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600669">
        <w:trPr>
          <w:trHeight w:val="1135"/>
        </w:trPr>
        <w:tc>
          <w:tcPr>
            <w:tcW w:w="4077" w:type="dxa"/>
            <w:tcBorders>
              <w:top w:val="nil"/>
              <w:left w:val="nil"/>
              <w:bottom w:val="nil"/>
              <w:right w:val="nil"/>
            </w:tcBorders>
          </w:tcPr>
          <w:p w:rsidR="00600669" w:rsidRDefault="00600669">
            <w:pPr>
              <w:rPr>
                <w:sz w:val="28"/>
                <w:szCs w:val="28"/>
              </w:rPr>
            </w:pPr>
            <w:r>
              <w:rPr>
                <w:sz w:val="28"/>
                <w:szCs w:val="28"/>
              </w:rPr>
              <w:t>СОГЛАСОВАНО</w:t>
            </w:r>
          </w:p>
        </w:tc>
        <w:tc>
          <w:tcPr>
            <w:tcW w:w="6096" w:type="dxa"/>
            <w:tcBorders>
              <w:top w:val="nil"/>
              <w:left w:val="nil"/>
              <w:bottom w:val="nil"/>
              <w:right w:val="nil"/>
            </w:tcBorders>
          </w:tcPr>
          <w:p w:rsidR="00600669" w:rsidRDefault="00600669">
            <w:r>
              <w:t>УВЕРЖДАЮ:</w:t>
            </w:r>
          </w:p>
          <w:p w:rsidR="00600669" w:rsidRDefault="00600669">
            <w:r>
              <w:t xml:space="preserve"> Заместитель директора ОАО «ГСПИ» </w:t>
            </w:r>
            <w:proofErr w:type="gramStart"/>
            <w:r>
              <w:t>-д</w:t>
            </w:r>
            <w:proofErr w:type="gramEnd"/>
            <w:r>
              <w:t>иректор Уральского филиала ОАО «ГСПИ» - «УПИИ «ВНИПИЭТ»</w:t>
            </w:r>
          </w:p>
          <w:p w:rsidR="00600669" w:rsidRDefault="00600669">
            <w:pPr>
              <w:ind w:left="456" w:hangingChars="190" w:hanging="456"/>
            </w:pPr>
            <w:r>
              <w:t xml:space="preserve">______________________ Л.В. Ваганов  </w:t>
            </w:r>
          </w:p>
          <w:p w:rsidR="00600669" w:rsidRDefault="00600669">
            <w:pPr>
              <w:pStyle w:val="HTML"/>
              <w:tabs>
                <w:tab w:val="clear" w:pos="916"/>
                <w:tab w:val="clear" w:pos="2748"/>
                <w:tab w:val="clear" w:pos="3664"/>
                <w:tab w:val="clear" w:pos="4580"/>
                <w:tab w:val="clear" w:pos="5496"/>
                <w:tab w:val="left" w:pos="-117"/>
                <w:tab w:val="left" w:pos="2019"/>
                <w:tab w:val="left" w:pos="6516"/>
              </w:tabs>
              <w:suppressAutoHyphens/>
              <w:ind w:left="1323"/>
              <w:rPr>
                <w:rFonts w:ascii="Times New Roman" w:hAnsi="Times New Roman" w:cs="Times New Roman"/>
                <w:sz w:val="24"/>
                <w:szCs w:val="24"/>
              </w:rPr>
            </w:pPr>
          </w:p>
          <w:p w:rsidR="00600669" w:rsidRDefault="00600669" w:rsidP="000010B3">
            <w:pPr>
              <w:pStyle w:val="HTML"/>
              <w:tabs>
                <w:tab w:val="clear" w:pos="916"/>
                <w:tab w:val="clear" w:pos="2748"/>
                <w:tab w:val="clear" w:pos="3664"/>
                <w:tab w:val="clear" w:pos="4580"/>
                <w:tab w:val="clear" w:pos="5496"/>
                <w:tab w:val="left" w:pos="-117"/>
                <w:tab w:val="left" w:pos="2019"/>
                <w:tab w:val="left" w:pos="6516"/>
              </w:tabs>
              <w:suppressAutoHyphens/>
              <w:ind w:left="1323"/>
              <w:rPr>
                <w:rFonts w:ascii="Times New Roman" w:hAnsi="Times New Roman" w:cs="Times New Roman"/>
                <w:sz w:val="24"/>
                <w:szCs w:val="24"/>
              </w:rPr>
            </w:pPr>
            <w:r>
              <w:rPr>
                <w:rFonts w:ascii="Times New Roman" w:hAnsi="Times New Roman" w:cs="Times New Roman"/>
                <w:sz w:val="24"/>
                <w:szCs w:val="24"/>
              </w:rPr>
              <w:t xml:space="preserve"> «</w:t>
            </w:r>
            <w:r w:rsidR="000010B3">
              <w:rPr>
                <w:rFonts w:ascii="Times New Roman" w:hAnsi="Times New Roman" w:cs="Times New Roman"/>
                <w:sz w:val="24"/>
                <w:szCs w:val="24"/>
                <w:u w:val="single"/>
              </w:rPr>
              <w:t>01</w:t>
            </w:r>
            <w:r>
              <w:rPr>
                <w:rFonts w:ascii="Times New Roman" w:hAnsi="Times New Roman" w:cs="Times New Roman"/>
                <w:sz w:val="24"/>
                <w:szCs w:val="24"/>
              </w:rPr>
              <w:t xml:space="preserve">» </w:t>
            </w:r>
            <w:r w:rsidR="000010B3">
              <w:rPr>
                <w:rFonts w:ascii="Times New Roman" w:hAnsi="Times New Roman" w:cs="Times New Roman"/>
                <w:sz w:val="24"/>
                <w:szCs w:val="24"/>
                <w:u w:val="single"/>
              </w:rPr>
              <w:t>но</w:t>
            </w:r>
            <w:r>
              <w:rPr>
                <w:rFonts w:ascii="Times New Roman" w:hAnsi="Times New Roman" w:cs="Times New Roman"/>
                <w:sz w:val="24"/>
                <w:szCs w:val="24"/>
                <w:u w:val="single"/>
              </w:rPr>
              <w:t>ября</w:t>
            </w:r>
            <w:r>
              <w:rPr>
                <w:rFonts w:ascii="Times New Roman" w:hAnsi="Times New Roman" w:cs="Times New Roman"/>
                <w:sz w:val="24"/>
                <w:szCs w:val="24"/>
              </w:rPr>
              <w:t xml:space="preserve"> 20</w:t>
            </w:r>
            <w:r>
              <w:rPr>
                <w:rFonts w:ascii="Times New Roman" w:hAnsi="Times New Roman" w:cs="Times New Roman"/>
                <w:sz w:val="24"/>
                <w:szCs w:val="24"/>
                <w:u w:val="single"/>
              </w:rPr>
              <w:t>12</w:t>
            </w:r>
            <w:r>
              <w:rPr>
                <w:rFonts w:ascii="Times New Roman" w:hAnsi="Times New Roman" w:cs="Times New Roman"/>
                <w:sz w:val="24"/>
                <w:szCs w:val="24"/>
              </w:rPr>
              <w:t xml:space="preserve"> года</w:t>
            </w:r>
          </w:p>
        </w:tc>
      </w:tr>
    </w:tbl>
    <w:p w:rsidR="00600669" w:rsidRDefault="00600669">
      <w:pPr>
        <w:jc w:val="center"/>
        <w:rPr>
          <w:sz w:val="28"/>
          <w:szCs w:val="28"/>
        </w:rPr>
      </w:pPr>
    </w:p>
    <w:p w:rsidR="00600669" w:rsidRDefault="00600669">
      <w:pPr>
        <w:pStyle w:val="110"/>
        <w:keepNext w:val="0"/>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outlineLvl w:val="0"/>
        <w:rPr>
          <w:sz w:val="28"/>
          <w:szCs w:val="28"/>
        </w:rPr>
      </w:pPr>
      <w:bookmarkStart w:id="0" w:name="_Toc326685843"/>
      <w:r>
        <w:rPr>
          <w:sz w:val="28"/>
          <w:szCs w:val="28"/>
        </w:rPr>
        <w:t>ДОКУМЕНТАЦИЯ ПО ЗАПРОСУ ЦЕН</w:t>
      </w:r>
      <w:bookmarkEnd w:id="0"/>
    </w:p>
    <w:p w:rsidR="00600669" w:rsidRDefault="00600669">
      <w:pPr>
        <w:jc w:val="center"/>
        <w:rPr>
          <w:sz w:val="28"/>
          <w:szCs w:val="28"/>
        </w:rPr>
      </w:pPr>
      <w:r>
        <w:rPr>
          <w:sz w:val="28"/>
          <w:szCs w:val="28"/>
        </w:rPr>
        <w:t xml:space="preserve">открытый запрос цен в электронной форме на право заключения договора </w:t>
      </w:r>
    </w:p>
    <w:p w:rsidR="00600669" w:rsidRDefault="00600669">
      <w:pPr>
        <w:pStyle w:val="Default"/>
        <w:jc w:val="center"/>
        <w:rPr>
          <w:sz w:val="28"/>
          <w:szCs w:val="28"/>
        </w:rPr>
      </w:pPr>
      <w:r>
        <w:t xml:space="preserve">на </w:t>
      </w:r>
      <w:r>
        <w:rPr>
          <w:b/>
          <w:bCs/>
        </w:rPr>
        <w:t>ремонт кровли здания ремонтных мастерских Уральского филиала ОАО «ГСПИ»</w:t>
      </w:r>
    </w:p>
    <w:p w:rsidR="00600669" w:rsidRDefault="00600669">
      <w:pPr>
        <w:jc w:val="center"/>
        <w:rPr>
          <w:sz w:val="28"/>
          <w:szCs w:val="28"/>
        </w:rPr>
      </w:pPr>
    </w:p>
    <w:p w:rsidR="00600669" w:rsidRDefault="00600669">
      <w:pPr>
        <w:jc w:val="center"/>
        <w:rPr>
          <w:caps/>
          <w:sz w:val="28"/>
          <w:szCs w:val="28"/>
        </w:rPr>
      </w:pPr>
      <w:r>
        <w:rPr>
          <w:caps/>
          <w:sz w:val="28"/>
          <w:szCs w:val="28"/>
        </w:rPr>
        <w:t>том 1 «общая и коммерческая части»</w:t>
      </w:r>
    </w:p>
    <w:p w:rsidR="00600669" w:rsidRDefault="00600669">
      <w:pPr>
        <w:jc w:val="center"/>
        <w:rPr>
          <w:sz w:val="28"/>
          <w:szCs w:val="28"/>
        </w:rPr>
      </w:pPr>
    </w:p>
    <w:p w:rsidR="00600669" w:rsidRDefault="00600669">
      <w:pPr>
        <w:jc w:val="center"/>
        <w:rPr>
          <w:sz w:val="28"/>
          <w:szCs w:val="28"/>
        </w:rPr>
      </w:pPr>
    </w:p>
    <w:p w:rsidR="00600669" w:rsidRDefault="00600669">
      <w:pPr>
        <w:tabs>
          <w:tab w:val="left" w:pos="9720"/>
        </w:tabs>
        <w:suppressAutoHyphens/>
        <w:spacing w:before="120"/>
        <w:jc w:val="center"/>
      </w:pPr>
      <w:r>
        <w:t xml:space="preserve">Официальный сайт </w:t>
      </w:r>
      <w:r>
        <w:br/>
        <w:t>http://</w:t>
      </w:r>
      <w:hyperlink r:id="rId8" w:history="1">
        <w:r>
          <w:t>zakupki.rosatom.ru</w:t>
        </w:r>
      </w:hyperlink>
    </w:p>
    <w:p w:rsidR="00600669" w:rsidRDefault="00600669">
      <w:pPr>
        <w:jc w:val="center"/>
        <w:rPr>
          <w:sz w:val="28"/>
          <w:szCs w:val="28"/>
        </w:rPr>
      </w:pPr>
    </w:p>
    <w:p w:rsidR="00600669" w:rsidRDefault="0046397E">
      <w:pPr>
        <w:jc w:val="center"/>
        <w:rPr>
          <w:sz w:val="28"/>
          <w:szCs w:val="28"/>
        </w:rPr>
      </w:pPr>
      <w:r>
        <w:rPr>
          <w:sz w:val="28"/>
          <w:szCs w:val="28"/>
        </w:rPr>
        <w:t>121209/0542/072</w:t>
      </w:r>
    </w:p>
    <w:p w:rsidR="0046397E" w:rsidRDefault="0046397E">
      <w:pPr>
        <w:jc w:val="center"/>
        <w:rPr>
          <w:sz w:val="28"/>
          <w:szCs w:val="28"/>
        </w:rPr>
      </w:pPr>
    </w:p>
    <w:p w:rsidR="00600669" w:rsidRDefault="00600669">
      <w:pPr>
        <w:jc w:val="center"/>
      </w:pPr>
      <w:r>
        <w:t>Электронная торговая площадка «Аукционный Конкурсный Дом»</w:t>
      </w:r>
      <w:r>
        <w:br/>
        <w:t xml:space="preserve">http://a-k-d.ru/ </w:t>
      </w:r>
    </w:p>
    <w:p w:rsidR="00600669" w:rsidRDefault="00600669">
      <w:pPr>
        <w:jc w:val="center"/>
        <w:rPr>
          <w:b/>
          <w:bCs/>
          <w:sz w:val="28"/>
          <w:szCs w:val="28"/>
        </w:rPr>
      </w:pPr>
    </w:p>
    <w:p w:rsidR="0046397E" w:rsidRPr="004D2AF0" w:rsidRDefault="0046397E">
      <w:pPr>
        <w:jc w:val="center"/>
        <w:rPr>
          <w:b/>
          <w:bCs/>
          <w:sz w:val="28"/>
          <w:szCs w:val="28"/>
        </w:rPr>
      </w:pPr>
      <w:r>
        <w:rPr>
          <w:b/>
          <w:bCs/>
          <w:sz w:val="28"/>
          <w:szCs w:val="28"/>
          <w:lang w:val="en-US"/>
        </w:rPr>
        <w:t>Z</w:t>
      </w:r>
      <w:r w:rsidR="007B4EBC">
        <w:rPr>
          <w:b/>
          <w:bCs/>
          <w:sz w:val="28"/>
          <w:szCs w:val="28"/>
        </w:rPr>
        <w:t xml:space="preserve"> </w:t>
      </w: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r>
        <w:rPr>
          <w:sz w:val="28"/>
          <w:szCs w:val="28"/>
        </w:rPr>
        <w:t>№ в ГПЗ     2453/65</w:t>
      </w: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pStyle w:val="110"/>
        <w:keepNext w:val="0"/>
      </w:pPr>
      <w:r>
        <w:t>Озёрск</w:t>
      </w:r>
    </w:p>
    <w:p w:rsidR="00600669" w:rsidRDefault="00600669">
      <w:pPr>
        <w:pStyle w:val="110"/>
        <w:keepNext w:val="0"/>
      </w:pPr>
      <w:r>
        <w:t>2012</w:t>
      </w:r>
    </w:p>
    <w:p w:rsidR="00600669" w:rsidRDefault="00600669">
      <w:pPr>
        <w:sectPr w:rsidR="00600669">
          <w:headerReference w:type="default" r:id="rId9"/>
          <w:pgSz w:w="11907" w:h="16840" w:code="9"/>
          <w:pgMar w:top="0" w:right="567" w:bottom="1134" w:left="1418" w:header="709" w:footer="1072" w:gutter="0"/>
          <w:cols w:space="708"/>
          <w:docGrid w:linePitch="360"/>
        </w:sectPr>
      </w:pPr>
    </w:p>
    <w:p w:rsidR="00600669" w:rsidRDefault="00600669">
      <w:pPr>
        <w:pStyle w:val="13"/>
        <w:widowControl/>
        <w:outlineLvl w:val="0"/>
        <w:rPr>
          <w:sz w:val="28"/>
          <w:szCs w:val="28"/>
        </w:rPr>
      </w:pPr>
      <w:bookmarkStart w:id="1" w:name="_Toc318388607"/>
      <w:bookmarkStart w:id="2" w:name="_Toc320285820"/>
      <w:bookmarkStart w:id="3" w:name="_Toc326685844"/>
      <w:r>
        <w:rPr>
          <w:b w:val="0"/>
          <w:bCs w:val="0"/>
          <w:sz w:val="28"/>
          <w:szCs w:val="28"/>
        </w:rPr>
        <w:lastRenderedPageBreak/>
        <w:t>СОДЕРЖАНИЕ</w:t>
      </w:r>
      <w:bookmarkEnd w:id="1"/>
      <w:bookmarkEnd w:id="2"/>
      <w:bookmarkEnd w:id="3"/>
    </w:p>
    <w:p w:rsidR="00600669" w:rsidRDefault="00600669">
      <w:pPr>
        <w:pStyle w:val="aff6"/>
        <w:keepNext w:val="0"/>
        <w:keepLines w:val="0"/>
        <w:numPr>
          <w:ilvl w:val="0"/>
          <w:numId w:val="0"/>
        </w:numPr>
        <w:spacing w:before="0" w:after="0" w:line="240" w:lineRule="auto"/>
        <w:rPr>
          <w:b w:val="0"/>
          <w:bCs w:val="0"/>
          <w:spacing w:val="0"/>
          <w:kern w:val="0"/>
          <w:lang w:eastAsia="ru-RU"/>
        </w:rPr>
      </w:pPr>
    </w:p>
    <w:tbl>
      <w:tblPr>
        <w:tblW w:w="0" w:type="auto"/>
        <w:tblLook w:val="0000"/>
      </w:tblPr>
      <w:tblGrid>
        <w:gridCol w:w="9039"/>
        <w:gridCol w:w="1099"/>
      </w:tblGrid>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b w:val="0"/>
                <w:bCs w:val="0"/>
                <w:spacing w:val="0"/>
                <w:kern w:val="0"/>
                <w:lang w:eastAsia="ru-RU"/>
              </w:rPr>
            </w:pPr>
            <w:r>
              <w:rPr>
                <w:b w:val="0"/>
                <w:bCs w:val="0"/>
                <w:spacing w:val="0"/>
                <w:kern w:val="0"/>
                <w:lang w:eastAsia="ru-RU"/>
              </w:rPr>
              <w:t>ДОКУМЕНТАЦИЯ ПО ЗАПРОСУ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1</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spacing w:val="0"/>
                <w:kern w:val="0"/>
                <w:lang w:eastAsia="ru-RU"/>
              </w:rPr>
            </w:pPr>
            <w:r>
              <w:rPr>
                <w:spacing w:val="0"/>
                <w:kern w:val="0"/>
                <w:lang w:eastAsia="ru-RU"/>
              </w:rPr>
              <w:t>ТОМ 1. «ОБЩАЯ И КОММЕРЧЕСКАЯ ЧАСТИ»</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1</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b w:val="0"/>
                <w:bCs w:val="0"/>
                <w:spacing w:val="0"/>
                <w:kern w:val="0"/>
                <w:lang w:eastAsia="ru-RU"/>
              </w:rPr>
            </w:pPr>
            <w:r>
              <w:rPr>
                <w:b w:val="0"/>
                <w:bCs w:val="0"/>
                <w:spacing w:val="0"/>
                <w:kern w:val="0"/>
                <w:lang w:eastAsia="ru-RU"/>
              </w:rPr>
              <w:t>СОДЕРЖАНИЕ</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2</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b w:val="0"/>
                <w:bCs w:val="0"/>
                <w:spacing w:val="0"/>
                <w:kern w:val="0"/>
                <w:lang w:eastAsia="ru-RU"/>
              </w:rPr>
            </w:pPr>
            <w:r>
              <w:rPr>
                <w:b w:val="0"/>
                <w:bCs w:val="0"/>
                <w:spacing w:val="0"/>
                <w:kern w:val="0"/>
                <w:lang w:eastAsia="ru-RU"/>
              </w:rPr>
              <w:t>ИЗВЕЩЕНИЕ О ПРОВЕДЕНИИ ЗАПРОСА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3</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b w:val="0"/>
                <w:bCs w:val="0"/>
                <w:spacing w:val="0"/>
                <w:kern w:val="0"/>
                <w:lang w:eastAsia="ru-RU"/>
              </w:rPr>
            </w:pPr>
            <w:r>
              <w:rPr>
                <w:b w:val="0"/>
                <w:bCs w:val="0"/>
                <w:spacing w:val="0"/>
                <w:kern w:val="0"/>
                <w:lang w:eastAsia="ru-RU"/>
              </w:rPr>
              <w:t>ЧАСТЬ 1</w:t>
            </w:r>
          </w:p>
        </w:tc>
        <w:tc>
          <w:tcPr>
            <w:tcW w:w="1099" w:type="dxa"/>
            <w:tcBorders>
              <w:top w:val="nil"/>
              <w:left w:val="nil"/>
              <w:bottom w:val="nil"/>
              <w:right w:val="nil"/>
            </w:tcBorders>
          </w:tcPr>
          <w:p w:rsidR="00600669" w:rsidRDefault="00EA04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6</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284"/>
              </w:tabs>
              <w:spacing w:before="0" w:after="0" w:line="240" w:lineRule="auto"/>
              <w:ind w:left="0" w:firstLine="0"/>
              <w:rPr>
                <w:b w:val="0"/>
                <w:bCs w:val="0"/>
                <w:spacing w:val="0"/>
                <w:kern w:val="0"/>
                <w:lang w:eastAsia="ru-RU"/>
              </w:rPr>
            </w:pPr>
            <w:r>
              <w:rPr>
                <w:b w:val="0"/>
                <w:bCs w:val="0"/>
                <w:spacing w:val="0"/>
                <w:kern w:val="0"/>
                <w:lang w:eastAsia="ru-RU"/>
              </w:rPr>
              <w:t>ТЕРМИНЫ И ОПРЕДЕЛЕНИЯ</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6</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СОКРАЩЕНИЯ</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7</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284"/>
              </w:tabs>
              <w:spacing w:before="0" w:after="0" w:line="240" w:lineRule="auto"/>
              <w:ind w:left="0" w:firstLine="0"/>
              <w:rPr>
                <w:b w:val="0"/>
                <w:bCs w:val="0"/>
                <w:spacing w:val="0"/>
                <w:kern w:val="0"/>
                <w:lang w:eastAsia="ru-RU"/>
              </w:rPr>
            </w:pPr>
            <w:r>
              <w:rPr>
                <w:b w:val="0"/>
                <w:bCs w:val="0"/>
                <w:spacing w:val="0"/>
                <w:kern w:val="0"/>
                <w:lang w:eastAsia="ru-RU"/>
              </w:rPr>
              <w:t>ОБЩИЕ ПОЛОЖЕНИЯ</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8</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312"/>
              </w:tabs>
              <w:spacing w:before="0" w:after="0" w:line="240" w:lineRule="auto"/>
              <w:ind w:left="0" w:firstLine="0"/>
              <w:rPr>
                <w:b w:val="0"/>
                <w:bCs w:val="0"/>
                <w:spacing w:val="0"/>
                <w:kern w:val="0"/>
                <w:lang w:eastAsia="ru-RU"/>
              </w:rPr>
            </w:pPr>
            <w:r>
              <w:rPr>
                <w:b w:val="0"/>
                <w:bCs w:val="0"/>
                <w:spacing w:val="0"/>
                <w:kern w:val="0"/>
                <w:lang w:eastAsia="ru-RU"/>
              </w:rPr>
              <w:t>ПОРЯДОК ПРОВЕДЕНИЯ ЗАПРОСА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10</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312"/>
              </w:tabs>
              <w:spacing w:before="0" w:after="0" w:line="240" w:lineRule="auto"/>
              <w:ind w:left="0" w:firstLine="0"/>
              <w:rPr>
                <w:b w:val="0"/>
                <w:bCs w:val="0"/>
                <w:spacing w:val="0"/>
                <w:kern w:val="0"/>
                <w:lang w:eastAsia="ru-RU"/>
              </w:rPr>
            </w:pPr>
            <w:r>
              <w:rPr>
                <w:b w:val="0"/>
                <w:bCs w:val="0"/>
                <w:spacing w:val="0"/>
                <w:kern w:val="0"/>
                <w:lang w:eastAsia="ru-RU"/>
              </w:rPr>
              <w:t>ИНФОРМАЦИОННАЯ КАРТА ЗАПРОСА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17</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312"/>
              </w:tabs>
              <w:spacing w:before="0" w:after="0" w:line="240" w:lineRule="auto"/>
              <w:ind w:left="284" w:hanging="284"/>
              <w:rPr>
                <w:b w:val="0"/>
                <w:bCs w:val="0"/>
                <w:spacing w:val="0"/>
                <w:kern w:val="0"/>
                <w:lang w:eastAsia="ru-RU"/>
              </w:rPr>
            </w:pPr>
            <w:r>
              <w:rPr>
                <w:b w:val="0"/>
                <w:bCs w:val="0"/>
                <w:spacing w:val="0"/>
                <w:kern w:val="0"/>
                <w:lang w:eastAsia="ru-RU"/>
              </w:rPr>
              <w:t>ОБРАЗЦЫ ФОРМ ОСНОВНЫХ ДОКУМЕНТОВ, ВКЛЮЧАЕМЫХ В ЗАЯВКУ НА УЧАСТИЕ В ЗАПРОСЕ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24</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ЗАЯВКА НА УЧАСТИЕ В ЗАПРОСЕ ЦЕН (Форма 1)</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24</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АНКЕТА УЧАСТНИКА ЗАПРОСА ЦЕН (Форма 2)</w:t>
            </w:r>
          </w:p>
        </w:tc>
        <w:tc>
          <w:tcPr>
            <w:tcW w:w="1099" w:type="dxa"/>
            <w:tcBorders>
              <w:top w:val="nil"/>
              <w:left w:val="nil"/>
              <w:bottom w:val="nil"/>
              <w:right w:val="nil"/>
            </w:tcBorders>
          </w:tcPr>
          <w:p w:rsidR="00600669" w:rsidRDefault="00600669" w:rsidP="00EA04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2</w:t>
            </w:r>
            <w:r w:rsidR="00EA0469">
              <w:rPr>
                <w:b w:val="0"/>
                <w:bCs w:val="0"/>
                <w:spacing w:val="0"/>
                <w:kern w:val="0"/>
                <w:lang w:eastAsia="ru-RU"/>
              </w:rPr>
              <w:t>8</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ТЕХНИЧЕСКОЕ ПРЕДЛОЖЕНИЕ (Форма 3)</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34</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ВНИМАНИЮ УЧАСТНИКОВ РАЗМЕЩЕНИЯ ЗАКАЗА</w:t>
            </w:r>
            <w:proofErr w:type="gramStart"/>
            <w:r>
              <w:rPr>
                <w:b w:val="0"/>
                <w:bCs w:val="0"/>
                <w:spacing w:val="0"/>
                <w:kern w:val="0"/>
                <w:lang w:eastAsia="ru-RU"/>
              </w:rPr>
              <w:t>!(</w:t>
            </w:r>
            <w:proofErr w:type="gramEnd"/>
            <w:r>
              <w:rPr>
                <w:b w:val="0"/>
                <w:bCs w:val="0"/>
                <w:spacing w:val="0"/>
                <w:kern w:val="0"/>
                <w:lang w:eastAsia="ru-RU"/>
              </w:rPr>
              <w:t>приложение №1)</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35</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left="1134" w:hanging="1134"/>
              <w:rPr>
                <w:b w:val="0"/>
                <w:bCs w:val="0"/>
                <w:spacing w:val="0"/>
                <w:kern w:val="0"/>
                <w:lang w:eastAsia="ru-RU"/>
              </w:rPr>
            </w:pPr>
            <w:r>
              <w:rPr>
                <w:b w:val="0"/>
                <w:bCs w:val="0"/>
                <w:spacing w:val="0"/>
                <w:kern w:val="0"/>
                <w:lang w:eastAsia="ru-RU"/>
              </w:rPr>
              <w:t>ЧАСТЬ 2. «ПРОЕКТ ДОГОВОРА»</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37</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left="1134" w:hanging="1134"/>
              <w:rPr>
                <w:spacing w:val="0"/>
                <w:kern w:val="0"/>
                <w:lang w:eastAsia="ru-RU"/>
              </w:rPr>
            </w:pPr>
            <w:r>
              <w:rPr>
                <w:spacing w:val="0"/>
                <w:kern w:val="0"/>
                <w:lang w:eastAsia="ru-RU"/>
              </w:rPr>
              <w:t>ТОМ 2. «ТЕХНИЧЕСКАЯ ЧАСТЬ»</w:t>
            </w:r>
          </w:p>
        </w:tc>
        <w:tc>
          <w:tcPr>
            <w:tcW w:w="1099" w:type="dxa"/>
            <w:tcBorders>
              <w:top w:val="nil"/>
              <w:left w:val="nil"/>
              <w:bottom w:val="nil"/>
              <w:right w:val="nil"/>
            </w:tcBorders>
          </w:tcPr>
          <w:p w:rsidR="00600669" w:rsidRDefault="00600669" w:rsidP="00EA04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4</w:t>
            </w:r>
            <w:r w:rsidR="00EA0469">
              <w:rPr>
                <w:b w:val="0"/>
                <w:bCs w:val="0"/>
                <w:spacing w:val="0"/>
                <w:kern w:val="0"/>
                <w:lang w:eastAsia="ru-RU"/>
              </w:rPr>
              <w:t>6</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left="1134" w:hanging="1134"/>
              <w:rPr>
                <w:b w:val="0"/>
                <w:bCs w:val="0"/>
                <w:spacing w:val="0"/>
                <w:kern w:val="0"/>
                <w:lang w:eastAsia="ru-RU"/>
              </w:rPr>
            </w:pPr>
            <w:r>
              <w:rPr>
                <w:b w:val="0"/>
                <w:bCs w:val="0"/>
                <w:spacing w:val="0"/>
                <w:kern w:val="0"/>
                <w:lang w:eastAsia="ru-RU"/>
              </w:rPr>
              <w:t>ТЕХНИЧЕСКОЕ ЗАДАНИЕ</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4</w:t>
            </w:r>
            <w:r w:rsidR="00EA0469">
              <w:rPr>
                <w:b w:val="0"/>
                <w:bCs w:val="0"/>
                <w:spacing w:val="0"/>
                <w:kern w:val="0"/>
                <w:lang w:eastAsia="ru-RU"/>
              </w:rPr>
              <w:t>6</w:t>
            </w:r>
          </w:p>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p>
        </w:tc>
      </w:tr>
    </w:tbl>
    <w:p w:rsidR="00600669" w:rsidRDefault="00600669">
      <w:pPr>
        <w:rPr>
          <w:sz w:val="28"/>
          <w:szCs w:val="28"/>
        </w:rPr>
      </w:pPr>
    </w:p>
    <w:p w:rsidR="00600669" w:rsidRDefault="00600669">
      <w:pPr>
        <w:rPr>
          <w:sz w:val="28"/>
          <w:szCs w:val="28"/>
        </w:rPr>
      </w:pPr>
      <w:r>
        <w:rPr>
          <w:sz w:val="28"/>
          <w:szCs w:val="28"/>
        </w:rPr>
        <w:br w:type="page"/>
      </w:r>
    </w:p>
    <w:p w:rsidR="00600669" w:rsidRDefault="00600669">
      <w:pPr>
        <w:jc w:val="center"/>
        <w:outlineLvl w:val="0"/>
        <w:rPr>
          <w:sz w:val="28"/>
          <w:szCs w:val="28"/>
        </w:rPr>
      </w:pPr>
      <w:bookmarkStart w:id="4" w:name="_Toc326685845"/>
      <w:r>
        <w:rPr>
          <w:sz w:val="28"/>
          <w:szCs w:val="28"/>
        </w:rPr>
        <w:t>ИЗВЕЩЕНИЕ О ПРОВЕДЕНИИ ЗАПРОСА ЦЕН</w:t>
      </w:r>
      <w:bookmarkEnd w:id="4"/>
    </w:p>
    <w:p w:rsidR="00600669" w:rsidRDefault="00600669">
      <w:pPr>
        <w:tabs>
          <w:tab w:val="left" w:pos="1134"/>
        </w:tabs>
        <w:ind w:firstLine="709"/>
        <w:jc w:val="center"/>
        <w:rPr>
          <w:sz w:val="28"/>
          <w:szCs w:val="28"/>
        </w:rPr>
      </w:pPr>
    </w:p>
    <w:p w:rsidR="00600669" w:rsidRDefault="00600669">
      <w:pPr>
        <w:tabs>
          <w:tab w:val="left" w:pos="1134"/>
        </w:tabs>
        <w:ind w:left="851"/>
        <w:jc w:val="both"/>
        <w:rPr>
          <w:b/>
          <w:bCs/>
          <w:spacing w:val="-6"/>
          <w:sz w:val="28"/>
          <w:szCs w:val="28"/>
        </w:rPr>
      </w:pPr>
      <w:r>
        <w:rPr>
          <w:b/>
          <w:bCs/>
          <w:spacing w:val="-6"/>
          <w:sz w:val="28"/>
          <w:szCs w:val="28"/>
        </w:rPr>
        <w:t>1. Форма и способ процедуры закупки</w:t>
      </w:r>
      <w:r>
        <w:rPr>
          <w:spacing w:val="-6"/>
          <w:sz w:val="28"/>
          <w:szCs w:val="28"/>
        </w:rPr>
        <w:t xml:space="preserve">: </w:t>
      </w:r>
      <w:r>
        <w:rPr>
          <w:sz w:val="28"/>
          <w:szCs w:val="28"/>
        </w:rPr>
        <w:t>Открытый запрос цен в электронной форме.</w:t>
      </w:r>
    </w:p>
    <w:p w:rsidR="00600669" w:rsidRDefault="00600669">
      <w:pPr>
        <w:pStyle w:val="Default"/>
        <w:ind w:firstLine="851"/>
        <w:jc w:val="both"/>
        <w:rPr>
          <w:sz w:val="28"/>
          <w:szCs w:val="28"/>
        </w:rPr>
      </w:pPr>
      <w:r>
        <w:rPr>
          <w:spacing w:val="-6"/>
          <w:sz w:val="28"/>
          <w:szCs w:val="28"/>
        </w:rPr>
        <w:t xml:space="preserve">2. </w:t>
      </w:r>
      <w:r>
        <w:rPr>
          <w:b/>
          <w:bCs/>
          <w:spacing w:val="-6"/>
          <w:sz w:val="28"/>
          <w:szCs w:val="28"/>
        </w:rPr>
        <w:t xml:space="preserve">Заказчик: </w:t>
      </w:r>
      <w:r>
        <w:rPr>
          <w:sz w:val="28"/>
          <w:szCs w:val="28"/>
        </w:rPr>
        <w:t>Открытое акционерное общество «Государственный специализированный проектный институт» (ОАО «ГСПИ»).</w:t>
      </w:r>
    </w:p>
    <w:p w:rsidR="00600669" w:rsidRDefault="00600669">
      <w:pPr>
        <w:pStyle w:val="Default"/>
        <w:ind w:firstLine="851"/>
        <w:jc w:val="both"/>
        <w:rPr>
          <w:sz w:val="28"/>
          <w:szCs w:val="28"/>
        </w:rPr>
      </w:pPr>
      <w:r>
        <w:rPr>
          <w:i/>
          <w:iCs/>
          <w:sz w:val="28"/>
          <w:szCs w:val="28"/>
        </w:rPr>
        <w:t>Место нахождения</w:t>
      </w:r>
      <w:r>
        <w:rPr>
          <w:sz w:val="28"/>
          <w:szCs w:val="28"/>
        </w:rPr>
        <w:t>:  г</w:t>
      </w:r>
      <w:proofErr w:type="gramStart"/>
      <w:r>
        <w:rPr>
          <w:sz w:val="28"/>
          <w:szCs w:val="28"/>
        </w:rPr>
        <w:t>.М</w:t>
      </w:r>
      <w:proofErr w:type="gramEnd"/>
      <w:r>
        <w:rPr>
          <w:sz w:val="28"/>
          <w:szCs w:val="28"/>
        </w:rPr>
        <w:t xml:space="preserve">осква, ул. </w:t>
      </w:r>
      <w:proofErr w:type="spellStart"/>
      <w:r>
        <w:rPr>
          <w:sz w:val="28"/>
          <w:szCs w:val="28"/>
        </w:rPr>
        <w:t>Новорязанская</w:t>
      </w:r>
      <w:proofErr w:type="spellEnd"/>
      <w:r>
        <w:rPr>
          <w:sz w:val="28"/>
          <w:szCs w:val="28"/>
        </w:rPr>
        <w:t>, 8а.</w:t>
      </w:r>
    </w:p>
    <w:p w:rsidR="00600669" w:rsidRDefault="00600669">
      <w:pPr>
        <w:pStyle w:val="Default"/>
        <w:ind w:firstLine="851"/>
        <w:jc w:val="both"/>
        <w:rPr>
          <w:sz w:val="28"/>
          <w:szCs w:val="28"/>
        </w:rPr>
      </w:pPr>
      <w:r>
        <w:rPr>
          <w:sz w:val="28"/>
          <w:szCs w:val="28"/>
        </w:rPr>
        <w:t xml:space="preserve">Телефон: (495)- 988-8050 </w:t>
      </w:r>
      <w:proofErr w:type="spellStart"/>
      <w:r>
        <w:rPr>
          <w:sz w:val="28"/>
          <w:szCs w:val="28"/>
        </w:rPr>
        <w:t>доб</w:t>
      </w:r>
      <w:proofErr w:type="spellEnd"/>
      <w:r>
        <w:rPr>
          <w:sz w:val="28"/>
          <w:szCs w:val="28"/>
        </w:rPr>
        <w:t>. 8285.  Факс: (499)- 261-7264</w:t>
      </w:r>
    </w:p>
    <w:p w:rsidR="00600669" w:rsidRDefault="00600669">
      <w:pPr>
        <w:ind w:firstLine="851"/>
        <w:jc w:val="both"/>
        <w:rPr>
          <w:sz w:val="28"/>
          <w:szCs w:val="28"/>
        </w:rPr>
      </w:pPr>
      <w:r>
        <w:rPr>
          <w:i/>
          <w:iCs/>
          <w:sz w:val="28"/>
          <w:szCs w:val="28"/>
        </w:rPr>
        <w:t>Почтовый адрес</w:t>
      </w:r>
      <w:r>
        <w:rPr>
          <w:sz w:val="28"/>
          <w:szCs w:val="28"/>
        </w:rPr>
        <w:t xml:space="preserve">: 107078, Россия, </w:t>
      </w:r>
      <w:proofErr w:type="gramStart"/>
      <w:r>
        <w:rPr>
          <w:sz w:val="28"/>
          <w:szCs w:val="28"/>
        </w:rPr>
        <w:t>г</w:t>
      </w:r>
      <w:proofErr w:type="gramEnd"/>
      <w:r>
        <w:rPr>
          <w:sz w:val="28"/>
          <w:szCs w:val="28"/>
        </w:rPr>
        <w:t xml:space="preserve">. Москва, ул. </w:t>
      </w:r>
      <w:proofErr w:type="spellStart"/>
      <w:r>
        <w:rPr>
          <w:sz w:val="28"/>
          <w:szCs w:val="28"/>
        </w:rPr>
        <w:t>Новорязанская</w:t>
      </w:r>
      <w:proofErr w:type="spellEnd"/>
      <w:r>
        <w:rPr>
          <w:sz w:val="28"/>
          <w:szCs w:val="28"/>
        </w:rPr>
        <w:t>, 8а.</w:t>
      </w:r>
    </w:p>
    <w:p w:rsidR="00600669" w:rsidRDefault="00600669">
      <w:pPr>
        <w:tabs>
          <w:tab w:val="left" w:pos="1134"/>
        </w:tabs>
        <w:ind w:firstLine="851"/>
        <w:jc w:val="both"/>
        <w:rPr>
          <w:sz w:val="28"/>
          <w:szCs w:val="28"/>
        </w:rPr>
      </w:pPr>
      <w:r>
        <w:rPr>
          <w:sz w:val="28"/>
          <w:szCs w:val="28"/>
        </w:rPr>
        <w:t>Тел./факс, эл. почта</w:t>
      </w:r>
    </w:p>
    <w:p w:rsidR="00600669" w:rsidRDefault="00600669">
      <w:pPr>
        <w:pStyle w:val="Default"/>
        <w:ind w:firstLine="851"/>
        <w:jc w:val="both"/>
        <w:rPr>
          <w:sz w:val="28"/>
          <w:szCs w:val="28"/>
        </w:rPr>
      </w:pPr>
      <w:r>
        <w:rPr>
          <w:sz w:val="28"/>
          <w:szCs w:val="28"/>
        </w:rPr>
        <w:t xml:space="preserve">3. </w:t>
      </w:r>
      <w:r>
        <w:rPr>
          <w:b/>
          <w:bCs/>
          <w:sz w:val="28"/>
          <w:szCs w:val="28"/>
        </w:rPr>
        <w:t>Организатор запроса цен</w:t>
      </w:r>
      <w:r>
        <w:rPr>
          <w:sz w:val="28"/>
          <w:szCs w:val="28"/>
        </w:rPr>
        <w:t>: Уральский филиал ОАО «ГСПИ» - «УПИИ «ВНИПИЭТ»</w:t>
      </w:r>
      <w:r>
        <w:rPr>
          <w:b/>
          <w:bCs/>
          <w:sz w:val="28"/>
          <w:szCs w:val="28"/>
        </w:rPr>
        <w:t xml:space="preserve"> </w:t>
      </w:r>
    </w:p>
    <w:p w:rsidR="00600669" w:rsidRDefault="00600669">
      <w:pPr>
        <w:pStyle w:val="afffb"/>
        <w:ind w:firstLine="851"/>
        <w:jc w:val="both"/>
        <w:rPr>
          <w:sz w:val="28"/>
          <w:szCs w:val="28"/>
        </w:rPr>
      </w:pPr>
      <w:r>
        <w:rPr>
          <w:color w:val="000000"/>
          <w:sz w:val="28"/>
          <w:szCs w:val="28"/>
        </w:rPr>
        <w:t xml:space="preserve">Место нахождения </w:t>
      </w:r>
      <w:r>
        <w:rPr>
          <w:sz w:val="28"/>
          <w:szCs w:val="28"/>
        </w:rPr>
        <w:t>Организатора размещения заказа</w:t>
      </w:r>
      <w:r>
        <w:rPr>
          <w:color w:val="000000"/>
          <w:sz w:val="28"/>
          <w:szCs w:val="28"/>
        </w:rPr>
        <w:t xml:space="preserve">: 456780, Челябинская область, </w:t>
      </w:r>
      <w:proofErr w:type="gramStart"/>
      <w:r>
        <w:rPr>
          <w:color w:val="000000"/>
          <w:sz w:val="28"/>
          <w:szCs w:val="28"/>
        </w:rPr>
        <w:t>г</w:t>
      </w:r>
      <w:proofErr w:type="gramEnd"/>
      <w:r>
        <w:rPr>
          <w:color w:val="000000"/>
          <w:sz w:val="28"/>
          <w:szCs w:val="28"/>
        </w:rPr>
        <w:t>. Озерск, ул. Октябрьская, д.11. Телефон (35130) 7-94-52. Факс (35130) 7-91-30.</w:t>
      </w:r>
    </w:p>
    <w:p w:rsidR="00600669" w:rsidRDefault="00600669">
      <w:pPr>
        <w:ind w:firstLine="851"/>
        <w:jc w:val="both"/>
        <w:rPr>
          <w:sz w:val="28"/>
          <w:szCs w:val="28"/>
        </w:rPr>
      </w:pPr>
      <w:r>
        <w:rPr>
          <w:b/>
          <w:bCs/>
          <w:sz w:val="28"/>
          <w:szCs w:val="28"/>
        </w:rPr>
        <w:t>Контактное лицо по вопросам организации</w:t>
      </w:r>
      <w:r>
        <w:rPr>
          <w:sz w:val="28"/>
          <w:szCs w:val="28"/>
        </w:rPr>
        <w:t>: Шипулин Степан Валентинович, номер контактного телефона/факса (35130) 7-90-92</w:t>
      </w:r>
    </w:p>
    <w:p w:rsidR="00600669" w:rsidRDefault="00600669">
      <w:pPr>
        <w:ind w:firstLine="851"/>
        <w:jc w:val="both"/>
        <w:rPr>
          <w:sz w:val="28"/>
          <w:szCs w:val="28"/>
        </w:rPr>
      </w:pPr>
      <w:r>
        <w:rPr>
          <w:b/>
          <w:bCs/>
          <w:sz w:val="28"/>
          <w:szCs w:val="28"/>
        </w:rPr>
        <w:t>Контактное лицо по вопросам технического задания</w:t>
      </w:r>
      <w:r>
        <w:rPr>
          <w:sz w:val="28"/>
          <w:szCs w:val="28"/>
        </w:rPr>
        <w:t>:</w:t>
      </w:r>
    </w:p>
    <w:p w:rsidR="00600669" w:rsidRDefault="00600669">
      <w:pPr>
        <w:jc w:val="both"/>
        <w:rPr>
          <w:sz w:val="28"/>
          <w:szCs w:val="28"/>
        </w:rPr>
      </w:pPr>
      <w:r>
        <w:rPr>
          <w:sz w:val="28"/>
          <w:szCs w:val="28"/>
        </w:rPr>
        <w:t>Садыков Рашид Заирович, контактный тел. (35130) 7-96-68</w:t>
      </w:r>
    </w:p>
    <w:p w:rsidR="00600669" w:rsidRDefault="00600669">
      <w:pPr>
        <w:ind w:firstLine="851"/>
        <w:jc w:val="both"/>
        <w:rPr>
          <w:sz w:val="28"/>
          <w:szCs w:val="28"/>
        </w:rPr>
      </w:pPr>
      <w:r>
        <w:rPr>
          <w:b/>
          <w:bCs/>
          <w:sz w:val="28"/>
          <w:szCs w:val="28"/>
        </w:rPr>
        <w:t>Адрес электронной почты:</w:t>
      </w:r>
      <w:r>
        <w:rPr>
          <w:sz w:val="28"/>
          <w:szCs w:val="28"/>
        </w:rPr>
        <w:t xml:space="preserve"> </w:t>
      </w:r>
      <w:hyperlink r:id="rId10" w:history="1">
        <w:r>
          <w:rPr>
            <w:rStyle w:val="afa"/>
            <w:sz w:val="28"/>
            <w:szCs w:val="28"/>
            <w:lang w:val="en-US"/>
          </w:rPr>
          <w:t>vnipiet</w:t>
        </w:r>
        <w:r>
          <w:rPr>
            <w:rStyle w:val="afa"/>
            <w:sz w:val="28"/>
            <w:szCs w:val="28"/>
          </w:rPr>
          <w:t>@</w:t>
        </w:r>
        <w:r>
          <w:rPr>
            <w:rStyle w:val="afa"/>
            <w:sz w:val="28"/>
            <w:szCs w:val="28"/>
            <w:lang w:val="en-US"/>
          </w:rPr>
          <w:t>ozersk</w:t>
        </w:r>
        <w:r>
          <w:rPr>
            <w:rStyle w:val="afa"/>
            <w:sz w:val="28"/>
            <w:szCs w:val="28"/>
          </w:rPr>
          <w:t>.</w:t>
        </w:r>
        <w:r>
          <w:rPr>
            <w:rStyle w:val="afa"/>
            <w:sz w:val="28"/>
            <w:szCs w:val="28"/>
            <w:lang w:val="en-US"/>
          </w:rPr>
          <w:t>ru</w:t>
        </w:r>
      </w:hyperlink>
      <w:r>
        <w:rPr>
          <w:sz w:val="28"/>
          <w:szCs w:val="28"/>
        </w:rPr>
        <w:t>.</w:t>
      </w:r>
    </w:p>
    <w:p w:rsidR="00600669" w:rsidRDefault="00600669">
      <w:pPr>
        <w:ind w:firstLine="851"/>
        <w:jc w:val="both"/>
        <w:rPr>
          <w:sz w:val="28"/>
          <w:szCs w:val="28"/>
        </w:rPr>
      </w:pPr>
      <w:r>
        <w:rPr>
          <w:b/>
          <w:bCs/>
          <w:sz w:val="28"/>
          <w:szCs w:val="28"/>
        </w:rPr>
        <w:t>Время работы:</w:t>
      </w:r>
      <w:r>
        <w:rPr>
          <w:sz w:val="28"/>
          <w:szCs w:val="28"/>
        </w:rPr>
        <w:t xml:space="preserve"> в рабочие дни с 8-00 до 17-00 по местному времени(</w:t>
      </w:r>
      <w:r>
        <w:rPr>
          <w:sz w:val="28"/>
          <w:szCs w:val="28"/>
          <w:lang w:val="en-US"/>
        </w:rPr>
        <w:t>MSK</w:t>
      </w:r>
      <w:r>
        <w:rPr>
          <w:sz w:val="28"/>
          <w:szCs w:val="28"/>
        </w:rPr>
        <w:t>+2 часа).</w:t>
      </w:r>
    </w:p>
    <w:p w:rsidR="00600669" w:rsidRDefault="00600669">
      <w:pPr>
        <w:pStyle w:val="Default"/>
        <w:rPr>
          <w:b/>
          <w:bCs/>
          <w:sz w:val="28"/>
          <w:szCs w:val="28"/>
        </w:rPr>
      </w:pPr>
      <w:r>
        <w:rPr>
          <w:sz w:val="28"/>
          <w:szCs w:val="28"/>
        </w:rPr>
        <w:t xml:space="preserve">            4. </w:t>
      </w:r>
      <w:r>
        <w:rPr>
          <w:b/>
          <w:bCs/>
          <w:sz w:val="28"/>
          <w:szCs w:val="28"/>
        </w:rPr>
        <w:t>Предмет договора</w:t>
      </w:r>
      <w:r>
        <w:rPr>
          <w:sz w:val="28"/>
          <w:szCs w:val="28"/>
        </w:rPr>
        <w:t xml:space="preserve">: </w:t>
      </w:r>
      <w:r>
        <w:rPr>
          <w:b/>
          <w:bCs/>
          <w:sz w:val="28"/>
          <w:szCs w:val="28"/>
        </w:rPr>
        <w:t xml:space="preserve"> ремонт кровли здания ремонтных мастерских Уральского филиала ОАО «ГСПИ»</w:t>
      </w:r>
    </w:p>
    <w:p w:rsidR="00600669" w:rsidRDefault="00600669">
      <w:pPr>
        <w:tabs>
          <w:tab w:val="left" w:pos="1134"/>
        </w:tabs>
        <w:ind w:firstLine="851"/>
        <w:jc w:val="both"/>
        <w:rPr>
          <w:sz w:val="28"/>
          <w:szCs w:val="28"/>
        </w:rPr>
      </w:pPr>
      <w:r>
        <w:rPr>
          <w:i/>
          <w:iCs/>
          <w:sz w:val="28"/>
          <w:szCs w:val="28"/>
        </w:rPr>
        <w:t>Состав и объем</w:t>
      </w:r>
      <w:r>
        <w:rPr>
          <w:sz w:val="28"/>
          <w:szCs w:val="28"/>
        </w:rPr>
        <w:t xml:space="preserve">: в соответствии с томом 2 «Техническая часть» разделом  «Техническое задание». </w:t>
      </w:r>
    </w:p>
    <w:p w:rsidR="00600669" w:rsidRDefault="00600669">
      <w:pPr>
        <w:pStyle w:val="22"/>
        <w:widowControl w:val="0"/>
        <w:autoSpaceDE w:val="0"/>
        <w:autoSpaceDN w:val="0"/>
        <w:adjustRightInd w:val="0"/>
        <w:rPr>
          <w:sz w:val="28"/>
          <w:szCs w:val="28"/>
        </w:rPr>
      </w:pPr>
      <w:r>
        <w:rPr>
          <w:i/>
          <w:iCs/>
          <w:sz w:val="28"/>
          <w:szCs w:val="28"/>
        </w:rPr>
        <w:t xml:space="preserve"> Срок</w:t>
      </w:r>
      <w:r>
        <w:rPr>
          <w:sz w:val="28"/>
          <w:szCs w:val="28"/>
        </w:rPr>
        <w:t>: поставка услуги осуществляется в течение 60 дней с момента заключения договора на производство подрядных работ.</w:t>
      </w:r>
    </w:p>
    <w:p w:rsidR="00600669" w:rsidRDefault="00600669">
      <w:pPr>
        <w:jc w:val="both"/>
      </w:pPr>
      <w:r>
        <w:rPr>
          <w:sz w:val="28"/>
          <w:szCs w:val="28"/>
        </w:rPr>
        <w:t xml:space="preserve">            5.</w:t>
      </w:r>
      <w:r>
        <w:rPr>
          <w:b/>
          <w:bCs/>
          <w:sz w:val="28"/>
          <w:szCs w:val="28"/>
        </w:rPr>
        <w:t xml:space="preserve"> Место, условия поставки:</w:t>
      </w:r>
      <w:r>
        <w:rPr>
          <w:sz w:val="28"/>
          <w:szCs w:val="28"/>
        </w:rPr>
        <w:t xml:space="preserve"> </w:t>
      </w:r>
      <w:r>
        <w:rPr>
          <w:color w:val="000000"/>
          <w:sz w:val="28"/>
          <w:szCs w:val="28"/>
        </w:rPr>
        <w:t xml:space="preserve">456780, Челябинская область, </w:t>
      </w:r>
      <w:proofErr w:type="gramStart"/>
      <w:r>
        <w:rPr>
          <w:color w:val="000000"/>
          <w:sz w:val="28"/>
          <w:szCs w:val="28"/>
        </w:rPr>
        <w:t>г</w:t>
      </w:r>
      <w:proofErr w:type="gramEnd"/>
      <w:r>
        <w:rPr>
          <w:color w:val="000000"/>
          <w:sz w:val="28"/>
          <w:szCs w:val="28"/>
        </w:rPr>
        <w:t xml:space="preserve">. Озерск, </w:t>
      </w:r>
      <w:r>
        <w:rPr>
          <w:sz w:val="28"/>
          <w:szCs w:val="28"/>
        </w:rPr>
        <w:t>Озерское шоссе, 3, корпус 1,</w:t>
      </w:r>
    </w:p>
    <w:p w:rsidR="00600669" w:rsidRDefault="00600669">
      <w:pPr>
        <w:tabs>
          <w:tab w:val="left" w:pos="1134"/>
        </w:tabs>
        <w:ind w:firstLine="851"/>
        <w:jc w:val="both"/>
        <w:rPr>
          <w:sz w:val="28"/>
          <w:szCs w:val="28"/>
        </w:rPr>
      </w:pPr>
      <w:r>
        <w:rPr>
          <w:sz w:val="28"/>
          <w:szCs w:val="28"/>
        </w:rPr>
        <w:t xml:space="preserve">6 </w:t>
      </w:r>
      <w:r>
        <w:rPr>
          <w:b/>
          <w:bCs/>
          <w:sz w:val="28"/>
          <w:szCs w:val="28"/>
        </w:rPr>
        <w:t xml:space="preserve">Сведения </w:t>
      </w:r>
      <w:r>
        <w:rPr>
          <w:sz w:val="28"/>
          <w:szCs w:val="28"/>
        </w:rPr>
        <w:t>о порядке проведения, в том числе об оформлении участия в запросе цен, определении лица, выигравшего запрос цен:</w:t>
      </w:r>
    </w:p>
    <w:p w:rsidR="00600669" w:rsidRDefault="00600669">
      <w:pPr>
        <w:tabs>
          <w:tab w:val="left" w:pos="1134"/>
        </w:tabs>
        <w:ind w:firstLine="851"/>
        <w:jc w:val="both"/>
        <w:rPr>
          <w:sz w:val="28"/>
          <w:szCs w:val="28"/>
        </w:rPr>
      </w:pPr>
      <w:r>
        <w:rPr>
          <w:sz w:val="28"/>
          <w:szCs w:val="28"/>
        </w:rPr>
        <w:t xml:space="preserve">Запрос цен проводится на электронной торговой площадке </w:t>
      </w:r>
      <w:r>
        <w:rPr>
          <w:sz w:val="28"/>
          <w:szCs w:val="28"/>
          <w:u w:val="single"/>
        </w:rPr>
        <w:t>«Аукционный конкурсный дом»</w:t>
      </w:r>
      <w:r>
        <w:rPr>
          <w:sz w:val="28"/>
          <w:szCs w:val="28"/>
        </w:rPr>
        <w:t xml:space="preserve"> в сети «Интернет» по адресу: </w:t>
      </w:r>
      <w:hyperlink r:id="rId11" w:history="1">
        <w:r>
          <w:rPr>
            <w:rStyle w:val="afa"/>
            <w:b/>
            <w:bCs/>
            <w:i/>
            <w:iCs/>
            <w:sz w:val="28"/>
            <w:szCs w:val="28"/>
          </w:rPr>
          <w:t>www.</w:t>
        </w:r>
        <w:r>
          <w:rPr>
            <w:rStyle w:val="afa"/>
            <w:b/>
            <w:bCs/>
            <w:i/>
            <w:iCs/>
            <w:sz w:val="28"/>
            <w:szCs w:val="28"/>
            <w:lang w:val="en-US"/>
          </w:rPr>
          <w:t>a</w:t>
        </w:r>
        <w:r>
          <w:rPr>
            <w:rStyle w:val="afa"/>
            <w:b/>
            <w:bCs/>
            <w:i/>
            <w:iCs/>
            <w:sz w:val="28"/>
            <w:szCs w:val="28"/>
          </w:rPr>
          <w:t>-</w:t>
        </w:r>
        <w:r>
          <w:rPr>
            <w:rStyle w:val="afa"/>
            <w:b/>
            <w:bCs/>
            <w:i/>
            <w:iCs/>
            <w:sz w:val="28"/>
            <w:szCs w:val="28"/>
            <w:lang w:val="en-US"/>
          </w:rPr>
          <w:t>k</w:t>
        </w:r>
        <w:r>
          <w:rPr>
            <w:rStyle w:val="afa"/>
            <w:b/>
            <w:bCs/>
            <w:i/>
            <w:iCs/>
            <w:sz w:val="28"/>
            <w:szCs w:val="28"/>
          </w:rPr>
          <w:t>-</w:t>
        </w:r>
        <w:r>
          <w:rPr>
            <w:rStyle w:val="afa"/>
            <w:b/>
            <w:bCs/>
            <w:i/>
            <w:iCs/>
            <w:sz w:val="28"/>
            <w:szCs w:val="28"/>
            <w:lang w:val="en-US"/>
          </w:rPr>
          <w:t>d</w:t>
        </w:r>
        <w:r>
          <w:rPr>
            <w:rStyle w:val="afa"/>
            <w:b/>
            <w:bCs/>
            <w:i/>
            <w:iCs/>
            <w:sz w:val="28"/>
            <w:szCs w:val="28"/>
          </w:rPr>
          <w:t>.</w:t>
        </w:r>
        <w:proofErr w:type="spellStart"/>
        <w:r>
          <w:rPr>
            <w:rStyle w:val="afa"/>
            <w:b/>
            <w:bCs/>
            <w:i/>
            <w:iCs/>
            <w:sz w:val="28"/>
            <w:szCs w:val="28"/>
          </w:rPr>
          <w:t>ru</w:t>
        </w:r>
        <w:proofErr w:type="spellEnd"/>
      </w:hyperlink>
      <w:r>
        <w:rPr>
          <w:sz w:val="28"/>
          <w:szCs w:val="28"/>
        </w:rPr>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цен.</w:t>
      </w:r>
    </w:p>
    <w:p w:rsidR="00600669" w:rsidRDefault="00600669">
      <w:pPr>
        <w:tabs>
          <w:tab w:val="left" w:pos="1134"/>
        </w:tabs>
        <w:ind w:firstLine="851"/>
        <w:jc w:val="both"/>
        <w:rPr>
          <w:sz w:val="28"/>
          <w:szCs w:val="28"/>
        </w:rPr>
      </w:pPr>
      <w:r>
        <w:rPr>
          <w:sz w:val="28"/>
          <w:szCs w:val="28"/>
        </w:rPr>
        <w:t>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600669" w:rsidRDefault="00600669">
      <w:pPr>
        <w:tabs>
          <w:tab w:val="left" w:pos="1134"/>
        </w:tabs>
        <w:ind w:firstLine="851"/>
        <w:jc w:val="both"/>
        <w:rPr>
          <w:sz w:val="28"/>
          <w:szCs w:val="28"/>
        </w:rPr>
      </w:pPr>
      <w:r>
        <w:rPr>
          <w:sz w:val="28"/>
          <w:szCs w:val="28"/>
        </w:rPr>
        <w:t>Победителем запроса цен признается, по решению закупочной комиссии, допущенный участник запроса цен, предложивший наименьшую цену договора.</w:t>
      </w:r>
    </w:p>
    <w:p w:rsidR="00600669" w:rsidRDefault="00600669">
      <w:pPr>
        <w:ind w:right="-120"/>
        <w:jc w:val="both"/>
        <w:rPr>
          <w:color w:val="000000"/>
        </w:rPr>
      </w:pPr>
      <w:r>
        <w:rPr>
          <w:sz w:val="28"/>
          <w:szCs w:val="28"/>
        </w:rPr>
        <w:t xml:space="preserve">           7 </w:t>
      </w:r>
      <w:r>
        <w:rPr>
          <w:b/>
          <w:bCs/>
          <w:sz w:val="28"/>
          <w:szCs w:val="28"/>
        </w:rPr>
        <w:t>Начальная (максимальная) цена договора:</w:t>
      </w:r>
      <w:r>
        <w:rPr>
          <w:sz w:val="28"/>
          <w:szCs w:val="28"/>
        </w:rPr>
        <w:t xml:space="preserve"> Без учета  НДС – 1779661,02 рублей (один миллион семьсот семьдесят девять  тысяч шестьсот шестьдесят один руб. 02 коп.), кроме того  НДС – 320338,98 рублей (триста двадцать тысяч триста </w:t>
      </w:r>
      <w:r>
        <w:rPr>
          <w:sz w:val="28"/>
          <w:szCs w:val="28"/>
        </w:rPr>
        <w:lastRenderedPageBreak/>
        <w:t xml:space="preserve">тридцать восемь рублей 98 коп.), общая стоимость  – 2100000,00 рублей (два миллиона сто  тысяч рублей 00 коп.), в том числе НДС. </w:t>
      </w:r>
      <w:r>
        <w:rPr>
          <w:color w:val="000000"/>
          <w:sz w:val="28"/>
          <w:szCs w:val="28"/>
        </w:rPr>
        <w:t xml:space="preserve">Цена договора включает в себя: </w:t>
      </w:r>
      <w:r>
        <w:rPr>
          <w:sz w:val="28"/>
          <w:szCs w:val="28"/>
        </w:rPr>
        <w:t>стоимость товара, НДС 18%, все расходы и затраты, связанные с поставкой товара, расходы по страхованию, уплате налогов, сборов и других обязательных платежей</w:t>
      </w:r>
      <w:r>
        <w:rPr>
          <w:color w:val="000000"/>
        </w:rPr>
        <w:t>.</w:t>
      </w:r>
    </w:p>
    <w:p w:rsidR="00600669" w:rsidRDefault="00600669">
      <w:pPr>
        <w:jc w:val="both"/>
        <w:rPr>
          <w:b/>
          <w:bCs/>
          <w:sz w:val="28"/>
          <w:szCs w:val="28"/>
          <w:u w:val="single"/>
        </w:rPr>
      </w:pPr>
      <w:r>
        <w:rPr>
          <w:b/>
          <w:bCs/>
          <w:sz w:val="28"/>
          <w:szCs w:val="28"/>
          <w:u w:val="single"/>
        </w:rPr>
        <w:t>Базисом для сравнения цен заявок участников устанавливается сумма равная 1779661,02</w:t>
      </w:r>
      <w:r>
        <w:t xml:space="preserve"> </w:t>
      </w:r>
      <w:r>
        <w:rPr>
          <w:b/>
          <w:bCs/>
          <w:sz w:val="28"/>
          <w:szCs w:val="28"/>
          <w:u w:val="single"/>
        </w:rPr>
        <w:t>рублей</w:t>
      </w:r>
      <w:proofErr w:type="gramStart"/>
      <w:r>
        <w:rPr>
          <w:b/>
          <w:bCs/>
          <w:sz w:val="28"/>
          <w:szCs w:val="28"/>
          <w:u w:val="single"/>
        </w:rPr>
        <w:t>.</w:t>
      </w:r>
      <w:proofErr w:type="gramEnd"/>
      <w:r>
        <w:rPr>
          <w:b/>
          <w:bCs/>
          <w:sz w:val="28"/>
          <w:szCs w:val="28"/>
          <w:u w:val="single"/>
        </w:rPr>
        <w:t xml:space="preserve"> </w:t>
      </w:r>
      <w:proofErr w:type="gramStart"/>
      <w:r>
        <w:rPr>
          <w:b/>
          <w:bCs/>
          <w:sz w:val="28"/>
          <w:szCs w:val="28"/>
          <w:u w:val="single"/>
        </w:rPr>
        <w:t>б</w:t>
      </w:r>
      <w:proofErr w:type="gramEnd"/>
      <w:r>
        <w:rPr>
          <w:b/>
          <w:bCs/>
          <w:sz w:val="28"/>
          <w:szCs w:val="28"/>
          <w:u w:val="single"/>
        </w:rPr>
        <w:t>ез  учета НДС.</w:t>
      </w:r>
    </w:p>
    <w:p w:rsidR="00600669" w:rsidRDefault="00600669">
      <w:pPr>
        <w:tabs>
          <w:tab w:val="left" w:pos="1134"/>
        </w:tabs>
        <w:ind w:left="720" w:firstLine="131"/>
        <w:jc w:val="both"/>
        <w:rPr>
          <w:spacing w:val="-6"/>
          <w:sz w:val="28"/>
          <w:szCs w:val="28"/>
        </w:rPr>
      </w:pPr>
      <w:r>
        <w:rPr>
          <w:spacing w:val="-6"/>
          <w:sz w:val="28"/>
          <w:szCs w:val="28"/>
        </w:rPr>
        <w:t xml:space="preserve">8 </w:t>
      </w:r>
      <w:r>
        <w:rPr>
          <w:b/>
          <w:bCs/>
          <w:spacing w:val="-6"/>
          <w:sz w:val="28"/>
          <w:szCs w:val="28"/>
        </w:rPr>
        <w:t>Срок, место и порядок предоставления документации по запросу цен</w:t>
      </w:r>
      <w:r>
        <w:rPr>
          <w:spacing w:val="-6"/>
          <w:sz w:val="28"/>
          <w:szCs w:val="28"/>
        </w:rPr>
        <w:t>:</w:t>
      </w:r>
    </w:p>
    <w:p w:rsidR="00600669" w:rsidRDefault="00600669">
      <w:pPr>
        <w:tabs>
          <w:tab w:val="left" w:pos="1134"/>
        </w:tabs>
        <w:ind w:firstLine="851"/>
        <w:jc w:val="both"/>
        <w:rPr>
          <w:spacing w:val="-6"/>
          <w:sz w:val="28"/>
          <w:szCs w:val="28"/>
        </w:rPr>
      </w:pPr>
      <w:r>
        <w:rPr>
          <w:spacing w:val="-6"/>
          <w:sz w:val="28"/>
          <w:szCs w:val="28"/>
        </w:rPr>
        <w:t xml:space="preserve">На официальном сайте </w:t>
      </w:r>
      <w:r>
        <w:rPr>
          <w:sz w:val="28"/>
          <w:szCs w:val="28"/>
        </w:rPr>
        <w:t>в информационно-телекоммуникационной сети «Интернет» по закупкам атомной отрасли Госкорпорации «Рос</w:t>
      </w:r>
      <w:r>
        <w:rPr>
          <w:spacing w:val="-6"/>
          <w:sz w:val="28"/>
          <w:szCs w:val="28"/>
        </w:rPr>
        <w:t>атом» (</w:t>
      </w:r>
      <w:hyperlink r:id="rId12" w:history="1">
        <w:r>
          <w:rPr>
            <w:rStyle w:val="afa"/>
            <w:color w:val="auto"/>
            <w:sz w:val="28"/>
            <w:szCs w:val="28"/>
          </w:rPr>
          <w:t>http://zakupki.rosatom.ru</w:t>
        </w:r>
      </w:hyperlink>
      <w:r>
        <w:rPr>
          <w:spacing w:val="-6"/>
          <w:sz w:val="28"/>
          <w:szCs w:val="28"/>
        </w:rPr>
        <w:t xml:space="preserve">) документация по запросу цен находится в открытом доступе, начиная </w:t>
      </w:r>
      <w:proofErr w:type="gramStart"/>
      <w:r>
        <w:rPr>
          <w:sz w:val="28"/>
          <w:szCs w:val="28"/>
        </w:rPr>
        <w:t>с даты размещения</w:t>
      </w:r>
      <w:proofErr w:type="gramEnd"/>
      <w:r>
        <w:rPr>
          <w:sz w:val="28"/>
          <w:szCs w:val="28"/>
        </w:rPr>
        <w:t xml:space="preserve"> настоящего извещения и документации по запросу цен</w:t>
      </w:r>
      <w:r>
        <w:rPr>
          <w:spacing w:val="-6"/>
          <w:sz w:val="28"/>
          <w:szCs w:val="28"/>
        </w:rPr>
        <w:t xml:space="preserve">. Порядок получения документации по запросу цен на электронной торговой площадке </w:t>
      </w:r>
      <w:r>
        <w:rPr>
          <w:sz w:val="28"/>
          <w:szCs w:val="28"/>
          <w:u w:val="single"/>
        </w:rPr>
        <w:t>«Аукционный конкурсный дом»</w:t>
      </w:r>
      <w:r>
        <w:rPr>
          <w:b/>
          <w:bCs/>
          <w:i/>
          <w:iCs/>
        </w:rPr>
        <w:t xml:space="preserve"> </w:t>
      </w:r>
      <w:hyperlink r:id="rId13" w:history="1">
        <w:r>
          <w:rPr>
            <w:rStyle w:val="afa"/>
            <w:b/>
            <w:bCs/>
            <w:i/>
            <w:iCs/>
            <w:sz w:val="28"/>
            <w:szCs w:val="28"/>
          </w:rPr>
          <w:t>www.</w:t>
        </w:r>
        <w:r>
          <w:rPr>
            <w:rStyle w:val="afa"/>
            <w:b/>
            <w:bCs/>
            <w:i/>
            <w:iCs/>
            <w:sz w:val="28"/>
            <w:szCs w:val="28"/>
            <w:lang w:val="en-US"/>
          </w:rPr>
          <w:t>a</w:t>
        </w:r>
        <w:r>
          <w:rPr>
            <w:rStyle w:val="afa"/>
            <w:b/>
            <w:bCs/>
            <w:i/>
            <w:iCs/>
            <w:sz w:val="28"/>
            <w:szCs w:val="28"/>
          </w:rPr>
          <w:t>-</w:t>
        </w:r>
        <w:r>
          <w:rPr>
            <w:rStyle w:val="afa"/>
            <w:b/>
            <w:bCs/>
            <w:i/>
            <w:iCs/>
            <w:sz w:val="28"/>
            <w:szCs w:val="28"/>
            <w:lang w:val="en-US"/>
          </w:rPr>
          <w:t>k</w:t>
        </w:r>
        <w:r>
          <w:rPr>
            <w:rStyle w:val="afa"/>
            <w:b/>
            <w:bCs/>
            <w:i/>
            <w:iCs/>
            <w:sz w:val="28"/>
            <w:szCs w:val="28"/>
          </w:rPr>
          <w:t>-</w:t>
        </w:r>
        <w:r>
          <w:rPr>
            <w:rStyle w:val="afa"/>
            <w:b/>
            <w:bCs/>
            <w:i/>
            <w:iCs/>
            <w:sz w:val="28"/>
            <w:szCs w:val="28"/>
            <w:lang w:val="en-US"/>
          </w:rPr>
          <w:t>d</w:t>
        </w:r>
        <w:r>
          <w:rPr>
            <w:rStyle w:val="afa"/>
            <w:b/>
            <w:bCs/>
            <w:i/>
            <w:iCs/>
            <w:sz w:val="28"/>
            <w:szCs w:val="28"/>
          </w:rPr>
          <w:t>.</w:t>
        </w:r>
        <w:proofErr w:type="spellStart"/>
        <w:r>
          <w:rPr>
            <w:rStyle w:val="afa"/>
            <w:b/>
            <w:bCs/>
            <w:i/>
            <w:iCs/>
            <w:sz w:val="28"/>
            <w:szCs w:val="28"/>
          </w:rPr>
          <w:t>ru</w:t>
        </w:r>
        <w:proofErr w:type="spellEnd"/>
      </w:hyperlink>
      <w:r>
        <w:rPr>
          <w:b/>
          <w:bCs/>
          <w:i/>
          <w:iCs/>
        </w:rPr>
        <w:t xml:space="preserve">  </w:t>
      </w:r>
      <w:r>
        <w:rPr>
          <w:spacing w:val="-6"/>
          <w:sz w:val="28"/>
          <w:szCs w:val="28"/>
        </w:rPr>
        <w:t>определяется правилами данной электронной торговой площадки.</w:t>
      </w:r>
    </w:p>
    <w:p w:rsidR="00600669" w:rsidRDefault="00600669">
      <w:pPr>
        <w:tabs>
          <w:tab w:val="left" w:pos="1134"/>
        </w:tabs>
        <w:ind w:firstLine="851"/>
        <w:jc w:val="both"/>
        <w:rPr>
          <w:b/>
          <w:bCs/>
          <w:color w:val="000000"/>
          <w:spacing w:val="-6"/>
          <w:sz w:val="28"/>
          <w:szCs w:val="28"/>
        </w:rPr>
      </w:pPr>
      <w:r>
        <w:rPr>
          <w:color w:val="000000"/>
          <w:spacing w:val="-6"/>
          <w:sz w:val="28"/>
          <w:szCs w:val="28"/>
        </w:rPr>
        <w:t xml:space="preserve">9 </w:t>
      </w:r>
      <w:r>
        <w:rPr>
          <w:b/>
          <w:bCs/>
          <w:color w:val="000000"/>
          <w:spacing w:val="-6"/>
          <w:sz w:val="28"/>
          <w:szCs w:val="28"/>
        </w:rPr>
        <w:t>Возможность проведения процедуры переторжки</w:t>
      </w:r>
      <w:r>
        <w:rPr>
          <w:color w:val="000000"/>
          <w:spacing w:val="-6"/>
          <w:sz w:val="28"/>
          <w:szCs w:val="28"/>
        </w:rPr>
        <w:t xml:space="preserve"> по снижению первоначально указанной в заявке на участие в запросе цен цены:   </w:t>
      </w:r>
      <w:r>
        <w:rPr>
          <w:b/>
          <w:bCs/>
          <w:color w:val="000000"/>
          <w:spacing w:val="-6"/>
          <w:sz w:val="28"/>
          <w:szCs w:val="28"/>
        </w:rPr>
        <w:t>нет</w:t>
      </w:r>
    </w:p>
    <w:p w:rsidR="00600669" w:rsidRDefault="00600669">
      <w:pPr>
        <w:tabs>
          <w:tab w:val="left" w:pos="1134"/>
        </w:tabs>
        <w:ind w:firstLine="851"/>
        <w:jc w:val="both"/>
        <w:rPr>
          <w:color w:val="000000"/>
          <w:spacing w:val="-6"/>
          <w:sz w:val="28"/>
          <w:szCs w:val="28"/>
        </w:rPr>
      </w:pPr>
      <w:r>
        <w:rPr>
          <w:color w:val="000000"/>
          <w:spacing w:val="-6"/>
          <w:sz w:val="28"/>
          <w:szCs w:val="28"/>
        </w:rPr>
        <w:t xml:space="preserve"> 10 </w:t>
      </w:r>
      <w:r>
        <w:rPr>
          <w:b/>
          <w:bCs/>
          <w:color w:val="000000"/>
          <w:spacing w:val="-6"/>
          <w:sz w:val="28"/>
          <w:szCs w:val="28"/>
        </w:rPr>
        <w:t>Дата начала и дата и время окончания подачи заявок</w:t>
      </w:r>
      <w:r>
        <w:rPr>
          <w:color w:val="000000"/>
          <w:spacing w:val="-6"/>
          <w:sz w:val="28"/>
          <w:szCs w:val="28"/>
        </w:rPr>
        <w:t xml:space="preserve"> на участие в запросе цен, место и порядок их подачи участниками:</w:t>
      </w:r>
    </w:p>
    <w:p w:rsidR="00600669" w:rsidRDefault="00600669">
      <w:pPr>
        <w:ind w:firstLine="851"/>
        <w:jc w:val="both"/>
        <w:rPr>
          <w:color w:val="000000"/>
          <w:spacing w:val="-6"/>
          <w:sz w:val="28"/>
          <w:szCs w:val="28"/>
        </w:rPr>
      </w:pPr>
      <w:proofErr w:type="gramStart"/>
      <w:r>
        <w:rPr>
          <w:color w:val="000000"/>
          <w:spacing w:val="-6"/>
          <w:sz w:val="28"/>
          <w:szCs w:val="28"/>
        </w:rPr>
        <w:t xml:space="preserve">Заявки на участие в запросе цен предоставляются на электронную торговую площадку </w:t>
      </w:r>
      <w:r>
        <w:rPr>
          <w:sz w:val="28"/>
          <w:szCs w:val="28"/>
          <w:u w:val="single"/>
        </w:rPr>
        <w:t>«Аукционный конкурсный дом»</w:t>
      </w:r>
      <w:r>
        <w:rPr>
          <w:color w:val="000000"/>
          <w:spacing w:val="-6"/>
          <w:sz w:val="28"/>
          <w:szCs w:val="28"/>
        </w:rPr>
        <w:t xml:space="preserve"> </w:t>
      </w:r>
      <w:hyperlink r:id="rId14" w:history="1">
        <w:r>
          <w:rPr>
            <w:rStyle w:val="afa"/>
            <w:b/>
            <w:bCs/>
            <w:i/>
            <w:iCs/>
            <w:sz w:val="28"/>
            <w:szCs w:val="28"/>
          </w:rPr>
          <w:t>www.</w:t>
        </w:r>
        <w:r>
          <w:rPr>
            <w:rStyle w:val="afa"/>
            <w:b/>
            <w:bCs/>
            <w:i/>
            <w:iCs/>
            <w:sz w:val="28"/>
            <w:szCs w:val="28"/>
            <w:lang w:val="en-US"/>
          </w:rPr>
          <w:t>a</w:t>
        </w:r>
        <w:r>
          <w:rPr>
            <w:rStyle w:val="afa"/>
            <w:b/>
            <w:bCs/>
            <w:i/>
            <w:iCs/>
            <w:sz w:val="28"/>
            <w:szCs w:val="28"/>
          </w:rPr>
          <w:t>-</w:t>
        </w:r>
        <w:r>
          <w:rPr>
            <w:rStyle w:val="afa"/>
            <w:b/>
            <w:bCs/>
            <w:i/>
            <w:iCs/>
            <w:sz w:val="28"/>
            <w:szCs w:val="28"/>
            <w:lang w:val="en-US"/>
          </w:rPr>
          <w:t>k</w:t>
        </w:r>
        <w:r>
          <w:rPr>
            <w:rStyle w:val="afa"/>
            <w:b/>
            <w:bCs/>
            <w:i/>
            <w:iCs/>
            <w:sz w:val="28"/>
            <w:szCs w:val="28"/>
          </w:rPr>
          <w:t>-</w:t>
        </w:r>
        <w:r>
          <w:rPr>
            <w:rStyle w:val="afa"/>
            <w:b/>
            <w:bCs/>
            <w:i/>
            <w:iCs/>
            <w:sz w:val="28"/>
            <w:szCs w:val="28"/>
            <w:lang w:val="en-US"/>
          </w:rPr>
          <w:t>d</w:t>
        </w:r>
        <w:r>
          <w:rPr>
            <w:rStyle w:val="afa"/>
            <w:b/>
            <w:bCs/>
            <w:i/>
            <w:iCs/>
            <w:sz w:val="28"/>
            <w:szCs w:val="28"/>
          </w:rPr>
          <w:t>.</w:t>
        </w:r>
        <w:proofErr w:type="spellStart"/>
        <w:r>
          <w:rPr>
            <w:rStyle w:val="afa"/>
            <w:b/>
            <w:bCs/>
            <w:i/>
            <w:iCs/>
            <w:sz w:val="28"/>
            <w:szCs w:val="28"/>
          </w:rPr>
          <w:t>ru</w:t>
        </w:r>
        <w:proofErr w:type="spellEnd"/>
      </w:hyperlink>
      <w:r>
        <w:rPr>
          <w:color w:val="000000"/>
          <w:sz w:val="28"/>
          <w:szCs w:val="28"/>
        </w:rPr>
        <w:t xml:space="preserve">, </w:t>
      </w:r>
      <w:r>
        <w:rPr>
          <w:color w:val="000000"/>
          <w:spacing w:val="-6"/>
          <w:sz w:val="28"/>
          <w:szCs w:val="28"/>
        </w:rPr>
        <w:t>начиная с даты</w:t>
      </w:r>
      <w:r>
        <w:rPr>
          <w:b/>
          <w:bCs/>
          <w:i/>
          <w:iCs/>
          <w:color w:val="000000"/>
        </w:rPr>
        <w:t xml:space="preserve"> </w:t>
      </w:r>
      <w:r>
        <w:rPr>
          <w:color w:val="000000"/>
          <w:sz w:val="28"/>
          <w:szCs w:val="28"/>
        </w:rPr>
        <w:t>размещения настоящего извещения и документации по запросу цен на официальном сайте</w:t>
      </w:r>
      <w:r>
        <w:rPr>
          <w:sz w:val="28"/>
          <w:szCs w:val="28"/>
        </w:rPr>
        <w:t xml:space="preserve"> и на данной ЭТП,</w:t>
      </w:r>
      <w:r>
        <w:rPr>
          <w:spacing w:val="-6"/>
          <w:sz w:val="28"/>
          <w:szCs w:val="28"/>
        </w:rPr>
        <w:t xml:space="preserve"> в порядке и в соответствии с регламентом работы данной ЭТП, в срок не позднее 10</w:t>
      </w:r>
      <w:r>
        <w:rPr>
          <w:color w:val="000000"/>
          <w:spacing w:val="-6"/>
          <w:sz w:val="28"/>
          <w:szCs w:val="28"/>
        </w:rPr>
        <w:t>-00</w:t>
      </w:r>
      <w:r>
        <w:rPr>
          <w:spacing w:val="-6"/>
          <w:sz w:val="28"/>
          <w:szCs w:val="28"/>
        </w:rPr>
        <w:t xml:space="preserve"> (время московское) </w:t>
      </w:r>
      <w:r>
        <w:rPr>
          <w:color w:val="FF0000"/>
          <w:spacing w:val="-6"/>
          <w:sz w:val="28"/>
          <w:szCs w:val="28"/>
        </w:rPr>
        <w:t xml:space="preserve">« </w:t>
      </w:r>
      <w:r w:rsidR="0046397E">
        <w:rPr>
          <w:color w:val="FF0000"/>
          <w:spacing w:val="-6"/>
          <w:sz w:val="28"/>
          <w:szCs w:val="28"/>
        </w:rPr>
        <w:t>1</w:t>
      </w:r>
      <w:r w:rsidR="00A147DD">
        <w:rPr>
          <w:color w:val="FF0000"/>
          <w:spacing w:val="-6"/>
          <w:sz w:val="28"/>
          <w:szCs w:val="28"/>
        </w:rPr>
        <w:t>7</w:t>
      </w:r>
      <w:r w:rsidR="0046397E">
        <w:rPr>
          <w:color w:val="FF0000"/>
          <w:spacing w:val="-6"/>
          <w:sz w:val="28"/>
          <w:szCs w:val="28"/>
        </w:rPr>
        <w:t xml:space="preserve"> » дека</w:t>
      </w:r>
      <w:r>
        <w:rPr>
          <w:color w:val="FF0000"/>
          <w:spacing w:val="-6"/>
          <w:sz w:val="28"/>
          <w:szCs w:val="28"/>
        </w:rPr>
        <w:t>бря  2012</w:t>
      </w:r>
      <w:r>
        <w:rPr>
          <w:color w:val="000000"/>
          <w:spacing w:val="-6"/>
          <w:sz w:val="28"/>
          <w:szCs w:val="28"/>
        </w:rPr>
        <w:t xml:space="preserve"> года. </w:t>
      </w:r>
      <w:proofErr w:type="gramEnd"/>
    </w:p>
    <w:p w:rsidR="00600669" w:rsidRDefault="00600669">
      <w:pPr>
        <w:pStyle w:val="rvps9"/>
        <w:ind w:firstLine="851"/>
        <w:rPr>
          <w:color w:val="000000"/>
          <w:sz w:val="28"/>
          <w:szCs w:val="28"/>
        </w:rPr>
      </w:pPr>
      <w:r>
        <w:rPr>
          <w:spacing w:val="-6"/>
          <w:sz w:val="28"/>
          <w:szCs w:val="28"/>
        </w:rPr>
        <w:t xml:space="preserve">11 </w:t>
      </w:r>
      <w:r>
        <w:rPr>
          <w:b/>
          <w:bCs/>
          <w:spacing w:val="-6"/>
          <w:sz w:val="28"/>
          <w:szCs w:val="28"/>
        </w:rPr>
        <w:t>Место и дата проведения отборочной стадии</w:t>
      </w:r>
      <w:r>
        <w:rPr>
          <w:spacing w:val="-6"/>
          <w:sz w:val="28"/>
          <w:szCs w:val="28"/>
        </w:rPr>
        <w:t xml:space="preserve">: </w:t>
      </w:r>
      <w:r>
        <w:rPr>
          <w:color w:val="000000"/>
          <w:sz w:val="28"/>
          <w:szCs w:val="28"/>
        </w:rPr>
        <w:t>Адрес: Челябинская область, г</w:t>
      </w:r>
      <w:proofErr w:type="gramStart"/>
      <w:r>
        <w:rPr>
          <w:color w:val="000000"/>
          <w:sz w:val="28"/>
          <w:szCs w:val="28"/>
        </w:rPr>
        <w:t>.О</w:t>
      </w:r>
      <w:proofErr w:type="gramEnd"/>
      <w:r>
        <w:rPr>
          <w:color w:val="000000"/>
          <w:sz w:val="28"/>
          <w:szCs w:val="28"/>
        </w:rPr>
        <w:t>зёрск, ул.Октябрьская, 11.</w:t>
      </w:r>
    </w:p>
    <w:p w:rsidR="00600669" w:rsidRDefault="00600669">
      <w:pPr>
        <w:pStyle w:val="Times12"/>
        <w:ind w:firstLine="851"/>
        <w:rPr>
          <w:sz w:val="28"/>
          <w:szCs w:val="28"/>
        </w:rPr>
      </w:pPr>
      <w:r>
        <w:rPr>
          <w:sz w:val="28"/>
          <w:szCs w:val="28"/>
        </w:rPr>
        <w:t xml:space="preserve">Отборочная стадия рассмотрения заявок на участие в запросе цен: не позднее </w:t>
      </w:r>
      <w:r w:rsidR="0046397E">
        <w:rPr>
          <w:color w:val="FF0000"/>
          <w:sz w:val="28"/>
          <w:szCs w:val="28"/>
        </w:rPr>
        <w:t>«</w:t>
      </w:r>
      <w:r w:rsidR="007B4EBC">
        <w:rPr>
          <w:color w:val="FF0000"/>
          <w:sz w:val="28"/>
          <w:szCs w:val="28"/>
        </w:rPr>
        <w:t>20</w:t>
      </w:r>
      <w:r w:rsidR="0046397E">
        <w:rPr>
          <w:color w:val="FF0000"/>
          <w:sz w:val="28"/>
          <w:szCs w:val="28"/>
        </w:rPr>
        <w:t>» дека</w:t>
      </w:r>
      <w:r>
        <w:rPr>
          <w:color w:val="FF0000"/>
          <w:sz w:val="28"/>
          <w:szCs w:val="28"/>
        </w:rPr>
        <w:t>бря 2012 г.</w:t>
      </w:r>
    </w:p>
    <w:p w:rsidR="00600669" w:rsidRDefault="00600669">
      <w:pPr>
        <w:pStyle w:val="rvps9"/>
        <w:ind w:firstLine="851"/>
        <w:rPr>
          <w:color w:val="000000"/>
          <w:sz w:val="28"/>
          <w:szCs w:val="28"/>
        </w:rPr>
      </w:pPr>
      <w:r>
        <w:rPr>
          <w:spacing w:val="-6"/>
          <w:sz w:val="28"/>
          <w:szCs w:val="28"/>
        </w:rPr>
        <w:t xml:space="preserve">12 </w:t>
      </w:r>
      <w:r>
        <w:rPr>
          <w:b/>
          <w:bCs/>
          <w:spacing w:val="-6"/>
          <w:sz w:val="28"/>
          <w:szCs w:val="28"/>
        </w:rPr>
        <w:t>Место и дата подведения итогов запроса цен</w:t>
      </w:r>
      <w:r>
        <w:rPr>
          <w:spacing w:val="-6"/>
          <w:sz w:val="28"/>
          <w:szCs w:val="28"/>
        </w:rPr>
        <w:t xml:space="preserve">: </w:t>
      </w:r>
      <w:r>
        <w:rPr>
          <w:color w:val="000000"/>
          <w:sz w:val="28"/>
          <w:szCs w:val="28"/>
        </w:rPr>
        <w:t>Адрес: Челябинская область, г</w:t>
      </w:r>
      <w:proofErr w:type="gramStart"/>
      <w:r>
        <w:rPr>
          <w:color w:val="000000"/>
          <w:sz w:val="28"/>
          <w:szCs w:val="28"/>
        </w:rPr>
        <w:t>.О</w:t>
      </w:r>
      <w:proofErr w:type="gramEnd"/>
      <w:r>
        <w:rPr>
          <w:color w:val="000000"/>
          <w:sz w:val="28"/>
          <w:szCs w:val="28"/>
        </w:rPr>
        <w:t>зёрск, ул.Октябрьская, 11.</w:t>
      </w:r>
    </w:p>
    <w:p w:rsidR="00600669" w:rsidRDefault="00600669">
      <w:pPr>
        <w:pStyle w:val="Times12"/>
        <w:ind w:firstLine="851"/>
        <w:rPr>
          <w:sz w:val="28"/>
          <w:szCs w:val="28"/>
        </w:rPr>
      </w:pPr>
      <w:r>
        <w:rPr>
          <w:sz w:val="28"/>
          <w:szCs w:val="28"/>
        </w:rPr>
        <w:t xml:space="preserve">Оценочная стадия рассмотрения заявок на участие в запросе цен: не позднее </w:t>
      </w:r>
      <w:r w:rsidR="007B4EBC">
        <w:rPr>
          <w:color w:val="FF0000"/>
          <w:sz w:val="28"/>
          <w:szCs w:val="28"/>
        </w:rPr>
        <w:t>«20</w:t>
      </w:r>
      <w:r>
        <w:rPr>
          <w:color w:val="FF0000"/>
          <w:sz w:val="28"/>
          <w:szCs w:val="28"/>
        </w:rPr>
        <w:t>»</w:t>
      </w:r>
      <w:r>
        <w:rPr>
          <w:sz w:val="28"/>
          <w:szCs w:val="28"/>
        </w:rPr>
        <w:t xml:space="preserve"> </w:t>
      </w:r>
      <w:r w:rsidR="0046397E">
        <w:rPr>
          <w:color w:val="FF0000"/>
          <w:sz w:val="28"/>
          <w:szCs w:val="28"/>
        </w:rPr>
        <w:t>дека</w:t>
      </w:r>
      <w:r>
        <w:rPr>
          <w:color w:val="FF0000"/>
          <w:sz w:val="28"/>
          <w:szCs w:val="28"/>
        </w:rPr>
        <w:t>бря 2012 г</w:t>
      </w:r>
      <w:r>
        <w:rPr>
          <w:sz w:val="28"/>
          <w:szCs w:val="28"/>
        </w:rPr>
        <w:t>.</w:t>
      </w:r>
    </w:p>
    <w:p w:rsidR="00600669" w:rsidRDefault="00600669">
      <w:pPr>
        <w:tabs>
          <w:tab w:val="left" w:pos="1134"/>
        </w:tabs>
        <w:ind w:firstLine="851"/>
        <w:jc w:val="both"/>
        <w:rPr>
          <w:spacing w:val="-6"/>
          <w:sz w:val="28"/>
          <w:szCs w:val="28"/>
        </w:rPr>
      </w:pPr>
      <w:r>
        <w:rPr>
          <w:spacing w:val="-6"/>
          <w:sz w:val="28"/>
          <w:szCs w:val="28"/>
        </w:rPr>
        <w:t xml:space="preserve">13 </w:t>
      </w:r>
      <w:r>
        <w:rPr>
          <w:b/>
          <w:bCs/>
          <w:spacing w:val="-6"/>
          <w:sz w:val="28"/>
          <w:szCs w:val="28"/>
        </w:rPr>
        <w:t>Срок заключения договора</w:t>
      </w:r>
      <w:r>
        <w:rPr>
          <w:spacing w:val="-6"/>
          <w:sz w:val="28"/>
          <w:szCs w:val="28"/>
        </w:rPr>
        <w:t xml:space="preserve"> после определения победителя запроса цен: не ранее 10 дней и не позднее 20 дней со дня размещения на официальном сайте протокола оценки и сопоставления предложений участников запроса цен.</w:t>
      </w:r>
    </w:p>
    <w:p w:rsidR="00600669" w:rsidRDefault="00600669">
      <w:pPr>
        <w:tabs>
          <w:tab w:val="left" w:pos="1134"/>
        </w:tabs>
        <w:ind w:firstLine="851"/>
        <w:jc w:val="both"/>
        <w:rPr>
          <w:spacing w:val="-6"/>
          <w:sz w:val="28"/>
          <w:szCs w:val="28"/>
        </w:rPr>
      </w:pPr>
      <w:r>
        <w:rPr>
          <w:spacing w:val="-6"/>
          <w:sz w:val="28"/>
          <w:szCs w:val="28"/>
        </w:rPr>
        <w:t xml:space="preserve"> 14 </w:t>
      </w:r>
      <w:r>
        <w:rPr>
          <w:b/>
          <w:bCs/>
          <w:spacing w:val="-6"/>
          <w:sz w:val="28"/>
          <w:szCs w:val="28"/>
        </w:rPr>
        <w:t xml:space="preserve">Форма, размер и срок предоставления обеспечения исполнения договора: </w:t>
      </w:r>
      <w:r>
        <w:rPr>
          <w:spacing w:val="-6"/>
          <w:sz w:val="28"/>
          <w:szCs w:val="28"/>
        </w:rPr>
        <w:t>не требуется.</w:t>
      </w:r>
    </w:p>
    <w:p w:rsidR="00600669" w:rsidRDefault="00600669">
      <w:pPr>
        <w:tabs>
          <w:tab w:val="left" w:pos="1134"/>
        </w:tabs>
        <w:ind w:firstLine="851"/>
        <w:jc w:val="both"/>
        <w:rPr>
          <w:sz w:val="28"/>
          <w:szCs w:val="28"/>
        </w:rPr>
      </w:pPr>
      <w:r>
        <w:rPr>
          <w:spacing w:val="-6"/>
          <w:sz w:val="28"/>
          <w:szCs w:val="28"/>
        </w:rPr>
        <w:t xml:space="preserve">15 </w:t>
      </w:r>
      <w:r>
        <w:rPr>
          <w:sz w:val="28"/>
          <w:szCs w:val="28"/>
        </w:rPr>
        <w:t>Процедура запроса цен не является торгами по законодательству Российской Федерации и заказчик/организатор запроса цен имеет право, но не обязанность заключить договор с победителем запроса цен.</w:t>
      </w:r>
    </w:p>
    <w:p w:rsidR="00600669" w:rsidRDefault="00600669">
      <w:pPr>
        <w:tabs>
          <w:tab w:val="left" w:pos="1134"/>
        </w:tabs>
        <w:ind w:firstLine="851"/>
        <w:jc w:val="both"/>
        <w:rPr>
          <w:sz w:val="28"/>
          <w:szCs w:val="28"/>
        </w:rPr>
      </w:pPr>
      <w:r>
        <w:rPr>
          <w:sz w:val="28"/>
          <w:szCs w:val="28"/>
        </w:rPr>
        <w:t xml:space="preserve">16 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Pr>
          <w:sz w:val="28"/>
          <w:szCs w:val="28"/>
        </w:rPr>
        <w:lastRenderedPageBreak/>
        <w:t>запроса цен или третьими лицами, которым такое действие может принести убытки.</w:t>
      </w:r>
    </w:p>
    <w:p w:rsidR="00600669" w:rsidRDefault="00600669">
      <w:pPr>
        <w:tabs>
          <w:tab w:val="left" w:pos="1134"/>
        </w:tabs>
        <w:ind w:firstLine="851"/>
        <w:jc w:val="both"/>
        <w:rPr>
          <w:sz w:val="28"/>
          <w:szCs w:val="28"/>
        </w:rPr>
      </w:pPr>
      <w:r>
        <w:rPr>
          <w:sz w:val="28"/>
          <w:szCs w:val="28"/>
        </w:rPr>
        <w:t>17</w:t>
      </w:r>
      <w:proofErr w:type="gramStart"/>
      <w:r>
        <w:rPr>
          <w:sz w:val="28"/>
          <w:szCs w:val="28"/>
        </w:rPr>
        <w:t xml:space="preserve"> О</w:t>
      </w:r>
      <w:proofErr w:type="gramEnd"/>
      <w:r>
        <w:rPr>
          <w:sz w:val="28"/>
          <w:szCs w:val="28"/>
        </w:rPr>
        <w:t>стальные, и более подробные, условия запроса цен содержатся в документации по запросу цен, являющейся неотъемлемым приложением к данному извещению.</w:t>
      </w:r>
    </w:p>
    <w:p w:rsidR="00600669" w:rsidRDefault="00600669" w:rsidP="00243096">
      <w:pPr>
        <w:pStyle w:val="10"/>
        <w:numPr>
          <w:ilvl w:val="0"/>
          <w:numId w:val="27"/>
        </w:numPr>
        <w:tabs>
          <w:tab w:val="left" w:pos="1134"/>
          <w:tab w:val="left" w:pos="1418"/>
          <w:tab w:val="left" w:pos="1560"/>
          <w:tab w:val="left" w:pos="1843"/>
          <w:tab w:val="left" w:pos="3261"/>
          <w:tab w:val="left" w:pos="3969"/>
          <w:tab w:val="left" w:pos="5670"/>
        </w:tabs>
        <w:ind w:left="0" w:firstLine="709"/>
        <w:jc w:val="center"/>
        <w:rPr>
          <w:b/>
          <w:bCs/>
          <w:sz w:val="28"/>
          <w:szCs w:val="28"/>
        </w:rPr>
      </w:pPr>
      <w:r>
        <w:rPr>
          <w:sz w:val="28"/>
          <w:szCs w:val="28"/>
        </w:rPr>
        <w:br w:type="page"/>
      </w:r>
      <w:bookmarkStart w:id="5" w:name="_Toc326685846"/>
      <w:bookmarkEnd w:id="5"/>
    </w:p>
    <w:p w:rsidR="00600669" w:rsidRDefault="00600669" w:rsidP="00243096">
      <w:pPr>
        <w:pStyle w:val="10"/>
        <w:numPr>
          <w:ilvl w:val="1"/>
          <w:numId w:val="27"/>
        </w:numPr>
        <w:tabs>
          <w:tab w:val="clear" w:pos="1440"/>
          <w:tab w:val="num" w:pos="851"/>
        </w:tabs>
        <w:ind w:left="0" w:firstLine="709"/>
        <w:jc w:val="left"/>
        <w:rPr>
          <w:sz w:val="28"/>
          <w:szCs w:val="28"/>
        </w:rPr>
      </w:pPr>
      <w:bookmarkStart w:id="6" w:name="_Ref317259002"/>
      <w:bookmarkStart w:id="7" w:name="_Toc326685847"/>
      <w:r>
        <w:rPr>
          <w:sz w:val="28"/>
          <w:szCs w:val="28"/>
        </w:rPr>
        <w:t>ТЕРМИНЫ И ОПРЕДЕЛЕНИЯ</w:t>
      </w:r>
      <w:bookmarkEnd w:id="6"/>
      <w:bookmarkEnd w:id="7"/>
    </w:p>
    <w:p w:rsidR="00600669" w:rsidRDefault="00600669">
      <w:pPr>
        <w:tabs>
          <w:tab w:val="num" w:pos="851"/>
        </w:tabs>
        <w:ind w:firstLine="709"/>
        <w:jc w:val="both"/>
        <w:rPr>
          <w:sz w:val="28"/>
          <w:szCs w:val="28"/>
        </w:rPr>
      </w:pPr>
      <w:r>
        <w:rPr>
          <w:b/>
          <w:bCs/>
          <w:sz w:val="28"/>
          <w:szCs w:val="28"/>
        </w:rPr>
        <w:t>Заказчик</w:t>
      </w:r>
      <w:r>
        <w:rPr>
          <w:sz w:val="28"/>
          <w:szCs w:val="28"/>
        </w:rPr>
        <w:t xml:space="preserve"> – организация атомной отрасли, указанная в пункте </w:t>
      </w:r>
      <w:fldSimple w:instr=" REF _Ref317249928 \r \h  \* MERGEFORMAT ">
        <w:r w:rsidR="00F0731B" w:rsidRPr="00F0731B">
          <w:rPr>
            <w:sz w:val="28"/>
            <w:szCs w:val="28"/>
          </w:rPr>
          <w:t>5</w:t>
        </w:r>
      </w:fldSimple>
      <w:r>
        <w:rPr>
          <w:sz w:val="28"/>
          <w:szCs w:val="28"/>
        </w:rPr>
        <w:t xml:space="preserve"> раздела 4 «Информационная карта запроса цен»,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600669" w:rsidRDefault="00600669">
      <w:pPr>
        <w:tabs>
          <w:tab w:val="num" w:pos="851"/>
        </w:tabs>
        <w:ind w:firstLine="709"/>
        <w:jc w:val="both"/>
        <w:rPr>
          <w:sz w:val="28"/>
          <w:szCs w:val="28"/>
        </w:rPr>
      </w:pPr>
      <w:r>
        <w:rPr>
          <w:b/>
          <w:bCs/>
          <w:sz w:val="28"/>
          <w:szCs w:val="28"/>
        </w:rPr>
        <w:t>Закупочная комиссия</w:t>
      </w:r>
      <w:r>
        <w:rPr>
          <w:sz w:val="28"/>
          <w:szCs w:val="28"/>
        </w:rPr>
        <w:t xml:space="preserve"> – коллегиальный орган, заранее сформированный организатором запроса цен для принятия решений в рамках данного запроса цен.</w:t>
      </w:r>
    </w:p>
    <w:p w:rsidR="00600669" w:rsidRDefault="00600669">
      <w:pPr>
        <w:tabs>
          <w:tab w:val="num" w:pos="851"/>
        </w:tabs>
        <w:ind w:firstLine="709"/>
        <w:jc w:val="both"/>
        <w:rPr>
          <w:sz w:val="28"/>
          <w:szCs w:val="28"/>
        </w:rPr>
      </w:pPr>
      <w:r>
        <w:rPr>
          <w:b/>
          <w:bCs/>
          <w:sz w:val="28"/>
          <w:szCs w:val="28"/>
        </w:rPr>
        <w:t>Лот</w:t>
      </w:r>
      <w:r>
        <w:rPr>
          <w:sz w:val="28"/>
          <w:szCs w:val="28"/>
        </w:rPr>
        <w:t xml:space="preserve"> – часть закупаемых товаров, работ, услуг, явно обособленная в документации по запросу цен, на которую в рамках запроса цен подается отдельное предложение.</w:t>
      </w:r>
    </w:p>
    <w:p w:rsidR="00600669" w:rsidRDefault="00600669">
      <w:pPr>
        <w:tabs>
          <w:tab w:val="num" w:pos="851"/>
        </w:tabs>
        <w:ind w:firstLine="709"/>
        <w:jc w:val="both"/>
      </w:pPr>
      <w:proofErr w:type="gramStart"/>
      <w:r>
        <w:rPr>
          <w:b/>
          <w:bCs/>
          <w:sz w:val="28"/>
          <w:szCs w:val="28"/>
        </w:rPr>
        <w:t>Начальная (максимальная) цена договора</w:t>
      </w:r>
      <w:r>
        <w:rPr>
          <w:sz w:val="28"/>
          <w:szCs w:val="28"/>
        </w:rPr>
        <w:t xml:space="preserve"> </w:t>
      </w:r>
      <w:r>
        <w:rPr>
          <w:b/>
          <w:bCs/>
          <w:i/>
          <w:iCs/>
        </w:rPr>
        <w:t>[цена лота]</w:t>
      </w:r>
      <w:r>
        <w:rPr>
          <w:sz w:val="28"/>
          <w:szCs w:val="28"/>
        </w:rPr>
        <w:t xml:space="preserve"> – указанная в пункте </w:t>
      </w:r>
      <w:fldSimple w:instr=" REF _Ref317250440 \r \h  \* MERGEFORMAT ">
        <w:r w:rsidR="00F0731B" w:rsidRPr="00F0731B">
          <w:rPr>
            <w:sz w:val="28"/>
            <w:szCs w:val="28"/>
          </w:rPr>
          <w:t>8</w:t>
        </w:r>
      </w:fldSimple>
      <w:r>
        <w:rPr>
          <w:sz w:val="28"/>
          <w:szCs w:val="28"/>
        </w:rPr>
        <w:t xml:space="preserve"> раздела 4 «Информационная карта запроса цен», предельно допустимая цена договора </w:t>
      </w:r>
      <w:r>
        <w:rPr>
          <w:b/>
          <w:bCs/>
          <w:i/>
          <w:iCs/>
        </w:rPr>
        <w:t>[в отношении каждого лота отдельно]</w:t>
      </w:r>
      <w:r>
        <w:rPr>
          <w:sz w:val="28"/>
          <w:szCs w:val="28"/>
        </w:rPr>
        <w:t>, определяемая заказчиком в документации по запросу цен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roofErr w:type="gramEnd"/>
    </w:p>
    <w:p w:rsidR="00600669" w:rsidRDefault="00600669">
      <w:pPr>
        <w:tabs>
          <w:tab w:val="num" w:pos="851"/>
        </w:tabs>
        <w:ind w:firstLine="709"/>
        <w:jc w:val="both"/>
      </w:pPr>
      <w:r>
        <w:rPr>
          <w:b/>
          <w:bCs/>
          <w:sz w:val="28"/>
          <w:szCs w:val="28"/>
        </w:rPr>
        <w:t xml:space="preserve">Оператор электронной торговой площадки </w:t>
      </w:r>
      <w:r>
        <w:rPr>
          <w:sz w:val="28"/>
          <w:szCs w:val="28"/>
        </w:rPr>
        <w:t>–</w:t>
      </w:r>
      <w:r>
        <w:t xml:space="preserve"> </w:t>
      </w:r>
      <w:r>
        <w:rPr>
          <w:sz w:val="28"/>
          <w:szCs w:val="28"/>
        </w:rPr>
        <w:t>лицо, которое на законных основаниях осуществляет предпринимательскую деятельность по обеспечению проведения запроса цен в электронной форме на электронной торговой площадке.</w:t>
      </w:r>
    </w:p>
    <w:p w:rsidR="00600669" w:rsidRDefault="00600669">
      <w:pPr>
        <w:tabs>
          <w:tab w:val="num" w:pos="851"/>
        </w:tabs>
        <w:ind w:firstLine="709"/>
        <w:jc w:val="both"/>
        <w:rPr>
          <w:sz w:val="28"/>
          <w:szCs w:val="28"/>
        </w:rPr>
      </w:pPr>
      <w:r>
        <w:rPr>
          <w:b/>
          <w:bCs/>
          <w:sz w:val="28"/>
          <w:szCs w:val="28"/>
        </w:rPr>
        <w:t>Организатор запроса цен</w:t>
      </w:r>
      <w:r>
        <w:rPr>
          <w:sz w:val="28"/>
          <w:szCs w:val="28"/>
        </w:rPr>
        <w:t xml:space="preserve"> – организация, указанная в пункте </w:t>
      </w:r>
      <w:fldSimple w:instr=" REF _Ref317250471 \r \h  \* MERGEFORMAT ">
        <w:r w:rsidR="00F0731B" w:rsidRPr="00F0731B">
          <w:rPr>
            <w:sz w:val="28"/>
            <w:szCs w:val="28"/>
          </w:rPr>
          <w:t>6</w:t>
        </w:r>
      </w:fldSimple>
      <w:r>
        <w:rPr>
          <w:sz w:val="28"/>
          <w:szCs w:val="28"/>
        </w:rPr>
        <w:t xml:space="preserve"> раздела 4 «Информационная карта запроса цен», непосредственно выполняющая действия по проведению запроса цен.</w:t>
      </w:r>
    </w:p>
    <w:p w:rsidR="00600669" w:rsidRDefault="00600669">
      <w:pPr>
        <w:tabs>
          <w:tab w:val="num" w:pos="851"/>
        </w:tabs>
        <w:ind w:firstLine="709"/>
        <w:jc w:val="both"/>
      </w:pPr>
      <w:r>
        <w:rPr>
          <w:b/>
          <w:bCs/>
          <w:sz w:val="28"/>
          <w:szCs w:val="28"/>
        </w:rPr>
        <w:t>Официальный сайт</w:t>
      </w:r>
      <w:r>
        <w:rPr>
          <w:sz w:val="28"/>
          <w:szCs w:val="28"/>
        </w:rPr>
        <w:t xml:space="preserve"> – официальный сайт в информационно-телекоммуникационной сети «Интернет», имеющий адрес </w:t>
      </w:r>
      <w:proofErr w:type="spellStart"/>
      <w:r>
        <w:rPr>
          <w:rStyle w:val="afa"/>
          <w:color w:val="auto"/>
          <w:sz w:val="28"/>
          <w:szCs w:val="28"/>
        </w:rPr>
        <w:t>www.zakupki</w:t>
      </w:r>
      <w:proofErr w:type="spellEnd"/>
      <w:r>
        <w:rPr>
          <w:rStyle w:val="afa"/>
          <w:color w:val="auto"/>
          <w:sz w:val="28"/>
          <w:szCs w:val="28"/>
        </w:rPr>
        <w:t>.</w:t>
      </w:r>
      <w:proofErr w:type="spellStart"/>
      <w:r>
        <w:rPr>
          <w:rStyle w:val="afa"/>
          <w:color w:val="auto"/>
          <w:sz w:val="28"/>
          <w:szCs w:val="28"/>
          <w:lang w:val="en-US"/>
        </w:rPr>
        <w:t>rosatom</w:t>
      </w:r>
      <w:proofErr w:type="spellEnd"/>
      <w:r>
        <w:rPr>
          <w:rStyle w:val="afa"/>
          <w:color w:val="auto"/>
          <w:sz w:val="28"/>
          <w:szCs w:val="28"/>
        </w:rPr>
        <w:t>.</w:t>
      </w:r>
      <w:proofErr w:type="spellStart"/>
      <w:r>
        <w:rPr>
          <w:rStyle w:val="afa"/>
          <w:color w:val="auto"/>
          <w:sz w:val="28"/>
          <w:szCs w:val="28"/>
        </w:rPr>
        <w:t>ru</w:t>
      </w:r>
      <w:proofErr w:type="spellEnd"/>
      <w:r>
        <w:rPr>
          <w:sz w:val="28"/>
          <w:szCs w:val="28"/>
        </w:rPr>
        <w:t>, предназначенный для публикации информации о закупках атомной отрасли.</w:t>
      </w:r>
    </w:p>
    <w:p w:rsidR="00600669" w:rsidRDefault="00600669">
      <w:pPr>
        <w:tabs>
          <w:tab w:val="num" w:pos="851"/>
        </w:tabs>
        <w:ind w:firstLine="709"/>
        <w:jc w:val="both"/>
        <w:rPr>
          <w:sz w:val="28"/>
          <w:szCs w:val="28"/>
        </w:rPr>
      </w:pPr>
      <w:r>
        <w:rPr>
          <w:b/>
          <w:bCs/>
          <w:sz w:val="28"/>
          <w:szCs w:val="28"/>
        </w:rPr>
        <w:t>Переторжка</w:t>
      </w:r>
      <w:r>
        <w:rPr>
          <w:sz w:val="28"/>
          <w:szCs w:val="28"/>
        </w:rPr>
        <w:t xml:space="preserve"> – дополнительный элемент запроса цен, заключающийся в добровольном повышении предпочтительности заявок на участие в запросе цен в рамках специально организованной для этого процедуры путем снижения участниками цены своих первоначально поданных заявок на участие в запросе цен в случаях и порядке, определенном документацией по запросу цен.</w:t>
      </w:r>
    </w:p>
    <w:p w:rsidR="00600669" w:rsidRDefault="00600669">
      <w:pPr>
        <w:tabs>
          <w:tab w:val="num" w:pos="851"/>
        </w:tabs>
        <w:ind w:firstLine="709"/>
        <w:jc w:val="both"/>
        <w:rPr>
          <w:sz w:val="28"/>
          <w:szCs w:val="28"/>
        </w:rPr>
      </w:pPr>
      <w:r>
        <w:rPr>
          <w:b/>
          <w:bCs/>
          <w:sz w:val="28"/>
          <w:szCs w:val="28"/>
        </w:rPr>
        <w:t>Победитель запроса цен</w:t>
      </w:r>
      <w:r>
        <w:rPr>
          <w:sz w:val="28"/>
          <w:szCs w:val="28"/>
        </w:rPr>
        <w:t xml:space="preserve"> – участник запроса цен, предложивший наименьшую цену договора, при условии соответствия его заявки требованиям документации по запросу цен.</w:t>
      </w:r>
    </w:p>
    <w:p w:rsidR="00600669" w:rsidRDefault="00600669">
      <w:pPr>
        <w:tabs>
          <w:tab w:val="num" w:pos="851"/>
        </w:tabs>
        <w:ind w:firstLine="709"/>
        <w:jc w:val="both"/>
        <w:rPr>
          <w:sz w:val="28"/>
          <w:szCs w:val="28"/>
        </w:rPr>
      </w:pPr>
      <w:r>
        <w:rPr>
          <w:b/>
          <w:bCs/>
          <w:sz w:val="28"/>
          <w:szCs w:val="28"/>
        </w:rPr>
        <w:t>Поставщик товара</w:t>
      </w:r>
      <w:r>
        <w:rPr>
          <w:b/>
          <w:bCs/>
          <w:i/>
          <w:iCs/>
        </w:rPr>
        <w:t xml:space="preserve"> </w:t>
      </w:r>
      <w:r>
        <w:rPr>
          <w:sz w:val="28"/>
          <w:szCs w:val="28"/>
        </w:rPr>
        <w:t>–</w:t>
      </w:r>
      <w:r>
        <w:rPr>
          <w:b/>
          <w:bCs/>
        </w:rPr>
        <w:t xml:space="preserve"> </w:t>
      </w:r>
      <w:r>
        <w:rPr>
          <w:sz w:val="28"/>
          <w:szCs w:val="28"/>
        </w:rPr>
        <w:t>любое юридическое или физическое лицо, в том числе индивидуальный предприниматель, способное на законных основаниях</w:t>
      </w:r>
      <w:r>
        <w:t xml:space="preserve"> </w:t>
      </w:r>
      <w:r>
        <w:rPr>
          <w:sz w:val="28"/>
          <w:szCs w:val="28"/>
        </w:rPr>
        <w:t xml:space="preserve">осуществить </w:t>
      </w:r>
      <w:r>
        <w:rPr>
          <w:b/>
          <w:bCs/>
          <w:sz w:val="28"/>
          <w:szCs w:val="28"/>
        </w:rPr>
        <w:t>поставку товаров</w:t>
      </w:r>
      <w:r>
        <w:rPr>
          <w:sz w:val="28"/>
          <w:szCs w:val="28"/>
        </w:rPr>
        <w:t>, иных объектов гражданских прав, приобретаемых заказчиком на возмездной основе.</w:t>
      </w:r>
    </w:p>
    <w:p w:rsidR="00600669" w:rsidRDefault="00600669">
      <w:pPr>
        <w:tabs>
          <w:tab w:val="num" w:pos="851"/>
        </w:tabs>
        <w:ind w:firstLine="709"/>
        <w:jc w:val="both"/>
        <w:rPr>
          <w:sz w:val="28"/>
          <w:szCs w:val="28"/>
        </w:rPr>
      </w:pPr>
      <w:r>
        <w:rPr>
          <w:b/>
          <w:bCs/>
          <w:sz w:val="28"/>
          <w:szCs w:val="28"/>
        </w:rPr>
        <w:t>Продукция</w:t>
      </w:r>
      <w:r>
        <w:rPr>
          <w:sz w:val="28"/>
          <w:szCs w:val="28"/>
        </w:rPr>
        <w:t xml:space="preserve"> – товары, работы, услуги, иные объекты гражданских прав, приобретаемые заказчиком на возмездной основе.</w:t>
      </w:r>
    </w:p>
    <w:p w:rsidR="00600669" w:rsidRDefault="00600669">
      <w:pPr>
        <w:tabs>
          <w:tab w:val="num" w:pos="851"/>
        </w:tabs>
        <w:ind w:firstLine="709"/>
        <w:jc w:val="both"/>
        <w:rPr>
          <w:b/>
          <w:bCs/>
          <w:i/>
          <w:iCs/>
        </w:rPr>
      </w:pPr>
      <w:proofErr w:type="gramStart"/>
      <w:r>
        <w:rPr>
          <w:b/>
          <w:bCs/>
          <w:sz w:val="28"/>
          <w:szCs w:val="28"/>
        </w:rPr>
        <w:t>Участник запроса цен</w:t>
      </w:r>
      <w:r>
        <w:rPr>
          <w:sz w:val="28"/>
          <w:szCs w:val="28"/>
        </w:rPr>
        <w:t xml:space="preserve"> – </w:t>
      </w:r>
      <w:r>
        <w:rPr>
          <w:b/>
          <w:bCs/>
          <w:sz w:val="28"/>
          <w:szCs w:val="28"/>
        </w:rPr>
        <w:t>поставщик товара</w:t>
      </w:r>
      <w:r>
        <w:rPr>
          <w:b/>
          <w:bCs/>
          <w:i/>
          <w:iCs/>
        </w:rPr>
        <w:t xml:space="preserve"> </w:t>
      </w:r>
      <w:r>
        <w:rPr>
          <w:sz w:val="28"/>
          <w:szCs w:val="28"/>
        </w:rPr>
        <w:t xml:space="preserve">или несколько </w:t>
      </w:r>
      <w:r>
        <w:rPr>
          <w:b/>
          <w:bCs/>
          <w:sz w:val="28"/>
          <w:szCs w:val="28"/>
        </w:rPr>
        <w:t xml:space="preserve"> поставщиков товара</w:t>
      </w:r>
      <w:r>
        <w:rPr>
          <w:sz w:val="28"/>
          <w:szCs w:val="28"/>
        </w:rPr>
        <w:t xml:space="preserve">, выступающих на стороне одного </w:t>
      </w:r>
      <w:r>
        <w:rPr>
          <w:b/>
          <w:bCs/>
          <w:sz w:val="28"/>
          <w:szCs w:val="28"/>
        </w:rPr>
        <w:t>поставщика товара</w:t>
      </w:r>
      <w:r>
        <w:rPr>
          <w:b/>
          <w:bCs/>
          <w:i/>
          <w:iCs/>
        </w:rPr>
        <w:t xml:space="preserve"> </w:t>
      </w:r>
      <w:r>
        <w:rPr>
          <w:sz w:val="28"/>
          <w:szCs w:val="28"/>
        </w:rPr>
        <w:t xml:space="preserve">в рамках участия в запросе цен, независимо от организационно-правовой формы, формы </w:t>
      </w:r>
      <w:r>
        <w:rPr>
          <w:sz w:val="28"/>
          <w:szCs w:val="28"/>
        </w:rPr>
        <w:lastRenderedPageBreak/>
        <w:t>собственности, места нахождения и места происхождения капитала, официально запросивший документацию по запросу цен или запросивший разъяснения документации по запросу цен в срок до истечения срока подачи заявок на участие в запросе цен, либо своевременно</w:t>
      </w:r>
      <w:proofErr w:type="gramEnd"/>
      <w:r>
        <w:rPr>
          <w:sz w:val="28"/>
          <w:szCs w:val="28"/>
        </w:rPr>
        <w:t xml:space="preserve"> </w:t>
      </w:r>
      <w:proofErr w:type="gramStart"/>
      <w:r>
        <w:rPr>
          <w:sz w:val="28"/>
          <w:szCs w:val="28"/>
        </w:rPr>
        <w:t>подавший</w:t>
      </w:r>
      <w:proofErr w:type="gramEnd"/>
      <w:r>
        <w:rPr>
          <w:sz w:val="28"/>
          <w:szCs w:val="28"/>
        </w:rPr>
        <w:t xml:space="preserve"> заявку на участие в запросе цен. Участник запроса цен утрачивает свой статус после истечения срока подачи заявок на участие в запросе цен, если такой участник своевременно не подал свою заявку на участие в запросе цен</w:t>
      </w:r>
      <w:r>
        <w:rPr>
          <w:b/>
          <w:bCs/>
          <w:i/>
          <w:iCs/>
        </w:rPr>
        <w:t>.</w:t>
      </w:r>
    </w:p>
    <w:p w:rsidR="00600669" w:rsidRDefault="00600669">
      <w:pPr>
        <w:ind w:firstLine="720"/>
        <w:jc w:val="both"/>
      </w:pPr>
      <w:bookmarkStart w:id="8" w:name="_Ref93141687"/>
      <w:r>
        <w:rPr>
          <w:b/>
          <w:bCs/>
          <w:sz w:val="28"/>
          <w:szCs w:val="28"/>
        </w:rPr>
        <w:t>Эксперт</w:t>
      </w:r>
      <w:r>
        <w:rPr>
          <w:sz w:val="28"/>
          <w:szCs w:val="28"/>
        </w:rPr>
        <w:t xml:space="preserve"> –</w:t>
      </w:r>
      <w:r>
        <w:rPr>
          <w:b/>
          <w:bCs/>
        </w:rPr>
        <w:t xml:space="preserve"> </w:t>
      </w:r>
      <w:r>
        <w:rPr>
          <w:sz w:val="28"/>
          <w:szCs w:val="28"/>
        </w:rPr>
        <w:t>лицо, обладающее специальными знаниями в областях, относящихся к предмету запроса цен, и привлекаемое для проведения экспертизы в рамках данного запроса цен.</w:t>
      </w:r>
    </w:p>
    <w:bookmarkEnd w:id="8"/>
    <w:p w:rsidR="00600669" w:rsidRDefault="00600669">
      <w:pPr>
        <w:ind w:firstLine="709"/>
        <w:jc w:val="both"/>
      </w:pPr>
      <w:r>
        <w:rPr>
          <w:b/>
          <w:bCs/>
          <w:sz w:val="28"/>
          <w:szCs w:val="28"/>
        </w:rPr>
        <w:t xml:space="preserve">Электронная торговая площадка (ЭТП) </w:t>
      </w:r>
      <w:r>
        <w:rPr>
          <w:sz w:val="28"/>
          <w:szCs w:val="28"/>
        </w:rPr>
        <w:t>–</w:t>
      </w:r>
      <w:r>
        <w:rPr>
          <w:b/>
          <w:bCs/>
        </w:rPr>
        <w:t xml:space="preserve"> </w:t>
      </w:r>
      <w:r>
        <w:rPr>
          <w:sz w:val="28"/>
          <w:szCs w:val="28"/>
        </w:rPr>
        <w:t>программно-аппаратный комплекс, обеспечивающий проведение запроса цен в электронной форме, т.е. с обменом электронными документами или иными сведениями в электронно-цифровой форме, с использованием сети Интернет.</w:t>
      </w:r>
    </w:p>
    <w:p w:rsidR="00600669" w:rsidRDefault="00600669">
      <w:pPr>
        <w:ind w:firstLine="709"/>
        <w:jc w:val="both"/>
      </w:pPr>
      <w:r>
        <w:rPr>
          <w:b/>
          <w:bCs/>
          <w:sz w:val="28"/>
          <w:szCs w:val="28"/>
        </w:rPr>
        <w:t>Электронная форма проведения запроса цен</w:t>
      </w:r>
      <w:r>
        <w:t xml:space="preserve"> </w:t>
      </w:r>
      <w:r>
        <w:rPr>
          <w:sz w:val="28"/>
          <w:szCs w:val="28"/>
        </w:rPr>
        <w:t>– проведение запроса цен с использованием электронной торговой площадки и обменом электронными документами.</w:t>
      </w:r>
    </w:p>
    <w:p w:rsidR="00600669" w:rsidRDefault="00600669">
      <w:pPr>
        <w:spacing w:after="120"/>
        <w:ind w:firstLine="709"/>
        <w:jc w:val="both"/>
        <w:rPr>
          <w:sz w:val="28"/>
          <w:szCs w:val="28"/>
        </w:rPr>
      </w:pPr>
      <w:r>
        <w:rPr>
          <w:b/>
          <w:bCs/>
          <w:sz w:val="28"/>
          <w:szCs w:val="28"/>
        </w:rPr>
        <w:t>Электронный документ</w:t>
      </w:r>
      <w:r>
        <w:t xml:space="preserve"> </w:t>
      </w:r>
      <w:r>
        <w:rPr>
          <w:sz w:val="28"/>
          <w:szCs w:val="28"/>
        </w:rPr>
        <w:t>–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600669" w:rsidRDefault="00600669">
      <w:pPr>
        <w:spacing w:after="120"/>
        <w:ind w:firstLine="709"/>
        <w:jc w:val="both"/>
      </w:pPr>
    </w:p>
    <w:p w:rsidR="00600669" w:rsidRDefault="00600669">
      <w:pPr>
        <w:pStyle w:val="10"/>
        <w:numPr>
          <w:ilvl w:val="0"/>
          <w:numId w:val="0"/>
        </w:numPr>
        <w:ind w:firstLine="720"/>
        <w:jc w:val="left"/>
        <w:rPr>
          <w:b/>
          <w:bCs/>
          <w:sz w:val="28"/>
          <w:szCs w:val="28"/>
        </w:rPr>
      </w:pPr>
      <w:bookmarkStart w:id="9" w:name="_Toc314731698"/>
      <w:bookmarkStart w:id="10" w:name="_Toc326685848"/>
      <w:r>
        <w:rPr>
          <w:b/>
          <w:bCs/>
          <w:sz w:val="28"/>
          <w:szCs w:val="28"/>
        </w:rPr>
        <w:t>СОКРАЩЕНИЯ</w:t>
      </w:r>
      <w:bookmarkEnd w:id="9"/>
      <w:bookmarkEnd w:id="10"/>
    </w:p>
    <w:p w:rsidR="00600669" w:rsidRDefault="00600669">
      <w:pPr>
        <w:ind w:firstLine="720"/>
        <w:jc w:val="both"/>
        <w:rPr>
          <w:sz w:val="28"/>
          <w:szCs w:val="28"/>
        </w:rPr>
      </w:pPr>
      <w:r>
        <w:rPr>
          <w:sz w:val="28"/>
          <w:szCs w:val="28"/>
        </w:rPr>
        <w:t>АЭС — атомная электростанция.</w:t>
      </w:r>
    </w:p>
    <w:p w:rsidR="00600669" w:rsidRDefault="00600669">
      <w:pPr>
        <w:ind w:firstLine="720"/>
        <w:jc w:val="both"/>
        <w:rPr>
          <w:sz w:val="28"/>
          <w:szCs w:val="28"/>
        </w:rPr>
      </w:pPr>
      <w:r>
        <w:rPr>
          <w:sz w:val="28"/>
          <w:szCs w:val="28"/>
        </w:rPr>
        <w:t>ДЗО — дочерние либо зависимые общества.</w:t>
      </w:r>
    </w:p>
    <w:p w:rsidR="00600669" w:rsidRDefault="00600669">
      <w:pPr>
        <w:ind w:firstLine="720"/>
        <w:jc w:val="both"/>
        <w:rPr>
          <w:sz w:val="28"/>
          <w:szCs w:val="28"/>
        </w:rPr>
      </w:pPr>
      <w:r>
        <w:rPr>
          <w:sz w:val="28"/>
          <w:szCs w:val="28"/>
        </w:rPr>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600669" w:rsidRDefault="00600669">
      <w:pPr>
        <w:ind w:firstLine="720"/>
        <w:jc w:val="both"/>
        <w:rPr>
          <w:sz w:val="28"/>
          <w:szCs w:val="28"/>
        </w:rPr>
      </w:pPr>
      <w:r>
        <w:rPr>
          <w:sz w:val="28"/>
          <w:szCs w:val="28"/>
        </w:rPr>
        <w:t>НДС — налог на добавленную стоимость.</w:t>
      </w:r>
    </w:p>
    <w:p w:rsidR="00600669" w:rsidRDefault="00600669">
      <w:pPr>
        <w:ind w:firstLine="720"/>
        <w:jc w:val="both"/>
        <w:rPr>
          <w:sz w:val="28"/>
          <w:szCs w:val="28"/>
        </w:rPr>
      </w:pPr>
      <w:r>
        <w:rPr>
          <w:sz w:val="28"/>
          <w:szCs w:val="28"/>
        </w:rPr>
        <w:t>ЦАК — Центральный арбитражный комитет в сфере закупок Госкорпорации «Росатом».</w:t>
      </w:r>
    </w:p>
    <w:p w:rsidR="00600669" w:rsidRDefault="00600669">
      <w:pPr>
        <w:ind w:firstLine="720"/>
        <w:jc w:val="both"/>
        <w:rPr>
          <w:sz w:val="28"/>
          <w:szCs w:val="28"/>
        </w:rPr>
      </w:pPr>
      <w:r>
        <w:rPr>
          <w:sz w:val="28"/>
          <w:szCs w:val="28"/>
        </w:rPr>
        <w:t>ЭТП — электронная торговая площадка.</w:t>
      </w:r>
    </w:p>
    <w:p w:rsidR="00600669" w:rsidRDefault="00600669">
      <w:pPr>
        <w:ind w:firstLine="720"/>
        <w:jc w:val="both"/>
        <w:rPr>
          <w:sz w:val="28"/>
          <w:szCs w:val="28"/>
        </w:rPr>
      </w:pPr>
      <w:r>
        <w:rPr>
          <w:sz w:val="28"/>
          <w:szCs w:val="28"/>
        </w:rPr>
        <w:t>ЭЦП — электронная цифровая подпись.</w:t>
      </w:r>
    </w:p>
    <w:p w:rsidR="00600669" w:rsidRDefault="00600669">
      <w:pPr>
        <w:spacing w:after="120"/>
        <w:jc w:val="both"/>
      </w:pPr>
      <w:r>
        <w:br w:type="page"/>
      </w:r>
    </w:p>
    <w:p w:rsidR="00600669" w:rsidRDefault="00600669">
      <w:pPr>
        <w:pStyle w:val="10"/>
        <w:numPr>
          <w:ilvl w:val="0"/>
          <w:numId w:val="0"/>
        </w:numPr>
        <w:tabs>
          <w:tab w:val="left" w:pos="1134"/>
        </w:tabs>
        <w:ind w:firstLine="720"/>
        <w:jc w:val="left"/>
        <w:rPr>
          <w:b/>
          <w:bCs/>
          <w:sz w:val="28"/>
          <w:szCs w:val="28"/>
        </w:rPr>
      </w:pPr>
      <w:r>
        <w:rPr>
          <w:sz w:val="28"/>
          <w:szCs w:val="28"/>
        </w:rPr>
        <w:t xml:space="preserve">2. </w:t>
      </w:r>
      <w:bookmarkStart w:id="11" w:name="_Toc326685849"/>
      <w:r>
        <w:rPr>
          <w:sz w:val="28"/>
          <w:szCs w:val="28"/>
        </w:rPr>
        <w:t xml:space="preserve"> ОБЩИЕ ПОЛОЖЕНИЯ.</w:t>
      </w:r>
      <w:bookmarkEnd w:id="11"/>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bookmarkStart w:id="12" w:name="_Ref126000848"/>
      <w:r>
        <w:rPr>
          <w:sz w:val="28"/>
          <w:szCs w:val="28"/>
        </w:rPr>
        <w:t xml:space="preserve">Открытый запрос цен </w:t>
      </w:r>
      <w:bookmarkEnd w:id="12"/>
      <w:r>
        <w:rPr>
          <w:sz w:val="28"/>
          <w:szCs w:val="28"/>
        </w:rPr>
        <w:t>в электронной форме на право заключения рамочного договора на поставку товаров.</w:t>
      </w:r>
    </w:p>
    <w:p w:rsidR="00600669" w:rsidRDefault="00600669">
      <w:pPr>
        <w:pStyle w:val="Times12"/>
        <w:tabs>
          <w:tab w:val="left" w:pos="1134"/>
        </w:tabs>
        <w:ind w:firstLine="720"/>
        <w:rPr>
          <w:sz w:val="28"/>
          <w:szCs w:val="28"/>
        </w:rPr>
      </w:pPr>
      <w:r>
        <w:rPr>
          <w:sz w:val="28"/>
          <w:szCs w:val="28"/>
        </w:rPr>
        <w:t>Настоящий запрос цен проводится в соответствии с правилами и с использованием функционала</w:t>
      </w:r>
      <w:r>
        <w:rPr>
          <w:spacing w:val="-6"/>
          <w:sz w:val="28"/>
          <w:szCs w:val="28"/>
        </w:rPr>
        <w:t xml:space="preserve"> ЭТП, </w:t>
      </w:r>
      <w:proofErr w:type="gramStart"/>
      <w:r>
        <w:rPr>
          <w:spacing w:val="-6"/>
          <w:sz w:val="28"/>
          <w:szCs w:val="28"/>
        </w:rPr>
        <w:t>указанной</w:t>
      </w:r>
      <w:proofErr w:type="gramEnd"/>
      <w:r>
        <w:rPr>
          <w:spacing w:val="-6"/>
          <w:sz w:val="28"/>
          <w:szCs w:val="28"/>
        </w:rPr>
        <w:t xml:space="preserve"> в пункте </w:t>
      </w:r>
      <w:fldSimple w:instr=" REF _Ref317250534 \r \h  \* MERGEFORMAT ">
        <w:r w:rsidR="00F0731B" w:rsidRPr="00F0731B">
          <w:rPr>
            <w:spacing w:val="-6"/>
            <w:sz w:val="28"/>
            <w:szCs w:val="28"/>
          </w:rPr>
          <w:t>7</w:t>
        </w:r>
      </w:fldSimple>
      <w:r>
        <w:rPr>
          <w:sz w:val="28"/>
          <w:szCs w:val="28"/>
        </w:rPr>
        <w:t xml:space="preserve"> раздела 4 «Информационная карта запроса цен».</w:t>
      </w:r>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color w:val="000000"/>
          <w:sz w:val="28"/>
          <w:szCs w:val="28"/>
        </w:rPr>
      </w:pPr>
      <w:r>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потребностям заказчика указаны в Томе 2 «ТЕХНИЧЕСКАЯ ЧАСТЬ». </w:t>
      </w:r>
      <w:r>
        <w:rPr>
          <w:color w:val="000000"/>
          <w:sz w:val="28"/>
          <w:szCs w:val="28"/>
        </w:rPr>
        <w:t>Проект договора, который будет заключен по результатам запроса цен, приведен в</w:t>
      </w:r>
      <w:r>
        <w:rPr>
          <w:color w:val="000000"/>
        </w:rPr>
        <w:t xml:space="preserve"> </w:t>
      </w:r>
      <w:r>
        <w:rPr>
          <w:color w:val="000000"/>
          <w:sz w:val="28"/>
          <w:szCs w:val="28"/>
        </w:rPr>
        <w:t>Части 2 Тома 1.</w:t>
      </w:r>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r>
        <w:rPr>
          <w:sz w:val="28"/>
          <w:szCs w:val="28"/>
        </w:rPr>
        <w:t xml:space="preserve">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оператором ЭТП определяются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F0731B" w:rsidRPr="00F0731B">
          <w:rPr>
            <w:sz w:val="28"/>
            <w:szCs w:val="28"/>
          </w:rPr>
          <w:t>2</w:t>
        </w:r>
      </w:fldSimple>
      <w:r>
        <w:rPr>
          <w:sz w:val="28"/>
          <w:szCs w:val="28"/>
        </w:rPr>
        <w:t xml:space="preserve"> раздела 4 «Информационная карта запроса цен», регламентом работы и инструкциями ЭТП.</w:t>
      </w:r>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proofErr w:type="gramStart"/>
      <w:r>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bookmarkStart w:id="13" w:name="_Ref317172396"/>
      <w:r>
        <w:rPr>
          <w:sz w:val="28"/>
          <w:szCs w:val="28"/>
        </w:rPr>
        <w:t>В любой момент вплоть до подписания договора закупочная комиссия вправе отстранить участника запроса цен, в том числе допущенного до участия в запросе цен, в случаях:</w:t>
      </w:r>
      <w:bookmarkEnd w:id="13"/>
      <w:r>
        <w:rPr>
          <w:sz w:val="28"/>
          <w:szCs w:val="28"/>
        </w:rPr>
        <w:t xml:space="preserve"> </w:t>
      </w:r>
    </w:p>
    <w:p w:rsidR="00600669" w:rsidRDefault="00600669">
      <w:pPr>
        <w:tabs>
          <w:tab w:val="left" w:pos="0"/>
          <w:tab w:val="left" w:pos="1134"/>
          <w:tab w:val="left" w:pos="1418"/>
        </w:tabs>
        <w:ind w:right="-1"/>
        <w:jc w:val="both"/>
        <w:rPr>
          <w:sz w:val="28"/>
          <w:szCs w:val="28"/>
        </w:rPr>
      </w:pPr>
      <w:bookmarkStart w:id="14" w:name="_Ref317173209"/>
      <w:r>
        <w:rPr>
          <w:sz w:val="28"/>
          <w:szCs w:val="28"/>
        </w:rPr>
        <w:t>а) обнаружения недостоверных сведений об участнике запроса цен, а также привлекаемых</w:t>
      </w:r>
      <w:r>
        <w:rPr>
          <w:b/>
          <w:bCs/>
          <w:i/>
          <w:iCs/>
        </w:rPr>
        <w:t xml:space="preserve"> </w:t>
      </w:r>
      <w:r>
        <w:rPr>
          <w:sz w:val="28"/>
          <w:szCs w:val="28"/>
        </w:rPr>
        <w:t>поставщиках в заявке на участие в запросе цен и (или) ее уточнениях согласно пункту </w:t>
      </w:r>
      <w:r w:rsidR="00424823">
        <w:rPr>
          <w:sz w:val="28"/>
          <w:szCs w:val="28"/>
        </w:rPr>
        <w:t>3,16,</w:t>
      </w:r>
      <w:r>
        <w:rPr>
          <w:sz w:val="28"/>
          <w:szCs w:val="28"/>
        </w:rPr>
        <w:t xml:space="preserve"> существенных для допуска данного участника к запросу цен и (или) установления его места в </w:t>
      </w:r>
      <w:proofErr w:type="spellStart"/>
      <w:r>
        <w:rPr>
          <w:sz w:val="28"/>
          <w:szCs w:val="28"/>
        </w:rPr>
        <w:t>ранжировке</w:t>
      </w:r>
      <w:proofErr w:type="spellEnd"/>
      <w:r>
        <w:rPr>
          <w:sz w:val="28"/>
          <w:szCs w:val="28"/>
        </w:rPr>
        <w:t>;</w:t>
      </w:r>
      <w:bookmarkEnd w:id="14"/>
    </w:p>
    <w:p w:rsidR="00600669" w:rsidRDefault="00600669">
      <w:pPr>
        <w:tabs>
          <w:tab w:val="left" w:pos="0"/>
          <w:tab w:val="left" w:pos="1134"/>
          <w:tab w:val="left" w:pos="1418"/>
        </w:tabs>
        <w:ind w:right="-1"/>
        <w:jc w:val="both"/>
        <w:rPr>
          <w:sz w:val="28"/>
          <w:szCs w:val="28"/>
        </w:rPr>
      </w:pPr>
      <w:r>
        <w:rPr>
          <w:sz w:val="28"/>
          <w:szCs w:val="28"/>
        </w:rPr>
        <w:t xml:space="preserve">б) получения заключения ЦАК или Контрольной комиссии (пункт </w:t>
      </w:r>
      <w:fldSimple w:instr=" REF _Ref321836744 \r \h  \* MERGEFORMAT ">
        <w:r w:rsidR="00F0731B" w:rsidRPr="00F0731B">
          <w:rPr>
            <w:sz w:val="28"/>
            <w:szCs w:val="28"/>
          </w:rPr>
          <w:t>21</w:t>
        </w:r>
      </w:fldSimple>
      <w:r>
        <w:rPr>
          <w:sz w:val="28"/>
          <w:szCs w:val="28"/>
        </w:rPr>
        <w:t xml:space="preserve"> раздела 4 «Информационная карта запроса цен») об отмене процедуры запроса цен, принятого в порядке рассмотрения жалоб;</w:t>
      </w:r>
    </w:p>
    <w:p w:rsidR="00600669" w:rsidRDefault="00600669">
      <w:pPr>
        <w:tabs>
          <w:tab w:val="left" w:pos="0"/>
          <w:tab w:val="left" w:pos="1134"/>
          <w:tab w:val="left" w:pos="1418"/>
        </w:tabs>
        <w:ind w:right="-1"/>
        <w:jc w:val="both"/>
        <w:rPr>
          <w:sz w:val="28"/>
          <w:szCs w:val="28"/>
        </w:rPr>
      </w:pPr>
      <w:r>
        <w:rPr>
          <w:sz w:val="28"/>
          <w:szCs w:val="28"/>
        </w:rPr>
        <w:t>в) подкрепленного документами факта давления таким участником запроса цен на члена закупочной комиссии, эксперта, руководителя организатора запроса цен или заказчика.</w:t>
      </w:r>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proofErr w:type="gramStart"/>
      <w:r>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существенных для допуска участника запроса цен к участию в запросе цен, не </w:t>
      </w:r>
      <w:r>
        <w:rPr>
          <w:sz w:val="28"/>
          <w:szCs w:val="28"/>
        </w:rPr>
        <w:lastRenderedPageBreak/>
        <w:t xml:space="preserve">указанных в подпункте </w:t>
      </w:r>
      <w:r w:rsidR="00D4181F">
        <w:rPr>
          <w:sz w:val="28"/>
          <w:szCs w:val="28"/>
        </w:rPr>
        <w:fldChar w:fldCharType="begin"/>
      </w:r>
      <w:r>
        <w:rPr>
          <w:sz w:val="28"/>
          <w:szCs w:val="28"/>
        </w:rPr>
        <w:instrText xml:space="preserve"> REF _Ref317173209 \r \h </w:instrText>
      </w:r>
      <w:r w:rsidR="00D4181F">
        <w:rPr>
          <w:sz w:val="28"/>
          <w:szCs w:val="28"/>
        </w:rPr>
      </w:r>
      <w:r w:rsidR="00D4181F">
        <w:rPr>
          <w:sz w:val="28"/>
          <w:szCs w:val="28"/>
        </w:rPr>
        <w:fldChar w:fldCharType="separate"/>
      </w:r>
      <w:r w:rsidR="00F0731B">
        <w:rPr>
          <w:sz w:val="28"/>
          <w:szCs w:val="28"/>
        </w:rPr>
        <w:t>0</w:t>
      </w:r>
      <w:r w:rsidR="00D4181F">
        <w:rPr>
          <w:sz w:val="28"/>
          <w:szCs w:val="28"/>
        </w:rPr>
        <w:fldChar w:fldCharType="end"/>
      </w:r>
      <w:r>
        <w:rPr>
          <w:sz w:val="28"/>
          <w:szCs w:val="28"/>
        </w:rPr>
        <w:t xml:space="preserve"> пункта </w:t>
      </w:r>
      <w:r w:rsidR="00D4181F">
        <w:rPr>
          <w:sz w:val="28"/>
          <w:szCs w:val="28"/>
        </w:rPr>
        <w:fldChar w:fldCharType="begin"/>
      </w:r>
      <w:r>
        <w:rPr>
          <w:sz w:val="28"/>
          <w:szCs w:val="28"/>
        </w:rPr>
        <w:instrText xml:space="preserve"> REF _Ref317172396 \r \h </w:instrText>
      </w:r>
      <w:r w:rsidR="00D4181F">
        <w:rPr>
          <w:sz w:val="28"/>
          <w:szCs w:val="28"/>
        </w:rPr>
      </w:r>
      <w:r w:rsidR="00D4181F">
        <w:rPr>
          <w:sz w:val="28"/>
          <w:szCs w:val="28"/>
        </w:rPr>
        <w:fldChar w:fldCharType="separate"/>
      </w:r>
      <w:r w:rsidR="00F0731B">
        <w:rPr>
          <w:sz w:val="28"/>
          <w:szCs w:val="28"/>
        </w:rPr>
        <w:t>2.5</w:t>
      </w:r>
      <w:r w:rsidR="00D4181F">
        <w:rPr>
          <w:sz w:val="28"/>
          <w:szCs w:val="28"/>
        </w:rPr>
        <w:fldChar w:fldCharType="end"/>
      </w:r>
      <w:r>
        <w:rPr>
          <w:sz w:val="28"/>
          <w:szCs w:val="28"/>
        </w:rPr>
        <w:t>, если</w:t>
      </w:r>
      <w:proofErr w:type="gramEnd"/>
      <w:r>
        <w:rPr>
          <w:sz w:val="28"/>
          <w:szCs w:val="28"/>
        </w:rPr>
        <w:t xml:space="preserve"> факт недостоверности сведений имеет документальное подтверждение.</w:t>
      </w:r>
    </w:p>
    <w:p w:rsidR="00600669" w:rsidRDefault="00600669" w:rsidP="00243096">
      <w:pPr>
        <w:pStyle w:val="af5"/>
        <w:keepNext/>
        <w:numPr>
          <w:ilvl w:val="1"/>
          <w:numId w:val="6"/>
        </w:numPr>
        <w:tabs>
          <w:tab w:val="num" w:pos="1418"/>
        </w:tabs>
        <w:spacing w:before="0" w:beforeAutospacing="0" w:after="0" w:afterAutospacing="0"/>
        <w:ind w:left="0" w:firstLine="720"/>
        <w:jc w:val="both"/>
        <w:rPr>
          <w:sz w:val="28"/>
          <w:szCs w:val="28"/>
        </w:rPr>
      </w:pPr>
      <w:proofErr w:type="gramStart"/>
      <w:r>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Pr>
          <w:sz w:val="28"/>
          <w:szCs w:val="28"/>
          <w:lang w:val="en-US"/>
        </w:rPr>
        <w:t> </w:t>
      </w:r>
      <w:r>
        <w:rPr>
          <w:sz w:val="28"/>
          <w:szCs w:val="28"/>
        </w:rPr>
        <w:t>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запроса цен или третьими</w:t>
      </w:r>
      <w:proofErr w:type="gramEnd"/>
      <w:r>
        <w:rPr>
          <w:sz w:val="28"/>
          <w:szCs w:val="28"/>
        </w:rPr>
        <w:t xml:space="preserve"> лицами, которым такое действие может принести убытки</w:t>
      </w:r>
    </w:p>
    <w:p w:rsidR="00600669" w:rsidRDefault="00600669">
      <w:pPr>
        <w:pStyle w:val="aff8"/>
        <w:spacing w:after="0"/>
        <w:ind w:left="0" w:firstLine="720"/>
        <w:jc w:val="both"/>
        <w:rPr>
          <w:sz w:val="28"/>
          <w:szCs w:val="28"/>
        </w:rPr>
      </w:pPr>
      <w:r>
        <w:rPr>
          <w:sz w:val="28"/>
          <w:szCs w:val="28"/>
        </w:rPr>
        <w:t>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на официальном сайте и на ЭТП.</w:t>
      </w:r>
    </w:p>
    <w:p w:rsidR="00600669" w:rsidRDefault="00600669">
      <w:pPr>
        <w:pStyle w:val="Times12"/>
        <w:spacing w:after="120"/>
        <w:ind w:firstLine="720"/>
      </w:pPr>
      <w:r>
        <w:br w:type="page"/>
      </w:r>
    </w:p>
    <w:p w:rsidR="00600669" w:rsidRDefault="00600669">
      <w:pPr>
        <w:pStyle w:val="10"/>
        <w:numPr>
          <w:ilvl w:val="0"/>
          <w:numId w:val="0"/>
        </w:numPr>
        <w:tabs>
          <w:tab w:val="num" w:pos="1287"/>
        </w:tabs>
        <w:ind w:left="900"/>
        <w:jc w:val="both"/>
        <w:rPr>
          <w:sz w:val="26"/>
          <w:szCs w:val="26"/>
        </w:rPr>
      </w:pPr>
      <w:bookmarkStart w:id="15" w:name="_Toc318827130"/>
      <w:r>
        <w:rPr>
          <w:sz w:val="26"/>
          <w:szCs w:val="26"/>
        </w:rPr>
        <w:t xml:space="preserve">       3. ПОРЯДОК ПРОВЕДЕНИЯ ЗАПРОСА ЦЕН</w:t>
      </w:r>
      <w:bookmarkEnd w:id="15"/>
    </w:p>
    <w:p w:rsidR="00600669" w:rsidRDefault="00600669" w:rsidP="00243096">
      <w:pPr>
        <w:numPr>
          <w:ilvl w:val="1"/>
          <w:numId w:val="25"/>
        </w:numPr>
        <w:tabs>
          <w:tab w:val="num" w:pos="1134"/>
        </w:tabs>
        <w:ind w:left="0" w:firstLine="900"/>
        <w:jc w:val="both"/>
        <w:rPr>
          <w:sz w:val="26"/>
          <w:szCs w:val="26"/>
        </w:rPr>
      </w:pPr>
      <w:proofErr w:type="gramStart"/>
      <w:r>
        <w:rPr>
          <w:sz w:val="26"/>
          <w:szCs w:val="26"/>
        </w:rPr>
        <w:t>Для целей настоящей документации по запросу цен под</w:t>
      </w:r>
      <w:r>
        <w:rPr>
          <w:sz w:val="26"/>
          <w:szCs w:val="26"/>
          <w:lang w:val="en-US"/>
        </w:rPr>
        <w:t> </w:t>
      </w:r>
      <w:r>
        <w:rPr>
          <w:sz w:val="26"/>
          <w:szCs w:val="26"/>
        </w:rPr>
        <w:t>заявкой на участие в запросе цен понимается предоставляемое участником запроса цен с использованием функционала и в</w:t>
      </w:r>
      <w:r>
        <w:rPr>
          <w:sz w:val="26"/>
          <w:szCs w:val="26"/>
          <w:lang w:val="en-US"/>
        </w:rPr>
        <w:t> </w:t>
      </w:r>
      <w:r>
        <w:rPr>
          <w:sz w:val="26"/>
          <w:szCs w:val="26"/>
        </w:rPr>
        <w:t>соответствии с регламентом ЭТП предложение на участие в запросе цен, сделанное в электронной форме с приложением полного комплекта электронных документов согласно перечню, определенному пунктом 14 раздела 4 «Информационная карта запроса цен», оформленных в соответствии с положениями</w:t>
      </w:r>
      <w:proofErr w:type="gramEnd"/>
      <w:r>
        <w:rPr>
          <w:sz w:val="26"/>
          <w:szCs w:val="26"/>
        </w:rPr>
        <w:t xml:space="preserve"> настоящего подраздела, содержание которых соответствует требованиям настоящей документации по запросу цен.</w:t>
      </w:r>
    </w:p>
    <w:p w:rsidR="00600669" w:rsidRDefault="00600669" w:rsidP="00243096">
      <w:pPr>
        <w:numPr>
          <w:ilvl w:val="1"/>
          <w:numId w:val="25"/>
        </w:numPr>
        <w:tabs>
          <w:tab w:val="num" w:pos="1134"/>
        </w:tabs>
        <w:ind w:left="0" w:firstLine="900"/>
        <w:jc w:val="both"/>
        <w:rPr>
          <w:sz w:val="26"/>
          <w:szCs w:val="26"/>
        </w:rPr>
      </w:pPr>
      <w:r>
        <w:rPr>
          <w:sz w:val="26"/>
          <w:szCs w:val="26"/>
        </w:rPr>
        <w:t xml:space="preserve">Участник запроса цен вправе подать только одну заявку на участие в запросе цен, внесение изменений </w:t>
      </w:r>
      <w:proofErr w:type="gramStart"/>
      <w:r>
        <w:rPr>
          <w:sz w:val="26"/>
          <w:szCs w:val="26"/>
        </w:rPr>
        <w:t>в</w:t>
      </w:r>
      <w:proofErr w:type="gramEnd"/>
      <w:r>
        <w:rPr>
          <w:sz w:val="26"/>
          <w:szCs w:val="26"/>
        </w:rPr>
        <w:t xml:space="preserve"> которую не допускается.</w:t>
      </w:r>
    </w:p>
    <w:p w:rsidR="00600669" w:rsidRDefault="00600669" w:rsidP="00243096">
      <w:pPr>
        <w:numPr>
          <w:ilvl w:val="1"/>
          <w:numId w:val="25"/>
        </w:numPr>
        <w:tabs>
          <w:tab w:val="num" w:pos="1134"/>
          <w:tab w:val="num" w:pos="1560"/>
          <w:tab w:val="num" w:pos="2367"/>
        </w:tabs>
        <w:ind w:left="0" w:firstLine="900"/>
        <w:jc w:val="both"/>
        <w:rPr>
          <w:sz w:val="26"/>
          <w:szCs w:val="26"/>
        </w:rPr>
      </w:pPr>
      <w:r>
        <w:rPr>
          <w:sz w:val="26"/>
          <w:szCs w:val="26"/>
        </w:rPr>
        <w:t>Заявки на участие в запросе цен должны быть поданы на</w:t>
      </w:r>
      <w:r>
        <w:rPr>
          <w:sz w:val="26"/>
          <w:szCs w:val="26"/>
          <w:lang w:val="en-US"/>
        </w:rPr>
        <w:t> </w:t>
      </w:r>
      <w:r>
        <w:rPr>
          <w:sz w:val="26"/>
          <w:szCs w:val="26"/>
        </w:rPr>
        <w:t>ЭТП до истечения срока, установленного в извещении о проведении запроса цен и в пункте </w:t>
      </w:r>
      <w:fldSimple w:instr=" REF _Ref317250778 \r \h  \* MERGEFORMAT ">
        <w:r w:rsidR="00F0731B" w:rsidRPr="00F0731B">
          <w:rPr>
            <w:sz w:val="26"/>
            <w:szCs w:val="26"/>
          </w:rPr>
          <w:t>16</w:t>
        </w:r>
      </w:fldSimple>
      <w:r>
        <w:rPr>
          <w:sz w:val="26"/>
          <w:szCs w:val="26"/>
        </w:rPr>
        <w:t xml:space="preserve"> раздела </w:t>
      </w:r>
      <w:fldSimple w:instr=" REF _Ref317253730 \r \h  \* MERGEFORMAT ">
        <w:r w:rsidR="00F0731B" w:rsidRPr="00F0731B">
          <w:rPr>
            <w:sz w:val="26"/>
            <w:szCs w:val="26"/>
          </w:rPr>
          <w:t>0</w:t>
        </w:r>
        <w:r w:rsidR="00F0731B">
          <w:t>.4</w:t>
        </w:r>
      </w:fldSimple>
      <w:r>
        <w:rPr>
          <w:sz w:val="26"/>
          <w:szCs w:val="26"/>
        </w:rPr>
        <w:t xml:space="preserve"> «Информационная карта запроса цен».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r>
        <w:rPr>
          <w:i/>
          <w:iCs/>
          <w:sz w:val="26"/>
          <w:szCs w:val="26"/>
        </w:rPr>
        <w:t>.</w:t>
      </w:r>
    </w:p>
    <w:p w:rsidR="00600669" w:rsidRDefault="00600669" w:rsidP="00243096">
      <w:pPr>
        <w:numPr>
          <w:ilvl w:val="1"/>
          <w:numId w:val="25"/>
        </w:numPr>
        <w:tabs>
          <w:tab w:val="num" w:pos="1134"/>
        </w:tabs>
        <w:ind w:left="0" w:firstLine="900"/>
        <w:jc w:val="both"/>
        <w:rPr>
          <w:sz w:val="26"/>
          <w:szCs w:val="26"/>
        </w:rPr>
      </w:pPr>
      <w:r>
        <w:rPr>
          <w:sz w:val="26"/>
          <w:szCs w:val="26"/>
        </w:rPr>
        <w:t xml:space="preserve">Каждый документ, входящий в заявку на участие в запросе цен,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w:t>
      </w:r>
      <w:proofErr w:type="gramStart"/>
      <w:r>
        <w:rPr>
          <w:sz w:val="26"/>
          <w:szCs w:val="26"/>
        </w:rPr>
        <w:t>образом</w:t>
      </w:r>
      <w:proofErr w:type="gramEnd"/>
      <w:r>
        <w:rPr>
          <w:sz w:val="26"/>
          <w:szCs w:val="26"/>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p>
    <w:p w:rsidR="00600669" w:rsidRDefault="00600669" w:rsidP="00243096">
      <w:pPr>
        <w:numPr>
          <w:ilvl w:val="1"/>
          <w:numId w:val="25"/>
        </w:numPr>
        <w:tabs>
          <w:tab w:val="num" w:pos="1134"/>
        </w:tabs>
        <w:ind w:left="0" w:firstLine="900"/>
        <w:jc w:val="both"/>
        <w:rPr>
          <w:sz w:val="26"/>
          <w:szCs w:val="26"/>
        </w:rPr>
      </w:pPr>
      <w:r>
        <w:rPr>
          <w:sz w:val="26"/>
          <w:szCs w:val="26"/>
        </w:rPr>
        <w:t>Каждый документ, входящий в заявку на участие в запросе цен, должен быть скреплен печатью участника запроса цен.</w:t>
      </w:r>
    </w:p>
    <w:p w:rsidR="00600669" w:rsidRDefault="00600669" w:rsidP="00243096">
      <w:pPr>
        <w:numPr>
          <w:ilvl w:val="1"/>
          <w:numId w:val="25"/>
        </w:numPr>
        <w:tabs>
          <w:tab w:val="num" w:pos="1134"/>
        </w:tabs>
        <w:ind w:left="0" w:firstLine="900"/>
        <w:jc w:val="both"/>
        <w:rPr>
          <w:sz w:val="26"/>
          <w:szCs w:val="26"/>
        </w:rPr>
      </w:pPr>
      <w:r>
        <w:rPr>
          <w:sz w:val="26"/>
          <w:szCs w:val="26"/>
        </w:rPr>
        <w:t>Требования пунктов 3.4 и 3.5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600669" w:rsidRDefault="00600669" w:rsidP="00243096">
      <w:pPr>
        <w:numPr>
          <w:ilvl w:val="1"/>
          <w:numId w:val="25"/>
        </w:numPr>
        <w:tabs>
          <w:tab w:val="num" w:pos="1134"/>
        </w:tabs>
        <w:ind w:left="0" w:firstLine="900"/>
        <w:jc w:val="both"/>
        <w:rPr>
          <w:sz w:val="26"/>
          <w:szCs w:val="26"/>
        </w:rPr>
      </w:pPr>
      <w:r>
        <w:rPr>
          <w:sz w:val="26"/>
          <w:szCs w:val="26"/>
        </w:rPr>
        <w:t>Предоставляемые в составе заявки на участие в запросе цен документы должны быть четко напечатаны. Подчистки, дописки, исправления не</w:t>
      </w:r>
      <w:r>
        <w:rPr>
          <w:sz w:val="26"/>
          <w:szCs w:val="26"/>
          <w:lang w:val="en-US"/>
        </w:rPr>
        <w:t> </w:t>
      </w:r>
      <w:r>
        <w:rPr>
          <w:sz w:val="26"/>
          <w:szCs w:val="26"/>
        </w:rPr>
        <w:t>допускаются, за исключением тех случаев, когда эти исправления (дописки) заверены рукописной надписью «</w:t>
      </w:r>
      <w:proofErr w:type="gramStart"/>
      <w:r>
        <w:rPr>
          <w:sz w:val="26"/>
          <w:szCs w:val="26"/>
        </w:rPr>
        <w:t>исправленному</w:t>
      </w:r>
      <w:proofErr w:type="gramEnd"/>
      <w:r>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600669" w:rsidRDefault="00600669" w:rsidP="00243096">
      <w:pPr>
        <w:numPr>
          <w:ilvl w:val="1"/>
          <w:numId w:val="25"/>
        </w:numPr>
        <w:tabs>
          <w:tab w:val="num" w:pos="1134"/>
        </w:tabs>
        <w:ind w:left="0" w:firstLine="900"/>
        <w:jc w:val="both"/>
        <w:rPr>
          <w:sz w:val="26"/>
          <w:szCs w:val="26"/>
        </w:rPr>
      </w:pPr>
      <w:r>
        <w:rPr>
          <w:sz w:val="26"/>
          <w:szCs w:val="26"/>
        </w:rPr>
        <w:t>Все без исключения страницы заявки на участие в запросе цен должны быть пронумерованы.</w:t>
      </w:r>
    </w:p>
    <w:p w:rsidR="00600669" w:rsidRDefault="00600669" w:rsidP="00243096">
      <w:pPr>
        <w:numPr>
          <w:ilvl w:val="1"/>
          <w:numId w:val="25"/>
        </w:numPr>
        <w:tabs>
          <w:tab w:val="num" w:pos="1134"/>
        </w:tabs>
        <w:ind w:left="0" w:firstLine="900"/>
        <w:jc w:val="both"/>
        <w:rPr>
          <w:sz w:val="26"/>
          <w:szCs w:val="26"/>
        </w:rPr>
      </w:pPr>
      <w:proofErr w:type="gramStart"/>
      <w:r>
        <w:rPr>
          <w:sz w:val="26"/>
          <w:szCs w:val="26"/>
        </w:rPr>
        <w:t>Все документы (формы, заполненные в соответствии с</w:t>
      </w:r>
      <w:r>
        <w:rPr>
          <w:sz w:val="26"/>
          <w:szCs w:val="26"/>
          <w:lang w:val="en-US"/>
        </w:rPr>
        <w:t> </w:t>
      </w:r>
      <w:r>
        <w:rPr>
          <w:sz w:val="26"/>
          <w:szCs w:val="26"/>
        </w:rPr>
        <w:t>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настоящим подразделом),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 *.</w:t>
      </w:r>
      <w:proofErr w:type="spellStart"/>
      <w:r>
        <w:rPr>
          <w:sz w:val="26"/>
          <w:szCs w:val="26"/>
        </w:rPr>
        <w:t>pdf</w:t>
      </w:r>
      <w:proofErr w:type="spellEnd"/>
      <w:r>
        <w:rPr>
          <w:sz w:val="26"/>
          <w:szCs w:val="26"/>
        </w:rPr>
        <w:t>, формат: один</w:t>
      </w:r>
      <w:proofErr w:type="gramEnd"/>
      <w:r>
        <w:rPr>
          <w:sz w:val="26"/>
          <w:szCs w:val="26"/>
        </w:rPr>
        <w:t xml:space="preserve"> файл – один документ).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сканироваться документы должны после того, как они будут оформлены в</w:t>
      </w:r>
      <w:r>
        <w:rPr>
          <w:sz w:val="26"/>
          <w:szCs w:val="26"/>
          <w:lang w:val="en-US"/>
        </w:rPr>
        <w:t> </w:t>
      </w:r>
      <w:r>
        <w:rPr>
          <w:sz w:val="26"/>
          <w:szCs w:val="26"/>
        </w:rPr>
        <w:t xml:space="preserve">соответствии </w:t>
      </w:r>
      <w:r>
        <w:rPr>
          <w:sz w:val="26"/>
          <w:szCs w:val="26"/>
        </w:rPr>
        <w:lastRenderedPageBreak/>
        <w:t>с требованиями, указанными в пунктах 3.4 – 3.8. Допускается размещение на ЭТП документов, сохраненных в архивах, при этом размещение на</w:t>
      </w:r>
      <w:r>
        <w:rPr>
          <w:sz w:val="26"/>
          <w:szCs w:val="26"/>
          <w:lang w:val="en-US"/>
        </w:rPr>
        <w:t> </w:t>
      </w:r>
      <w:r>
        <w:rPr>
          <w:sz w:val="26"/>
          <w:szCs w:val="26"/>
        </w:rPr>
        <w:t>ЭТП архивов, разделенных на несколько частей, открытие каждой из которых по отдельности невозможно, не допускается.</w:t>
      </w:r>
    </w:p>
    <w:p w:rsidR="00600669" w:rsidRDefault="00600669" w:rsidP="00243096">
      <w:pPr>
        <w:numPr>
          <w:ilvl w:val="1"/>
          <w:numId w:val="25"/>
        </w:numPr>
        <w:ind w:left="0" w:firstLine="900"/>
        <w:jc w:val="both"/>
        <w:rPr>
          <w:sz w:val="26"/>
          <w:szCs w:val="26"/>
        </w:rPr>
      </w:pPr>
      <w:bookmarkStart w:id="16" w:name="_Ref317252532"/>
      <w:proofErr w:type="gramStart"/>
      <w:r>
        <w:rPr>
          <w:sz w:val="26"/>
          <w:szCs w:val="26"/>
        </w:rPr>
        <w:t>Не позднее, чем за 3 (три) календарных 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Pr>
          <w:sz w:val="26"/>
          <w:szCs w:val="26"/>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F0731B" w:rsidRPr="00F0731B">
          <w:rPr>
            <w:sz w:val="26"/>
            <w:szCs w:val="26"/>
          </w:rPr>
          <w:t>6</w:t>
        </w:r>
      </w:fldSimple>
      <w:r>
        <w:rPr>
          <w:sz w:val="26"/>
          <w:szCs w:val="26"/>
        </w:rPr>
        <w:t xml:space="preserve"> раздела </w:t>
      </w:r>
      <w:fldSimple w:instr=" REF _Ref317249938 \r \h  \* MERGEFORMAT ">
        <w:r w:rsidR="00F0731B" w:rsidRPr="00F0731B">
          <w:rPr>
            <w:sz w:val="26"/>
            <w:szCs w:val="26"/>
          </w:rPr>
          <w:t>0</w:t>
        </w:r>
        <w:r w:rsidR="00F0731B">
          <w:t>.4</w:t>
        </w:r>
      </w:fldSimple>
      <w:r>
        <w:rPr>
          <w:sz w:val="26"/>
          <w:szCs w:val="26"/>
        </w:rPr>
        <w:t xml:space="preserve"> «Информационная карта запроса цен».</w:t>
      </w:r>
      <w:bookmarkEnd w:id="16"/>
    </w:p>
    <w:p w:rsidR="00600669" w:rsidRDefault="00600669" w:rsidP="00243096">
      <w:pPr>
        <w:numPr>
          <w:ilvl w:val="1"/>
          <w:numId w:val="25"/>
        </w:numPr>
        <w:ind w:left="0" w:firstLine="900"/>
        <w:jc w:val="both"/>
        <w:rPr>
          <w:sz w:val="26"/>
          <w:szCs w:val="26"/>
        </w:rPr>
      </w:pPr>
      <w:r>
        <w:rPr>
          <w:sz w:val="26"/>
          <w:szCs w:val="26"/>
        </w:rPr>
        <w:t>Организатор запроса цен в течение 1 (одного) рабочего дня после получения запроса, сделанного в порядке, определенном пунктом 3.10,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600669" w:rsidRDefault="00600669" w:rsidP="00243096">
      <w:pPr>
        <w:numPr>
          <w:ilvl w:val="1"/>
          <w:numId w:val="25"/>
        </w:numPr>
        <w:ind w:left="0" w:firstLine="900"/>
        <w:jc w:val="both"/>
        <w:rPr>
          <w:sz w:val="26"/>
          <w:szCs w:val="26"/>
        </w:rPr>
      </w:pPr>
      <w:r>
        <w:rPr>
          <w:sz w:val="26"/>
          <w:szCs w:val="26"/>
        </w:rPr>
        <w:t xml:space="preserve">Организатор запроса цен по собственной инициативе, по решению заказчика, закупочной комиссии или в соответствии с запросом участника запроса цен вправе принять решение о внесении изменений в извещение о проведении запроса цен и документацию по запросу цен не </w:t>
      </w:r>
      <w:proofErr w:type="gramStart"/>
      <w:r>
        <w:rPr>
          <w:sz w:val="26"/>
          <w:szCs w:val="26"/>
        </w:rPr>
        <w:t>позднее</w:t>
      </w:r>
      <w:proofErr w:type="gramEnd"/>
      <w:r>
        <w:rPr>
          <w:sz w:val="26"/>
          <w:szCs w:val="26"/>
        </w:rPr>
        <w:t xml:space="preserve"> чем за 2 (два) рабочих дня до окончания срока подачи заявок</w:t>
      </w:r>
      <w:r>
        <w:rPr>
          <w:i/>
          <w:iCs/>
          <w:sz w:val="26"/>
          <w:szCs w:val="26"/>
        </w:rPr>
        <w:t>.</w:t>
      </w:r>
      <w:r>
        <w:rPr>
          <w:sz w:val="26"/>
          <w:szCs w:val="26"/>
        </w:rPr>
        <w:t xml:space="preserve"> </w:t>
      </w:r>
      <w:proofErr w:type="gramStart"/>
      <w:r>
        <w:rPr>
          <w:sz w:val="26"/>
          <w:szCs w:val="26"/>
        </w:rPr>
        <w:t>При этом срок подачи заявок на участие в запросе цен должен быть продлен так, чтобы со дня размещения на официальном сайте и ЭТП внесенных изменений в извещение о проведении запроса цен и 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Pr>
          <w:sz w:val="26"/>
          <w:szCs w:val="26"/>
        </w:rPr>
        <w:t xml:space="preserve"> запроса цен — 5 (пять) календарных дней.</w:t>
      </w:r>
    </w:p>
    <w:p w:rsidR="00600669" w:rsidRDefault="00600669" w:rsidP="00243096">
      <w:pPr>
        <w:numPr>
          <w:ilvl w:val="1"/>
          <w:numId w:val="25"/>
        </w:numPr>
        <w:ind w:left="0" w:firstLine="900"/>
        <w:jc w:val="both"/>
        <w:rPr>
          <w:sz w:val="26"/>
          <w:szCs w:val="26"/>
        </w:rPr>
      </w:pPr>
      <w:proofErr w:type="gramStart"/>
      <w:r>
        <w:rPr>
          <w:sz w:val="26"/>
          <w:szCs w:val="26"/>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600669" w:rsidRDefault="00600669" w:rsidP="00243096">
      <w:pPr>
        <w:numPr>
          <w:ilvl w:val="1"/>
          <w:numId w:val="25"/>
        </w:numPr>
        <w:ind w:left="0" w:firstLine="900"/>
        <w:jc w:val="both"/>
        <w:rPr>
          <w:sz w:val="26"/>
          <w:szCs w:val="26"/>
        </w:rPr>
      </w:pPr>
      <w:r>
        <w:rPr>
          <w:sz w:val="26"/>
          <w:szCs w:val="26"/>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Pr>
          <w:i/>
          <w:iCs/>
          <w:sz w:val="26"/>
          <w:szCs w:val="26"/>
        </w:rPr>
        <w:t xml:space="preserve"> </w:t>
      </w:r>
      <w:r>
        <w:rPr>
          <w:sz w:val="26"/>
          <w:szCs w:val="26"/>
        </w:rPr>
        <w:t>должна быть не менее 4 (четырех) рабочих дней со дня, следующего за извещением о продлении срока.</w:t>
      </w:r>
    </w:p>
    <w:p w:rsidR="00600669" w:rsidRDefault="00600669" w:rsidP="00243096">
      <w:pPr>
        <w:numPr>
          <w:ilvl w:val="1"/>
          <w:numId w:val="25"/>
        </w:numPr>
        <w:tabs>
          <w:tab w:val="num" w:pos="1134"/>
        </w:tabs>
        <w:ind w:left="0" w:firstLine="900"/>
        <w:jc w:val="both"/>
        <w:rPr>
          <w:sz w:val="26"/>
          <w:szCs w:val="26"/>
        </w:rPr>
      </w:pPr>
      <w:r>
        <w:rPr>
          <w:sz w:val="26"/>
          <w:szCs w:val="26"/>
        </w:rPr>
        <w:t>В срок, установленный в извещении о проведении запроса цен и в пункте </w:t>
      </w:r>
      <w:fldSimple w:instr=" REF _Ref317250778 \r \h  \* MERGEFORMAT ">
        <w:r w:rsidR="00F0731B" w:rsidRPr="00F0731B">
          <w:rPr>
            <w:sz w:val="26"/>
            <w:szCs w:val="26"/>
          </w:rPr>
          <w:t>16</w:t>
        </w:r>
      </w:fldSimple>
      <w:r>
        <w:rPr>
          <w:sz w:val="26"/>
          <w:szCs w:val="26"/>
        </w:rPr>
        <w:t xml:space="preserve"> раздела </w:t>
      </w:r>
      <w:fldSimple w:instr=" REF _Ref317253837 \r \h  \* MERGEFORMAT ">
        <w:r w:rsidR="00F0731B" w:rsidRPr="00F0731B">
          <w:rPr>
            <w:sz w:val="26"/>
            <w:szCs w:val="26"/>
          </w:rPr>
          <w:t>0</w:t>
        </w:r>
        <w:r w:rsidR="00F0731B">
          <w:t>.4</w:t>
        </w:r>
      </w:fldSimple>
      <w:r>
        <w:rPr>
          <w:sz w:val="26"/>
          <w:szCs w:val="26"/>
        </w:rPr>
        <w:t xml:space="preserve"> «Информационная карта запроса цен» автоматически с помощью программно-аппаратных средств ЭТП производится открытие доступа организатору запроса цен ко всем поданным заявкам на участие в запросе цен и</w:t>
      </w:r>
      <w:r>
        <w:rPr>
          <w:sz w:val="26"/>
          <w:szCs w:val="26"/>
          <w:lang w:val="en-US"/>
        </w:rPr>
        <w:t> </w:t>
      </w:r>
      <w:r>
        <w:rPr>
          <w:sz w:val="26"/>
          <w:szCs w:val="26"/>
        </w:rPr>
        <w:t>содержащимся в них документам и сведениям.</w:t>
      </w:r>
    </w:p>
    <w:p w:rsidR="00600669" w:rsidRDefault="00600669" w:rsidP="00243096">
      <w:pPr>
        <w:numPr>
          <w:ilvl w:val="1"/>
          <w:numId w:val="25"/>
        </w:numPr>
        <w:tabs>
          <w:tab w:val="num" w:pos="1134"/>
        </w:tabs>
        <w:ind w:left="0" w:firstLine="900"/>
        <w:jc w:val="both"/>
        <w:rPr>
          <w:sz w:val="26"/>
          <w:szCs w:val="26"/>
        </w:rPr>
      </w:pPr>
      <w:r>
        <w:rPr>
          <w:sz w:val="26"/>
          <w:szCs w:val="26"/>
        </w:rPr>
        <w:t>В ходе рассмотрения заявок на участие в запросе цен, организатор запроса цен, по решению закупочной комиссии, вправе уточнять заявки на участие в запросе цен в следующем порядке:</w:t>
      </w:r>
    </w:p>
    <w:p w:rsidR="00600669" w:rsidRDefault="00600669">
      <w:pPr>
        <w:autoSpaceDE w:val="0"/>
        <w:autoSpaceDN w:val="0"/>
        <w:adjustRightInd w:val="0"/>
        <w:jc w:val="both"/>
        <w:rPr>
          <w:sz w:val="26"/>
          <w:szCs w:val="26"/>
        </w:rPr>
      </w:pPr>
      <w:proofErr w:type="gramStart"/>
      <w:r>
        <w:rPr>
          <w:sz w:val="26"/>
          <w:szCs w:val="26"/>
        </w:rPr>
        <w:t xml:space="preserve">а) 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w:t>
      </w:r>
      <w:proofErr w:type="spellStart"/>
      <w:r>
        <w:rPr>
          <w:sz w:val="26"/>
          <w:szCs w:val="26"/>
        </w:rPr>
        <w:lastRenderedPageBreak/>
        <w:t>саморегулируемых</w:t>
      </w:r>
      <w:proofErr w:type="spellEnd"/>
      <w:r>
        <w:rPr>
          <w:sz w:val="26"/>
          <w:szCs w:val="26"/>
        </w:rPr>
        <w:t xml:space="preserve"> общественных организациях и т.д.), документы, подтверждающие полномочия лица на</w:t>
      </w:r>
      <w:r>
        <w:rPr>
          <w:sz w:val="26"/>
          <w:szCs w:val="26"/>
          <w:lang w:val="en-US"/>
        </w:rPr>
        <w:t> </w:t>
      </w:r>
      <w:r>
        <w:rPr>
          <w:sz w:val="26"/>
          <w:szCs w:val="26"/>
        </w:rPr>
        <w:t>подписание заявки от имени участника запроса цен,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w:t>
      </w:r>
      <w:proofErr w:type="gramEnd"/>
      <w:r>
        <w:rPr>
          <w:sz w:val="26"/>
          <w:szCs w:val="26"/>
        </w:rPr>
        <w:t xml:space="preserve"> цен предлагать этот товар;</w:t>
      </w:r>
    </w:p>
    <w:p w:rsidR="00600669" w:rsidRDefault="00600669">
      <w:pPr>
        <w:autoSpaceDE w:val="0"/>
        <w:autoSpaceDN w:val="0"/>
        <w:adjustRightInd w:val="0"/>
        <w:jc w:val="both"/>
        <w:rPr>
          <w:sz w:val="26"/>
          <w:szCs w:val="26"/>
        </w:rPr>
      </w:pPr>
      <w:r>
        <w:rPr>
          <w:sz w:val="26"/>
          <w:szCs w:val="26"/>
        </w:rPr>
        <w:t>б) направить участникам запроса цен запросы об исправлении выявленных в ходе рассмотрения арифметических и грамматических ошибок в</w:t>
      </w:r>
      <w:r>
        <w:rPr>
          <w:sz w:val="26"/>
          <w:szCs w:val="26"/>
          <w:lang w:val="en-US"/>
        </w:rPr>
        <w:t> </w:t>
      </w:r>
      <w:r>
        <w:rPr>
          <w:sz w:val="26"/>
          <w:szCs w:val="26"/>
        </w:rPr>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600669" w:rsidRDefault="00600669" w:rsidP="00243096">
      <w:pPr>
        <w:numPr>
          <w:ilvl w:val="0"/>
          <w:numId w:val="22"/>
        </w:numPr>
        <w:tabs>
          <w:tab w:val="num" w:pos="1134"/>
          <w:tab w:val="left" w:pos="1276"/>
        </w:tabs>
        <w:autoSpaceDE w:val="0"/>
        <w:autoSpaceDN w:val="0"/>
        <w:adjustRightInd w:val="0"/>
        <w:ind w:left="0" w:firstLine="900"/>
        <w:jc w:val="both"/>
        <w:rPr>
          <w:sz w:val="26"/>
          <w:szCs w:val="26"/>
        </w:rPr>
      </w:pPr>
      <w:r>
        <w:rPr>
          <w:sz w:val="26"/>
          <w:szCs w:val="26"/>
        </w:rPr>
        <w:t xml:space="preserve">при наличии разночтений между суммой, указанной словами, и суммой, указанной цифрами, преимущество имеет сумма, указанная словами; </w:t>
      </w:r>
    </w:p>
    <w:p w:rsidR="00600669" w:rsidRDefault="00600669" w:rsidP="00243096">
      <w:pPr>
        <w:numPr>
          <w:ilvl w:val="0"/>
          <w:numId w:val="22"/>
        </w:numPr>
        <w:tabs>
          <w:tab w:val="num" w:pos="1134"/>
          <w:tab w:val="left" w:pos="1276"/>
        </w:tabs>
        <w:autoSpaceDE w:val="0"/>
        <w:autoSpaceDN w:val="0"/>
        <w:adjustRightInd w:val="0"/>
        <w:ind w:left="0" w:firstLine="900"/>
        <w:jc w:val="both"/>
        <w:rPr>
          <w:sz w:val="26"/>
          <w:szCs w:val="26"/>
        </w:rPr>
      </w:pPr>
      <w:r>
        <w:rPr>
          <w:sz w:val="26"/>
          <w:szCs w:val="26"/>
        </w:rPr>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600669" w:rsidRDefault="00600669" w:rsidP="00243096">
      <w:pPr>
        <w:numPr>
          <w:ilvl w:val="0"/>
          <w:numId w:val="22"/>
        </w:numPr>
        <w:tabs>
          <w:tab w:val="num" w:pos="1134"/>
          <w:tab w:val="left" w:pos="1276"/>
        </w:tabs>
        <w:autoSpaceDE w:val="0"/>
        <w:autoSpaceDN w:val="0"/>
        <w:adjustRightInd w:val="0"/>
        <w:ind w:left="0" w:firstLine="900"/>
        <w:jc w:val="both"/>
        <w:rPr>
          <w:sz w:val="26"/>
          <w:szCs w:val="26"/>
        </w:rPr>
      </w:pPr>
      <w:r>
        <w:rPr>
          <w:sz w:val="26"/>
          <w:szCs w:val="26"/>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600669" w:rsidRDefault="00600669">
      <w:pPr>
        <w:tabs>
          <w:tab w:val="num" w:pos="1134"/>
        </w:tabs>
        <w:autoSpaceDE w:val="0"/>
        <w:autoSpaceDN w:val="0"/>
        <w:adjustRightInd w:val="0"/>
        <w:ind w:firstLine="900"/>
        <w:rPr>
          <w:sz w:val="26"/>
          <w:szCs w:val="26"/>
        </w:rPr>
      </w:pPr>
      <w:r>
        <w:rPr>
          <w:sz w:val="26"/>
          <w:szCs w:val="26"/>
        </w:rPr>
        <w:t>Исправление иных ошибок не допускается.</w:t>
      </w:r>
    </w:p>
    <w:p w:rsidR="00600669" w:rsidRDefault="00600669">
      <w:pPr>
        <w:autoSpaceDE w:val="0"/>
        <w:autoSpaceDN w:val="0"/>
        <w:adjustRightInd w:val="0"/>
        <w:jc w:val="both"/>
        <w:rPr>
          <w:sz w:val="26"/>
          <w:szCs w:val="26"/>
        </w:rPr>
      </w:pPr>
      <w:r>
        <w:rPr>
          <w:sz w:val="26"/>
          <w:szCs w:val="26"/>
        </w:rPr>
        <w:t xml:space="preserve">в) 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 </w:t>
      </w:r>
    </w:p>
    <w:p w:rsidR="00600669" w:rsidRDefault="00600669" w:rsidP="00243096">
      <w:pPr>
        <w:numPr>
          <w:ilvl w:val="1"/>
          <w:numId w:val="25"/>
        </w:numPr>
        <w:tabs>
          <w:tab w:val="num" w:pos="1134"/>
        </w:tabs>
        <w:ind w:left="0" w:firstLine="900"/>
        <w:jc w:val="both"/>
        <w:rPr>
          <w:sz w:val="26"/>
          <w:szCs w:val="26"/>
        </w:rPr>
      </w:pPr>
      <w:r>
        <w:rPr>
          <w:sz w:val="26"/>
          <w:szCs w:val="26"/>
        </w:rPr>
        <w:t xml:space="preserve">Закупочная комиссия  на своем заседании в отношении каждого участника запроса цен </w:t>
      </w:r>
      <w:r>
        <w:rPr>
          <w:i/>
          <w:iCs/>
          <w:sz w:val="26"/>
          <w:szCs w:val="26"/>
        </w:rPr>
        <w:t xml:space="preserve"> </w:t>
      </w:r>
      <w:r>
        <w:rPr>
          <w:sz w:val="26"/>
          <w:szCs w:val="26"/>
        </w:rPr>
        <w:t>принимает решение о</w:t>
      </w:r>
      <w:r>
        <w:rPr>
          <w:sz w:val="26"/>
          <w:szCs w:val="26"/>
          <w:lang w:val="en-US"/>
        </w:rPr>
        <w:t> </w:t>
      </w:r>
      <w:r>
        <w:rPr>
          <w:sz w:val="26"/>
          <w:szCs w:val="26"/>
        </w:rPr>
        <w:t>допуске к дальнейшему участию в запросе цен, либо об отказе в</w:t>
      </w:r>
      <w:r>
        <w:rPr>
          <w:sz w:val="26"/>
          <w:szCs w:val="26"/>
          <w:lang w:val="en-US"/>
        </w:rPr>
        <w:t> </w:t>
      </w:r>
      <w:r>
        <w:rPr>
          <w:sz w:val="26"/>
          <w:szCs w:val="26"/>
        </w:rPr>
        <w:t>допуске, по</w:t>
      </w:r>
      <w:r>
        <w:rPr>
          <w:sz w:val="26"/>
          <w:szCs w:val="26"/>
          <w:lang w:val="en-US"/>
        </w:rPr>
        <w:t> </w:t>
      </w:r>
      <w:r>
        <w:rPr>
          <w:sz w:val="26"/>
          <w:szCs w:val="26"/>
        </w:rPr>
        <w:t>следующим основаниям:</w:t>
      </w:r>
    </w:p>
    <w:p w:rsidR="00600669" w:rsidRDefault="00600669">
      <w:pPr>
        <w:pStyle w:val="af5"/>
        <w:spacing w:before="0" w:beforeAutospacing="0" w:after="0" w:afterAutospacing="0"/>
        <w:jc w:val="both"/>
        <w:rPr>
          <w:sz w:val="26"/>
          <w:szCs w:val="26"/>
        </w:rPr>
      </w:pPr>
      <w:proofErr w:type="gramStart"/>
      <w:r>
        <w:rPr>
          <w:sz w:val="26"/>
          <w:szCs w:val="26"/>
        </w:rPr>
        <w:t>а) несоответствие заявки по составу (за исключением случаев непредставления документов и (или) сведений, необходимых исключительно для</w:t>
      </w:r>
      <w:r>
        <w:rPr>
          <w:sz w:val="26"/>
          <w:szCs w:val="26"/>
          <w:lang w:val="en-US"/>
        </w:rPr>
        <w:t> </w:t>
      </w:r>
      <w:r>
        <w:rPr>
          <w:sz w:val="26"/>
          <w:szCs w:val="26"/>
        </w:rPr>
        <w:t>целей оценки и сопоставления заявок, если это было предусмотрено документацией по запросу цен), содержанию и оформлению, в том числе представленного технического предложения, наличие в такой заявке предложения о цене договора (без учета НДС), превышающей начальную (максимальную) цену договора (без учета НДС), начальную (максимальную) цену</w:t>
      </w:r>
      <w:proofErr w:type="gramEnd"/>
      <w:r>
        <w:rPr>
          <w:sz w:val="26"/>
          <w:szCs w:val="26"/>
        </w:rPr>
        <w:t xml:space="preserve"> единицы товара (без учета НДС), услуги, работы, срока поставки товара, выполнения работ или оказания услуг. </w:t>
      </w:r>
      <w:proofErr w:type="gramStart"/>
      <w:r>
        <w:rPr>
          <w:sz w:val="26"/>
          <w:szCs w:val="26"/>
        </w:rPr>
        <w:t>Если в заявке на</w:t>
      </w:r>
      <w:r>
        <w:rPr>
          <w:sz w:val="26"/>
          <w:szCs w:val="26"/>
          <w:lang w:val="en-US"/>
        </w:rPr>
        <w:t> </w:t>
      </w:r>
      <w:r>
        <w:rPr>
          <w:sz w:val="26"/>
          <w:szCs w:val="26"/>
        </w:rPr>
        <w:t>участие в запросе цен указан срок в периодах (дни, недели, месяцы), а</w:t>
      </w:r>
      <w:r>
        <w:rPr>
          <w:sz w:val="26"/>
          <w:szCs w:val="26"/>
          <w:lang w:val="en-US"/>
        </w:rPr>
        <w:t> </w:t>
      </w:r>
      <w:r>
        <w:rPr>
          <w:sz w:val="26"/>
          <w:szCs w:val="26"/>
        </w:rPr>
        <w:t>в</w:t>
      </w:r>
      <w:r>
        <w:rPr>
          <w:sz w:val="26"/>
          <w:szCs w:val="26"/>
          <w:lang w:val="en-US"/>
        </w:rPr>
        <w:t> </w:t>
      </w:r>
      <w:r>
        <w:rPr>
          <w:sz w:val="26"/>
          <w:szCs w:val="26"/>
        </w:rPr>
        <w:t>извещении о</w:t>
      </w:r>
      <w:r>
        <w:rPr>
          <w:sz w:val="26"/>
          <w:szCs w:val="26"/>
          <w:lang w:val="en-US"/>
        </w:rPr>
        <w:t> </w:t>
      </w:r>
      <w:r>
        <w:rPr>
          <w:sz w:val="26"/>
          <w:szCs w:val="26"/>
        </w:rPr>
        <w:t>проведении запроса цен и пункте 3 раздела 4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поставки товара, выполнения работ или оказания услуг отсчитывается от предполагаемой даты заключения</w:t>
      </w:r>
      <w:proofErr w:type="gramEnd"/>
      <w:r>
        <w:rPr>
          <w:sz w:val="26"/>
          <w:szCs w:val="26"/>
        </w:rPr>
        <w:t xml:space="preserve"> договора, рассчитываемой в</w:t>
      </w:r>
      <w:r>
        <w:rPr>
          <w:sz w:val="26"/>
          <w:szCs w:val="26"/>
          <w:lang w:val="en-US"/>
        </w:rPr>
        <w:t> </w:t>
      </w:r>
      <w:r>
        <w:rPr>
          <w:sz w:val="26"/>
          <w:szCs w:val="26"/>
        </w:rPr>
        <w:t>соответствии с датой подведения итогов запроса цен, указанной в</w:t>
      </w:r>
      <w:r>
        <w:rPr>
          <w:sz w:val="26"/>
          <w:szCs w:val="26"/>
          <w:lang w:val="en-US"/>
        </w:rPr>
        <w:t> </w:t>
      </w:r>
      <w:r>
        <w:rPr>
          <w:sz w:val="26"/>
          <w:szCs w:val="26"/>
        </w:rPr>
        <w:t>извещении о проведении запроса цен и пункте 17 раздела 4 «Информационная карта запроса цен» и датой заключения договора, указанной в</w:t>
      </w:r>
      <w:r>
        <w:rPr>
          <w:sz w:val="26"/>
          <w:szCs w:val="26"/>
          <w:lang w:val="en-US"/>
        </w:rPr>
        <w:t> </w:t>
      </w:r>
      <w:r>
        <w:rPr>
          <w:sz w:val="26"/>
          <w:szCs w:val="26"/>
        </w:rPr>
        <w:t>извещении о проведении запроса цен и пункте 19 раздела 4 «Информационная карта запроса цен»;</w:t>
      </w:r>
    </w:p>
    <w:p w:rsidR="00600669" w:rsidRDefault="00600669">
      <w:pPr>
        <w:pStyle w:val="af5"/>
        <w:spacing w:before="0" w:beforeAutospacing="0" w:after="0" w:afterAutospacing="0"/>
        <w:jc w:val="both"/>
        <w:rPr>
          <w:sz w:val="26"/>
          <w:szCs w:val="26"/>
        </w:rPr>
      </w:pPr>
      <w:r>
        <w:rPr>
          <w:sz w:val="26"/>
          <w:szCs w:val="26"/>
        </w:rPr>
        <w:lastRenderedPageBreak/>
        <w:t>б) предоставление участником запроса цен в составе заявки на</w:t>
      </w:r>
      <w:r>
        <w:rPr>
          <w:sz w:val="26"/>
          <w:szCs w:val="26"/>
          <w:lang w:val="en-US"/>
        </w:rPr>
        <w:t> </w:t>
      </w:r>
      <w:r>
        <w:rPr>
          <w:sz w:val="26"/>
          <w:szCs w:val="26"/>
        </w:rPr>
        <w:t>участие в запросе цен недостоверных сведений;</w:t>
      </w:r>
    </w:p>
    <w:p w:rsidR="00600669" w:rsidRDefault="00600669">
      <w:pPr>
        <w:pStyle w:val="af5"/>
        <w:spacing w:before="0" w:beforeAutospacing="0" w:after="0" w:afterAutospacing="0"/>
        <w:jc w:val="both"/>
        <w:rPr>
          <w:sz w:val="26"/>
          <w:szCs w:val="26"/>
        </w:rPr>
      </w:pPr>
      <w:r>
        <w:rPr>
          <w:sz w:val="26"/>
          <w:szCs w:val="26"/>
        </w:rPr>
        <w:t>в) несоответствие участника запроса цен требованиям документации по запросу цен;</w:t>
      </w:r>
    </w:p>
    <w:p w:rsidR="00600669" w:rsidRDefault="00600669">
      <w:pPr>
        <w:pStyle w:val="af5"/>
        <w:spacing w:before="0" w:beforeAutospacing="0" w:after="0" w:afterAutospacing="0"/>
        <w:jc w:val="both"/>
        <w:rPr>
          <w:sz w:val="26"/>
          <w:szCs w:val="26"/>
        </w:rPr>
      </w:pPr>
      <w:r>
        <w:rPr>
          <w:sz w:val="26"/>
          <w:szCs w:val="26"/>
        </w:rPr>
        <w:t>г) несоответствие поставщиков/ субподрядчиков/ соисполнителей требованиям документации по запросу цен, если они были установлены;</w:t>
      </w:r>
    </w:p>
    <w:p w:rsidR="00600669" w:rsidRDefault="00600669">
      <w:pPr>
        <w:pStyle w:val="af5"/>
        <w:spacing w:before="0" w:beforeAutospacing="0" w:after="0" w:afterAutospacing="0"/>
        <w:jc w:val="both"/>
        <w:rPr>
          <w:sz w:val="26"/>
          <w:szCs w:val="26"/>
        </w:rPr>
      </w:pPr>
      <w:proofErr w:type="spellStart"/>
      <w:r>
        <w:rPr>
          <w:sz w:val="26"/>
          <w:szCs w:val="26"/>
        </w:rPr>
        <w:t>д</w:t>
      </w:r>
      <w:proofErr w:type="spellEnd"/>
      <w:r>
        <w:rPr>
          <w:sz w:val="26"/>
          <w:szCs w:val="26"/>
        </w:rPr>
        <w:t>) несоответствие товара, работ, услуг и (или) договорных условий, указанных в заявке на участие в запросе цен, требованиям документации по запросу цен.</w:t>
      </w:r>
    </w:p>
    <w:p w:rsidR="00600669" w:rsidRDefault="00600669" w:rsidP="00243096">
      <w:pPr>
        <w:numPr>
          <w:ilvl w:val="1"/>
          <w:numId w:val="25"/>
        </w:numPr>
        <w:tabs>
          <w:tab w:val="num" w:pos="1134"/>
        </w:tabs>
        <w:ind w:left="0" w:firstLine="900"/>
        <w:jc w:val="both"/>
        <w:rPr>
          <w:sz w:val="26"/>
          <w:szCs w:val="26"/>
        </w:rPr>
      </w:pPr>
      <w:r>
        <w:rPr>
          <w:sz w:val="26"/>
          <w:szCs w:val="26"/>
        </w:rPr>
        <w:t xml:space="preserve">По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 Также принимается решение о проведении или </w:t>
      </w:r>
      <w:proofErr w:type="spellStart"/>
      <w:r>
        <w:rPr>
          <w:sz w:val="26"/>
          <w:szCs w:val="26"/>
        </w:rPr>
        <w:t>непроведении</w:t>
      </w:r>
      <w:proofErr w:type="spellEnd"/>
      <w:r>
        <w:rPr>
          <w:sz w:val="26"/>
          <w:szCs w:val="26"/>
        </w:rPr>
        <w:t xml:space="preserve"> переторжки, о чем указывается в протоколе заседания закупочной комиссии по рассмотрению заявок на отборочной стадии. Если принято решение о </w:t>
      </w:r>
      <w:proofErr w:type="spellStart"/>
      <w:r>
        <w:rPr>
          <w:sz w:val="26"/>
          <w:szCs w:val="26"/>
        </w:rPr>
        <w:t>непроведении</w:t>
      </w:r>
      <w:proofErr w:type="spellEnd"/>
      <w:r>
        <w:rPr>
          <w:sz w:val="26"/>
          <w:szCs w:val="26"/>
        </w:rPr>
        <w:t xml:space="preserve"> переторжки, закупочная комиссия в том же протоколе определяет итоги запроса цен. </w:t>
      </w:r>
    </w:p>
    <w:p w:rsidR="00600669" w:rsidRDefault="00600669" w:rsidP="00243096">
      <w:pPr>
        <w:numPr>
          <w:ilvl w:val="1"/>
          <w:numId w:val="25"/>
        </w:numPr>
        <w:tabs>
          <w:tab w:val="num" w:pos="1134"/>
        </w:tabs>
        <w:ind w:left="0" w:firstLine="900"/>
        <w:jc w:val="both"/>
        <w:rPr>
          <w:sz w:val="26"/>
          <w:szCs w:val="26"/>
        </w:rPr>
      </w:pPr>
      <w:r>
        <w:rPr>
          <w:sz w:val="26"/>
          <w:szCs w:val="26"/>
        </w:rPr>
        <w:t>Протокол заседания закупочной комиссии размещается на официальном сайте и на ЭТП в течение 1 (одного) рабочего дня, следующего после дня подписания указанного</w:t>
      </w:r>
      <w:r>
        <w:rPr>
          <w:i/>
          <w:iCs/>
          <w:sz w:val="26"/>
          <w:szCs w:val="26"/>
        </w:rPr>
        <w:t xml:space="preserve"> </w:t>
      </w:r>
      <w:r>
        <w:rPr>
          <w:sz w:val="26"/>
          <w:szCs w:val="26"/>
        </w:rPr>
        <w:t xml:space="preserve"> протокола.</w:t>
      </w:r>
    </w:p>
    <w:p w:rsidR="00600669" w:rsidRDefault="00600669" w:rsidP="00243096">
      <w:pPr>
        <w:numPr>
          <w:ilvl w:val="1"/>
          <w:numId w:val="25"/>
        </w:numPr>
        <w:tabs>
          <w:tab w:val="num" w:pos="1134"/>
        </w:tabs>
        <w:ind w:left="0" w:firstLine="900"/>
        <w:jc w:val="both"/>
        <w:rPr>
          <w:sz w:val="26"/>
          <w:szCs w:val="26"/>
        </w:rPr>
      </w:pPr>
      <w:r>
        <w:rPr>
          <w:sz w:val="26"/>
          <w:szCs w:val="26"/>
        </w:rPr>
        <w:t>Переторжка</w:t>
      </w:r>
    </w:p>
    <w:p w:rsidR="00600669" w:rsidRDefault="00600669" w:rsidP="00243096">
      <w:pPr>
        <w:numPr>
          <w:ilvl w:val="2"/>
          <w:numId w:val="25"/>
        </w:numPr>
        <w:tabs>
          <w:tab w:val="num" w:pos="1134"/>
          <w:tab w:val="left" w:pos="1418"/>
          <w:tab w:val="left" w:pos="1560"/>
        </w:tabs>
        <w:autoSpaceDE w:val="0"/>
        <w:autoSpaceDN w:val="0"/>
        <w:adjustRightInd w:val="0"/>
        <w:ind w:left="0" w:firstLine="900"/>
        <w:jc w:val="both"/>
        <w:rPr>
          <w:sz w:val="26"/>
          <w:szCs w:val="26"/>
        </w:rPr>
      </w:pPr>
      <w:r>
        <w:rPr>
          <w:sz w:val="26"/>
          <w:szCs w:val="26"/>
        </w:rPr>
        <w:t>Если в пункте</w:t>
      </w:r>
      <w:fldSimple w:instr=" REF _Ref317254826 \r \h  \* MERGEFORMAT ">
        <w:r w:rsidR="00F0731B" w:rsidRPr="00F0731B">
          <w:rPr>
            <w:sz w:val="26"/>
            <w:szCs w:val="26"/>
          </w:rPr>
          <w:t>15</w:t>
        </w:r>
      </w:fldSimple>
      <w:r>
        <w:rPr>
          <w:sz w:val="26"/>
          <w:szCs w:val="26"/>
        </w:rPr>
        <w:t xml:space="preserve"> 15 раздела 4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 Снижение цены не должно повлечь за собой изменение иных условий заявки на участие в запросе цен.</w:t>
      </w:r>
    </w:p>
    <w:p w:rsidR="00600669" w:rsidRDefault="00600669" w:rsidP="00243096">
      <w:pPr>
        <w:numPr>
          <w:ilvl w:val="2"/>
          <w:numId w:val="25"/>
        </w:numPr>
        <w:tabs>
          <w:tab w:val="num" w:pos="1134"/>
          <w:tab w:val="left" w:pos="1418"/>
          <w:tab w:val="left" w:pos="1560"/>
          <w:tab w:val="num" w:pos="2357"/>
        </w:tabs>
        <w:autoSpaceDE w:val="0"/>
        <w:autoSpaceDN w:val="0"/>
        <w:adjustRightInd w:val="0"/>
        <w:ind w:left="0" w:firstLine="900"/>
        <w:jc w:val="both"/>
        <w:rPr>
          <w:sz w:val="26"/>
          <w:szCs w:val="26"/>
        </w:rPr>
      </w:pPr>
      <w:r>
        <w:rPr>
          <w:sz w:val="26"/>
          <w:szCs w:val="26"/>
        </w:rPr>
        <w:t>Форма и порядок проведения переторжки с использованием функционала ЭТП, определенные закупочной комиссией, сроки и порядок подачи новых ценовых</w:t>
      </w:r>
      <w:r>
        <w:rPr>
          <w:i/>
          <w:iCs/>
          <w:sz w:val="26"/>
          <w:szCs w:val="26"/>
        </w:rPr>
        <w:t xml:space="preserve"> </w:t>
      </w:r>
      <w:r>
        <w:rPr>
          <w:sz w:val="26"/>
          <w:szCs w:val="26"/>
        </w:rPr>
        <w:t>предложений, указываются в письмах, приглашающих участников запроса цен на процедуру переторжки</w:t>
      </w:r>
      <w:r>
        <w:rPr>
          <w:i/>
          <w:iCs/>
          <w:sz w:val="26"/>
          <w:szCs w:val="26"/>
        </w:rPr>
        <w:t xml:space="preserve">, </w:t>
      </w:r>
      <w:r>
        <w:rPr>
          <w:sz w:val="26"/>
          <w:szCs w:val="26"/>
        </w:rPr>
        <w:t>и направленных одновременно всем участникам, допущенным до участия в запросе цен.</w:t>
      </w:r>
    </w:p>
    <w:p w:rsidR="00600669" w:rsidRDefault="00600669" w:rsidP="00243096">
      <w:pPr>
        <w:numPr>
          <w:ilvl w:val="2"/>
          <w:numId w:val="25"/>
        </w:numPr>
        <w:tabs>
          <w:tab w:val="num" w:pos="1134"/>
          <w:tab w:val="left" w:pos="1418"/>
          <w:tab w:val="left" w:pos="1560"/>
          <w:tab w:val="num" w:pos="2357"/>
        </w:tabs>
        <w:autoSpaceDE w:val="0"/>
        <w:autoSpaceDN w:val="0"/>
        <w:adjustRightInd w:val="0"/>
        <w:ind w:left="0" w:firstLine="900"/>
        <w:jc w:val="both"/>
        <w:rPr>
          <w:sz w:val="26"/>
          <w:szCs w:val="26"/>
        </w:rPr>
      </w:pPr>
      <w:r>
        <w:rPr>
          <w:sz w:val="26"/>
          <w:szCs w:val="26"/>
        </w:rPr>
        <w:t>Участник запроса цен,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запросе цен.</w:t>
      </w:r>
    </w:p>
    <w:p w:rsidR="00600669" w:rsidRDefault="00600669" w:rsidP="00243096">
      <w:pPr>
        <w:numPr>
          <w:ilvl w:val="2"/>
          <w:numId w:val="25"/>
        </w:numPr>
        <w:tabs>
          <w:tab w:val="num" w:pos="1134"/>
          <w:tab w:val="left" w:pos="1418"/>
          <w:tab w:val="left" w:pos="1560"/>
          <w:tab w:val="num" w:pos="2357"/>
        </w:tabs>
        <w:autoSpaceDE w:val="0"/>
        <w:autoSpaceDN w:val="0"/>
        <w:adjustRightInd w:val="0"/>
        <w:ind w:left="0" w:firstLine="900"/>
        <w:jc w:val="both"/>
        <w:rPr>
          <w:sz w:val="26"/>
          <w:szCs w:val="26"/>
        </w:rPr>
      </w:pPr>
      <w:r>
        <w:rPr>
          <w:sz w:val="26"/>
          <w:szCs w:val="26"/>
        </w:rPr>
        <w:t>Предложения участника по увеличению цены, указанной в заявке на участие в запросе цен  не рассматриваются, данный участник считается не участвовавшим в процедуре переторжки остается действующим с ранее объявленной ценой.</w:t>
      </w:r>
    </w:p>
    <w:p w:rsidR="00600669" w:rsidRDefault="00600669" w:rsidP="00243096">
      <w:pPr>
        <w:numPr>
          <w:ilvl w:val="2"/>
          <w:numId w:val="25"/>
        </w:numPr>
        <w:tabs>
          <w:tab w:val="num" w:pos="1134"/>
          <w:tab w:val="left" w:pos="1418"/>
          <w:tab w:val="left" w:pos="1560"/>
          <w:tab w:val="num" w:pos="2357"/>
        </w:tabs>
        <w:autoSpaceDE w:val="0"/>
        <w:autoSpaceDN w:val="0"/>
        <w:adjustRightInd w:val="0"/>
        <w:ind w:left="0" w:firstLine="900"/>
        <w:jc w:val="both"/>
        <w:rPr>
          <w:sz w:val="26"/>
          <w:szCs w:val="26"/>
        </w:rPr>
      </w:pPr>
      <w:r>
        <w:rPr>
          <w:sz w:val="26"/>
          <w:szCs w:val="26"/>
        </w:rPr>
        <w:t>Переторжка может проводиться в режиме реального времени или иметь заочную форму.</w:t>
      </w:r>
    </w:p>
    <w:p w:rsidR="00600669" w:rsidRDefault="00600669" w:rsidP="00243096">
      <w:pPr>
        <w:numPr>
          <w:ilvl w:val="1"/>
          <w:numId w:val="25"/>
        </w:numPr>
        <w:tabs>
          <w:tab w:val="num" w:pos="1134"/>
        </w:tabs>
        <w:ind w:left="0" w:firstLine="900"/>
        <w:jc w:val="both"/>
        <w:rPr>
          <w:sz w:val="26"/>
          <w:szCs w:val="26"/>
        </w:rPr>
      </w:pPr>
      <w:r>
        <w:rPr>
          <w:sz w:val="26"/>
          <w:szCs w:val="26"/>
        </w:rPr>
        <w:t xml:space="preserve">В рамках оценочной стадии, в срок, указанный в извещении о проведении запроса цен и в пункте 17 раздела 4 «Информационная карта запроса цен», закупочная комиссия ранжирует заявки по цене (с учетом результатов переторжки, если проводилась) начиная </w:t>
      </w:r>
      <w:proofErr w:type="gramStart"/>
      <w:r>
        <w:rPr>
          <w:sz w:val="26"/>
          <w:szCs w:val="26"/>
        </w:rPr>
        <w:t>с</w:t>
      </w:r>
      <w:proofErr w:type="gramEnd"/>
      <w:r>
        <w:rPr>
          <w:sz w:val="26"/>
          <w:szCs w:val="26"/>
        </w:rPr>
        <w:t xml:space="preserve"> наименьшей. При равенстве цен заявок различных участников лучшее (более высокое) место в </w:t>
      </w:r>
      <w:proofErr w:type="spellStart"/>
      <w:r>
        <w:rPr>
          <w:sz w:val="26"/>
          <w:szCs w:val="26"/>
        </w:rPr>
        <w:t>ранжировке</w:t>
      </w:r>
      <w:proofErr w:type="spellEnd"/>
      <w:r>
        <w:rPr>
          <w:sz w:val="26"/>
          <w:szCs w:val="26"/>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p>
    <w:p w:rsidR="00600669" w:rsidRDefault="00600669" w:rsidP="00243096">
      <w:pPr>
        <w:numPr>
          <w:ilvl w:val="1"/>
          <w:numId w:val="25"/>
        </w:numPr>
        <w:tabs>
          <w:tab w:val="num" w:pos="1134"/>
        </w:tabs>
        <w:ind w:left="0" w:firstLine="900"/>
        <w:jc w:val="both"/>
        <w:rPr>
          <w:sz w:val="26"/>
          <w:szCs w:val="26"/>
        </w:rPr>
      </w:pPr>
      <w:r>
        <w:rPr>
          <w:sz w:val="26"/>
          <w:szCs w:val="26"/>
        </w:rPr>
        <w:t>Запрос цен признается несостоявшимся, если по окончании срока подачи заявок:</w:t>
      </w:r>
    </w:p>
    <w:p w:rsidR="00600669" w:rsidRDefault="00600669">
      <w:pPr>
        <w:pStyle w:val="-6"/>
        <w:tabs>
          <w:tab w:val="clear" w:pos="1701"/>
          <w:tab w:val="left" w:pos="1418"/>
        </w:tabs>
        <w:spacing w:line="240" w:lineRule="auto"/>
        <w:ind w:firstLine="0"/>
        <w:rPr>
          <w:sz w:val="26"/>
          <w:szCs w:val="26"/>
        </w:rPr>
      </w:pPr>
      <w:r>
        <w:rPr>
          <w:sz w:val="26"/>
          <w:szCs w:val="26"/>
        </w:rPr>
        <w:lastRenderedPageBreak/>
        <w:t>а) подана только одна заявка от одного участника (с учетом отозванных участником заявок);</w:t>
      </w:r>
    </w:p>
    <w:p w:rsidR="00600669" w:rsidRDefault="00600669">
      <w:pPr>
        <w:pStyle w:val="-6"/>
        <w:tabs>
          <w:tab w:val="clear" w:pos="1701"/>
          <w:tab w:val="left" w:pos="1418"/>
        </w:tabs>
        <w:spacing w:line="240" w:lineRule="auto"/>
        <w:ind w:firstLine="0"/>
        <w:rPr>
          <w:sz w:val="26"/>
          <w:szCs w:val="26"/>
        </w:rPr>
      </w:pPr>
      <w:r>
        <w:rPr>
          <w:sz w:val="26"/>
          <w:szCs w:val="26"/>
        </w:rPr>
        <w:t>б) не подана ни одна заявка (с учетом отозванных участником заявок).</w:t>
      </w:r>
    </w:p>
    <w:p w:rsidR="00600669" w:rsidRDefault="00600669">
      <w:pPr>
        <w:pStyle w:val="-6"/>
        <w:tabs>
          <w:tab w:val="clear" w:pos="1701"/>
          <w:tab w:val="left" w:pos="1418"/>
        </w:tabs>
        <w:spacing w:line="240" w:lineRule="auto"/>
        <w:ind w:firstLine="0"/>
        <w:rPr>
          <w:sz w:val="26"/>
          <w:szCs w:val="26"/>
        </w:rPr>
      </w:pPr>
      <w:r>
        <w:rPr>
          <w:sz w:val="26"/>
          <w:szCs w:val="26"/>
        </w:rPr>
        <w:t>в) принято решение об отказе в допуске всем участникам запроса цен, подавшим заявки;</w:t>
      </w:r>
    </w:p>
    <w:p w:rsidR="00600669" w:rsidRDefault="00600669">
      <w:pPr>
        <w:pStyle w:val="-6"/>
        <w:tabs>
          <w:tab w:val="clear" w:pos="1701"/>
          <w:tab w:val="left" w:pos="1418"/>
        </w:tabs>
        <w:spacing w:line="240" w:lineRule="auto"/>
        <w:ind w:firstLine="0"/>
        <w:rPr>
          <w:sz w:val="26"/>
          <w:szCs w:val="26"/>
        </w:rPr>
      </w:pPr>
      <w:r>
        <w:rPr>
          <w:sz w:val="26"/>
          <w:szCs w:val="26"/>
        </w:rPr>
        <w:t>г) принято решение о допуске только одного участника запроса цен.</w:t>
      </w:r>
    </w:p>
    <w:p w:rsidR="00600669" w:rsidRDefault="00600669" w:rsidP="00243096">
      <w:pPr>
        <w:numPr>
          <w:ilvl w:val="1"/>
          <w:numId w:val="25"/>
        </w:numPr>
        <w:tabs>
          <w:tab w:val="num" w:pos="1134"/>
        </w:tabs>
        <w:ind w:left="0" w:firstLine="900"/>
        <w:jc w:val="both"/>
        <w:rPr>
          <w:sz w:val="26"/>
          <w:szCs w:val="26"/>
        </w:rPr>
      </w:pPr>
      <w:r>
        <w:rPr>
          <w:sz w:val="26"/>
          <w:szCs w:val="26"/>
        </w:rPr>
        <w:t>Если предусмотрено два и более лота, запрос цен признается несостоявшимся только по тому лоту, в отношении которого выполняются положения пункта 3.16.</w:t>
      </w:r>
    </w:p>
    <w:p w:rsidR="00600669" w:rsidRDefault="00600669" w:rsidP="00243096">
      <w:pPr>
        <w:numPr>
          <w:ilvl w:val="1"/>
          <w:numId w:val="25"/>
        </w:numPr>
        <w:tabs>
          <w:tab w:val="num" w:pos="1134"/>
        </w:tabs>
        <w:ind w:left="0" w:firstLine="900"/>
        <w:jc w:val="both"/>
        <w:rPr>
          <w:sz w:val="26"/>
          <w:szCs w:val="26"/>
        </w:rPr>
      </w:pPr>
      <w:r>
        <w:rPr>
          <w:sz w:val="26"/>
          <w:szCs w:val="26"/>
        </w:rPr>
        <w:t>В случае, указанном в подпункте а) пункта 3.22, закупочная комиссия по согласованию с заказчиком рассматривает единственную заявку в порядке, установленном пунктами 3.16 – 3.18. Если данная заявка и подавший ее участник закупки отвечают всем требованиям, установленным в извещении и документации по запросу цен, а также в случае признания запроса цен несостоявшимся по основанию, указанному в подпункте г) пункта 3.</w:t>
      </w:r>
      <w:r w:rsidR="00D114F8">
        <w:rPr>
          <w:sz w:val="26"/>
          <w:szCs w:val="26"/>
        </w:rPr>
        <w:t>22</w:t>
      </w:r>
      <w:r>
        <w:rPr>
          <w:sz w:val="26"/>
          <w:szCs w:val="26"/>
        </w:rPr>
        <w:t>, закупочная комиссия вправе дать одну из двух рекомендаций:</w:t>
      </w:r>
    </w:p>
    <w:p w:rsidR="00600669" w:rsidRDefault="00600669">
      <w:pPr>
        <w:pStyle w:val="-6"/>
        <w:tabs>
          <w:tab w:val="clear" w:pos="1701"/>
          <w:tab w:val="left" w:pos="1418"/>
        </w:tabs>
        <w:spacing w:line="240" w:lineRule="auto"/>
        <w:ind w:firstLine="0"/>
        <w:rPr>
          <w:sz w:val="26"/>
          <w:szCs w:val="26"/>
        </w:rPr>
      </w:pPr>
      <w:r>
        <w:rPr>
          <w:sz w:val="26"/>
          <w:szCs w:val="26"/>
        </w:rPr>
        <w:t xml:space="preserve">а) рекомендовать заказчику заключить договор с таким единственным участником запроса цен, </w:t>
      </w:r>
    </w:p>
    <w:p w:rsidR="00600669" w:rsidRDefault="00600669">
      <w:pPr>
        <w:pStyle w:val="-6"/>
        <w:tabs>
          <w:tab w:val="clear" w:pos="1701"/>
          <w:tab w:val="left" w:pos="1418"/>
        </w:tabs>
        <w:spacing w:line="240" w:lineRule="auto"/>
        <w:ind w:firstLine="0"/>
        <w:rPr>
          <w:sz w:val="26"/>
          <w:szCs w:val="26"/>
        </w:rPr>
      </w:pPr>
      <w:r>
        <w:rPr>
          <w:sz w:val="26"/>
          <w:szCs w:val="26"/>
        </w:rPr>
        <w:t>б) рекомендовать заказчику не заключать договор.</w:t>
      </w:r>
    </w:p>
    <w:p w:rsidR="00600669" w:rsidRDefault="00600669">
      <w:pPr>
        <w:tabs>
          <w:tab w:val="num" w:pos="1134"/>
        </w:tabs>
        <w:ind w:firstLine="900"/>
        <w:rPr>
          <w:sz w:val="26"/>
          <w:szCs w:val="26"/>
        </w:rPr>
      </w:pPr>
      <w:r>
        <w:rPr>
          <w:sz w:val="26"/>
          <w:szCs w:val="26"/>
        </w:rPr>
        <w:t>Рекомендация закупочной комиссии с обоснованием приводится в соответствующем протоколе ее заседания.</w:t>
      </w:r>
    </w:p>
    <w:p w:rsidR="00600669" w:rsidRDefault="00600669" w:rsidP="00243096">
      <w:pPr>
        <w:numPr>
          <w:ilvl w:val="1"/>
          <w:numId w:val="25"/>
        </w:numPr>
        <w:tabs>
          <w:tab w:val="num" w:pos="1134"/>
        </w:tabs>
        <w:ind w:left="0" w:firstLine="900"/>
        <w:jc w:val="both"/>
        <w:rPr>
          <w:sz w:val="26"/>
          <w:szCs w:val="26"/>
        </w:rPr>
      </w:pPr>
      <w:r>
        <w:rPr>
          <w:sz w:val="26"/>
          <w:szCs w:val="26"/>
        </w:rPr>
        <w:t>Заказчик при наличии рекомендации закупочной комиссии о заключении договора вправе принять решение о заключении договора с единственным участником запроса цен в течение 20 дней после размещения соответствующего протокола заседания закупочной комиссии на официальном сайте и на ЭТП. Заказчик при наличии рекомендации закупочной комиссии по заключению договора с единственным участником запроса цен вправе не заключать договор с единственным участником запроса цен, либо принять решение о проведении повторной закупки.</w:t>
      </w:r>
    </w:p>
    <w:p w:rsidR="00AD3520" w:rsidRPr="00083C49" w:rsidRDefault="00AD3520" w:rsidP="00243096">
      <w:pPr>
        <w:numPr>
          <w:ilvl w:val="1"/>
          <w:numId w:val="25"/>
        </w:numPr>
        <w:ind w:left="0" w:firstLine="900"/>
        <w:jc w:val="both"/>
        <w:rPr>
          <w:sz w:val="26"/>
          <w:szCs w:val="26"/>
        </w:rPr>
      </w:pPr>
      <w:bookmarkStart w:id="17" w:name="_Ref317255645"/>
      <w:bookmarkStart w:id="18" w:name="_Ref317178853"/>
      <w:proofErr w:type="gramStart"/>
      <w:r w:rsidRPr="00083C49">
        <w:rPr>
          <w:sz w:val="26"/>
          <w:szCs w:val="26"/>
        </w:rPr>
        <w:t>В случае принятия решения о заключении договора, заказчик в</w:t>
      </w:r>
      <w:r w:rsidRPr="00083C49">
        <w:rPr>
          <w:sz w:val="26"/>
          <w:szCs w:val="26"/>
          <w:lang w:val="en-US"/>
        </w:rPr>
        <w:t> </w:t>
      </w:r>
      <w:r w:rsidRPr="00083C49">
        <w:rPr>
          <w:sz w:val="26"/>
          <w:szCs w:val="26"/>
        </w:rPr>
        <w:t>срок, указанный в пункте </w:t>
      </w:r>
      <w:r>
        <w:rPr>
          <w:sz w:val="26"/>
          <w:szCs w:val="26"/>
        </w:rPr>
        <w:t>18</w:t>
      </w:r>
      <w:r w:rsidRPr="00083C49">
        <w:rPr>
          <w:sz w:val="26"/>
          <w:szCs w:val="26"/>
        </w:rPr>
        <w:t xml:space="preserve"> раздела </w:t>
      </w:r>
      <w:r>
        <w:rPr>
          <w:sz w:val="26"/>
          <w:szCs w:val="26"/>
        </w:rPr>
        <w:t>4</w:t>
      </w:r>
      <w:r w:rsidRPr="00083C49">
        <w:rPr>
          <w:sz w:val="26"/>
          <w:szCs w:val="26"/>
        </w:rPr>
        <w:t xml:space="preserve"> «Информационная карта запроса цен», передает победителю запроса цен или участнику запроса цен, с которым заключается договор согласно пункту</w:t>
      </w:r>
      <w:r>
        <w:rPr>
          <w:sz w:val="26"/>
          <w:szCs w:val="26"/>
        </w:rPr>
        <w:t xml:space="preserve"> 3.26</w:t>
      </w:r>
      <w:r w:rsidRPr="00083C49">
        <w:rPr>
          <w:sz w:val="26"/>
          <w:szCs w:val="26"/>
        </w:rPr>
        <w:t>,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согласно пункту </w:t>
      </w:r>
      <w:r>
        <w:rPr>
          <w:sz w:val="26"/>
          <w:szCs w:val="26"/>
        </w:rPr>
        <w:t>3.25</w:t>
      </w:r>
      <w:r w:rsidRPr="00083C49">
        <w:rPr>
          <w:sz w:val="26"/>
          <w:szCs w:val="26"/>
        </w:rPr>
        <w:t>, в</w:t>
      </w:r>
      <w:proofErr w:type="gramEnd"/>
      <w:r w:rsidRPr="00083C49">
        <w:rPr>
          <w:sz w:val="26"/>
          <w:szCs w:val="26"/>
        </w:rPr>
        <w:t xml:space="preserve"> заявке на участие в запросе цен, в</w:t>
      </w:r>
      <w:r w:rsidRPr="00083C49">
        <w:rPr>
          <w:sz w:val="26"/>
          <w:szCs w:val="26"/>
          <w:lang w:val="en-US"/>
        </w:rPr>
        <w:t> </w:t>
      </w:r>
      <w:r w:rsidRPr="00083C49">
        <w:rPr>
          <w:sz w:val="26"/>
          <w:szCs w:val="26"/>
        </w:rPr>
        <w:t xml:space="preserve">проект договора, прилагаемый к документации по запросу цен. </w:t>
      </w:r>
      <w:proofErr w:type="gramStart"/>
      <w:r w:rsidRPr="00083C49">
        <w:rPr>
          <w:sz w:val="26"/>
          <w:szCs w:val="26"/>
        </w:rPr>
        <w:t>Победитель запроса цен или участником запроса цен, с которым заключается договор согласно пункту</w:t>
      </w:r>
      <w:r>
        <w:rPr>
          <w:sz w:val="26"/>
          <w:szCs w:val="26"/>
        </w:rPr>
        <w:t xml:space="preserve"> 3.25</w:t>
      </w:r>
      <w:r w:rsidRPr="00083C49">
        <w:rPr>
          <w:i/>
          <w:sz w:val="26"/>
          <w:szCs w:val="26"/>
        </w:rPr>
        <w:t>,</w:t>
      </w:r>
      <w:r w:rsidRPr="00083C49">
        <w:rPr>
          <w:sz w:val="26"/>
          <w:szCs w:val="26"/>
        </w:rPr>
        <w:t xml:space="preserve"> обязан предоставить заказчику подписанный и заверенный печатью со своей стороны договор в</w:t>
      </w:r>
      <w:r w:rsidRPr="00083C49">
        <w:rPr>
          <w:sz w:val="26"/>
          <w:szCs w:val="26"/>
          <w:lang w:val="en-US"/>
        </w:rPr>
        <w:t> </w:t>
      </w:r>
      <w:r w:rsidRPr="00083C49">
        <w:rPr>
          <w:sz w:val="26"/>
          <w:szCs w:val="26"/>
        </w:rPr>
        <w:t>срок, указанный в пункте </w:t>
      </w:r>
      <w:fldSimple w:instr=" REF _Ref317254659 \r \h  \* MERGEFORMAT ">
        <w:r w:rsidR="00F0731B" w:rsidRPr="00F0731B">
          <w:rPr>
            <w:sz w:val="26"/>
            <w:szCs w:val="26"/>
          </w:rPr>
          <w:t>18</w:t>
        </w:r>
      </w:fldSimple>
      <w:r>
        <w:t>8</w:t>
      </w:r>
      <w:r w:rsidRPr="00083C49">
        <w:rPr>
          <w:sz w:val="26"/>
          <w:szCs w:val="26"/>
        </w:rPr>
        <w:t xml:space="preserve"> раздела </w:t>
      </w:r>
      <w:fldSimple w:instr=" REF _Ref317249938 \r \h  \* MERGEFORMAT ">
        <w:r w:rsidR="00F0731B" w:rsidRPr="00F0731B">
          <w:rPr>
            <w:sz w:val="26"/>
            <w:szCs w:val="26"/>
          </w:rPr>
          <w:t>0</w:t>
        </w:r>
        <w:r w:rsidR="00F0731B">
          <w:t>.4</w:t>
        </w:r>
      </w:fldSimple>
      <w:r w:rsidRPr="00083C49">
        <w:rPr>
          <w:sz w:val="26"/>
          <w:szCs w:val="26"/>
        </w:rPr>
        <w:t xml:space="preserve"> «Информационная карта запроса цен»</w:t>
      </w:r>
      <w:r>
        <w:rPr>
          <w:sz w:val="26"/>
          <w:szCs w:val="26"/>
        </w:rPr>
        <w:t>,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w:t>
      </w:r>
      <w:proofErr w:type="gramEnd"/>
      <w:r>
        <w:rPr>
          <w:sz w:val="26"/>
          <w:szCs w:val="26"/>
        </w:rPr>
        <w:t xml:space="preserve"> органов исполнительной власти, указанных в пункте 13.6 раздела 4 </w:t>
      </w:r>
      <w:r w:rsidRPr="00083C49">
        <w:rPr>
          <w:sz w:val="26"/>
          <w:szCs w:val="26"/>
        </w:rPr>
        <w:t>«Информационная карта запроса цен»</w:t>
      </w:r>
      <w:r>
        <w:rPr>
          <w:sz w:val="26"/>
          <w:szCs w:val="26"/>
        </w:rPr>
        <w:t xml:space="preserve">, в случае, если в такие сведения были </w:t>
      </w:r>
      <w:bookmarkEnd w:id="17"/>
      <w:r>
        <w:rPr>
          <w:sz w:val="26"/>
          <w:szCs w:val="26"/>
        </w:rPr>
        <w:t>внесены изменения с момента подачи заявки на участие в запросе цен и до подписания договора. В случае отсутствия изменений, победитель запроса цен</w:t>
      </w:r>
      <w:r>
        <w:rPr>
          <w:b/>
          <w:i/>
          <w:sz w:val="26"/>
          <w:szCs w:val="26"/>
        </w:rPr>
        <w:t xml:space="preserve"> </w:t>
      </w:r>
      <w:r>
        <w:rPr>
          <w:sz w:val="26"/>
          <w:szCs w:val="26"/>
        </w:rPr>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600669" w:rsidRDefault="00600669" w:rsidP="00243096">
      <w:pPr>
        <w:numPr>
          <w:ilvl w:val="1"/>
          <w:numId w:val="25"/>
        </w:numPr>
        <w:ind w:left="0" w:firstLine="900"/>
        <w:jc w:val="both"/>
        <w:rPr>
          <w:sz w:val="26"/>
          <w:szCs w:val="26"/>
        </w:rPr>
      </w:pPr>
      <w:r>
        <w:rPr>
          <w:sz w:val="26"/>
          <w:szCs w:val="26"/>
        </w:rPr>
        <w:t xml:space="preserve">Если по результатам проведенного запроса цен по двум и более лотам заказчик намерен заключить договор с одним и тем же лицом, с этим лицом </w:t>
      </w:r>
      <w:r>
        <w:rPr>
          <w:sz w:val="26"/>
          <w:szCs w:val="26"/>
        </w:rPr>
        <w:lastRenderedPageBreak/>
        <w:t>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цен в рамках каждого лота, должны остаться неизменными.</w:t>
      </w:r>
      <w:bookmarkEnd w:id="18"/>
    </w:p>
    <w:p w:rsidR="00600669" w:rsidRDefault="00600669" w:rsidP="00243096">
      <w:pPr>
        <w:numPr>
          <w:ilvl w:val="1"/>
          <w:numId w:val="25"/>
        </w:numPr>
        <w:tabs>
          <w:tab w:val="num" w:pos="1134"/>
        </w:tabs>
        <w:ind w:left="0" w:firstLine="900"/>
        <w:jc w:val="both"/>
        <w:rPr>
          <w:sz w:val="26"/>
          <w:szCs w:val="26"/>
        </w:rPr>
      </w:pPr>
      <w:r>
        <w:rPr>
          <w:i/>
          <w:iCs/>
          <w:sz w:val="26"/>
          <w:szCs w:val="26"/>
        </w:rPr>
        <w:t xml:space="preserve"> </w:t>
      </w:r>
      <w:proofErr w:type="gramStart"/>
      <w:r>
        <w:rPr>
          <w:sz w:val="26"/>
          <w:szCs w:val="26"/>
        </w:rPr>
        <w:t>Перед подписанием договора между заказчиком и победителем запроса цен или участником запроса цен, с которым принято решение заключить договор в соответствии с пунктом 3.25 могут проводиться преддоговорные переговоры, направленные на уточнение условий договора, которые не были зафиксированы в документации по запросу цен или заявке победителя запроса цен или участника, с которым принято решение заключить договор.</w:t>
      </w:r>
      <w:proofErr w:type="gramEnd"/>
    </w:p>
    <w:p w:rsidR="00600669" w:rsidRDefault="00600669" w:rsidP="00243096">
      <w:pPr>
        <w:numPr>
          <w:ilvl w:val="1"/>
          <w:numId w:val="25"/>
        </w:numPr>
        <w:tabs>
          <w:tab w:val="num" w:pos="1134"/>
        </w:tabs>
        <w:ind w:left="0" w:firstLine="900"/>
        <w:jc w:val="both"/>
        <w:rPr>
          <w:sz w:val="26"/>
          <w:szCs w:val="26"/>
        </w:rPr>
      </w:pPr>
      <w:r>
        <w:rPr>
          <w:sz w:val="26"/>
          <w:szCs w:val="26"/>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p>
    <w:p w:rsidR="00600669" w:rsidRDefault="00600669" w:rsidP="00243096">
      <w:pPr>
        <w:numPr>
          <w:ilvl w:val="1"/>
          <w:numId w:val="25"/>
        </w:numPr>
        <w:tabs>
          <w:tab w:val="num" w:pos="1134"/>
        </w:tabs>
        <w:ind w:left="0" w:firstLine="900"/>
        <w:jc w:val="both"/>
        <w:rPr>
          <w:sz w:val="26"/>
          <w:szCs w:val="26"/>
        </w:rPr>
      </w:pPr>
      <w:proofErr w:type="gramStart"/>
      <w:r>
        <w:rPr>
          <w:sz w:val="26"/>
          <w:szCs w:val="26"/>
        </w:rPr>
        <w:t xml:space="preserve">Победитель запроса цен или участник, с которым заключается договора в соответствии с пунктом 3.25 и (или) участник запроса цен, занявший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Pr>
          <w:sz w:val="26"/>
          <w:szCs w:val="26"/>
        </w:rPr>
        <w:t>ранжировка</w:t>
      </w:r>
      <w:proofErr w:type="spellEnd"/>
      <w:r>
        <w:rPr>
          <w:sz w:val="26"/>
          <w:szCs w:val="26"/>
        </w:rPr>
        <w:t xml:space="preserve"> проводилась), признается уклонившимся от заключения договора, то есть совершившим действия (бездействия), которые не приводят к подписанию договора</w:t>
      </w:r>
      <w:proofErr w:type="gramEnd"/>
      <w:r>
        <w:rPr>
          <w:sz w:val="26"/>
          <w:szCs w:val="26"/>
        </w:rPr>
        <w:t xml:space="preserve"> в сроки, установленные в извещении о проведении запроса цен и в пункте </w:t>
      </w:r>
      <w:fldSimple w:instr=" REF _Ref317254659 \r \h  \* MERGEFORMAT ">
        <w:r w:rsidR="00F0731B" w:rsidRPr="00F0731B">
          <w:rPr>
            <w:sz w:val="26"/>
            <w:szCs w:val="26"/>
          </w:rPr>
          <w:t>18</w:t>
        </w:r>
      </w:fldSimple>
      <w:r>
        <w:rPr>
          <w:sz w:val="26"/>
          <w:szCs w:val="26"/>
        </w:rPr>
        <w:t xml:space="preserve"> раздела </w:t>
      </w:r>
      <w:fldSimple w:instr=" REF _Ref317256048 \r \h  \* MERGEFORMAT ">
        <w:r w:rsidR="00F0731B" w:rsidRPr="00F0731B">
          <w:rPr>
            <w:sz w:val="26"/>
            <w:szCs w:val="26"/>
          </w:rPr>
          <w:t>0</w:t>
        </w:r>
        <w:r w:rsidR="00F0731B">
          <w:t>.4</w:t>
        </w:r>
      </w:fldSimple>
      <w:r>
        <w:rPr>
          <w:sz w:val="26"/>
          <w:szCs w:val="26"/>
        </w:rPr>
        <w:t xml:space="preserve"> «Информационная карта запроса цен»:</w:t>
      </w:r>
    </w:p>
    <w:p w:rsidR="00600669" w:rsidRDefault="00600669">
      <w:pPr>
        <w:tabs>
          <w:tab w:val="left" w:pos="1276"/>
          <w:tab w:val="num" w:pos="2357"/>
        </w:tabs>
        <w:autoSpaceDE w:val="0"/>
        <w:autoSpaceDN w:val="0"/>
        <w:adjustRightInd w:val="0"/>
        <w:jc w:val="both"/>
        <w:rPr>
          <w:sz w:val="26"/>
          <w:szCs w:val="26"/>
        </w:rPr>
      </w:pPr>
      <w:r>
        <w:rPr>
          <w:sz w:val="26"/>
          <w:szCs w:val="26"/>
        </w:rPr>
        <w:t>а) прямой письменный отказ от подписания договора;</w:t>
      </w:r>
    </w:p>
    <w:p w:rsidR="00600669" w:rsidRDefault="00600669">
      <w:pPr>
        <w:tabs>
          <w:tab w:val="left" w:pos="1276"/>
          <w:tab w:val="num" w:pos="2357"/>
        </w:tabs>
        <w:autoSpaceDE w:val="0"/>
        <w:autoSpaceDN w:val="0"/>
        <w:adjustRightInd w:val="0"/>
        <w:jc w:val="both"/>
        <w:rPr>
          <w:sz w:val="26"/>
          <w:szCs w:val="26"/>
        </w:rPr>
      </w:pPr>
      <w:r>
        <w:rPr>
          <w:sz w:val="26"/>
          <w:szCs w:val="26"/>
        </w:rPr>
        <w:t>б) не подписание участником проекта договора в срок в соответствии с пунктом 3.26;</w:t>
      </w:r>
    </w:p>
    <w:p w:rsidR="00600669" w:rsidRDefault="00600669">
      <w:pPr>
        <w:tabs>
          <w:tab w:val="left" w:pos="1276"/>
          <w:tab w:val="num" w:pos="2357"/>
        </w:tabs>
        <w:autoSpaceDE w:val="0"/>
        <w:autoSpaceDN w:val="0"/>
        <w:adjustRightInd w:val="0"/>
        <w:jc w:val="both"/>
        <w:rPr>
          <w:sz w:val="26"/>
          <w:szCs w:val="26"/>
        </w:rPr>
      </w:pPr>
      <w:r>
        <w:rPr>
          <w:sz w:val="26"/>
          <w:szCs w:val="26"/>
        </w:rPr>
        <w:t>в) не предоставление обеспечения договора в случае, если в документации по запросу цен было установлено требование обеспечения договора;</w:t>
      </w:r>
    </w:p>
    <w:p w:rsidR="00600669" w:rsidRDefault="00600669">
      <w:pPr>
        <w:tabs>
          <w:tab w:val="left" w:pos="1276"/>
          <w:tab w:val="num" w:pos="2357"/>
        </w:tabs>
        <w:autoSpaceDE w:val="0"/>
        <w:autoSpaceDN w:val="0"/>
        <w:adjustRightInd w:val="0"/>
        <w:jc w:val="both"/>
        <w:rPr>
          <w:sz w:val="26"/>
          <w:szCs w:val="26"/>
        </w:rPr>
      </w:pPr>
      <w:r>
        <w:rPr>
          <w:sz w:val="26"/>
          <w:szCs w:val="26"/>
        </w:rPr>
        <w:t xml:space="preserve">г) предъявление при подписании договора встречных требований по условиям </w:t>
      </w:r>
      <w:proofErr w:type="gramStart"/>
      <w:r>
        <w:rPr>
          <w:sz w:val="26"/>
          <w:szCs w:val="26"/>
        </w:rPr>
        <w:t>договора</w:t>
      </w:r>
      <w:proofErr w:type="gramEnd"/>
      <w:r>
        <w:rPr>
          <w:sz w:val="26"/>
          <w:szCs w:val="26"/>
        </w:rPr>
        <w:t xml:space="preserve">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600669" w:rsidRDefault="00600669" w:rsidP="00243096">
      <w:pPr>
        <w:numPr>
          <w:ilvl w:val="1"/>
          <w:numId w:val="25"/>
        </w:numPr>
        <w:tabs>
          <w:tab w:val="num" w:pos="1134"/>
        </w:tabs>
        <w:ind w:left="0" w:firstLine="900"/>
        <w:jc w:val="both"/>
        <w:rPr>
          <w:sz w:val="26"/>
          <w:szCs w:val="26"/>
        </w:rPr>
      </w:pPr>
      <w:r>
        <w:rPr>
          <w:sz w:val="26"/>
          <w:szCs w:val="26"/>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p>
    <w:p w:rsidR="00600669" w:rsidRDefault="00600669">
      <w:pPr>
        <w:tabs>
          <w:tab w:val="left" w:pos="1276"/>
          <w:tab w:val="num" w:pos="2357"/>
        </w:tabs>
        <w:autoSpaceDE w:val="0"/>
        <w:autoSpaceDN w:val="0"/>
        <w:adjustRightInd w:val="0"/>
        <w:jc w:val="both"/>
        <w:rPr>
          <w:sz w:val="26"/>
          <w:szCs w:val="26"/>
        </w:rPr>
      </w:pPr>
      <w:r>
        <w:rPr>
          <w:sz w:val="26"/>
          <w:szCs w:val="26"/>
        </w:rPr>
        <w:t>а) заключить договор с другим участником, занявшим следующее место, а также провести переговоры с ним по уменьшению цены его заявки;</w:t>
      </w:r>
    </w:p>
    <w:p w:rsidR="00600669" w:rsidRDefault="00600669">
      <w:pPr>
        <w:tabs>
          <w:tab w:val="left" w:pos="1276"/>
          <w:tab w:val="num" w:pos="2357"/>
        </w:tabs>
        <w:autoSpaceDE w:val="0"/>
        <w:autoSpaceDN w:val="0"/>
        <w:adjustRightInd w:val="0"/>
        <w:jc w:val="both"/>
        <w:rPr>
          <w:sz w:val="26"/>
          <w:szCs w:val="26"/>
        </w:rPr>
      </w:pPr>
      <w:r>
        <w:rPr>
          <w:sz w:val="26"/>
          <w:szCs w:val="26"/>
        </w:rPr>
        <w:t>б) провести повторную процедуру закупки;</w:t>
      </w:r>
    </w:p>
    <w:p w:rsidR="00600669" w:rsidRDefault="00600669">
      <w:pPr>
        <w:tabs>
          <w:tab w:val="left" w:pos="1276"/>
          <w:tab w:val="num" w:pos="2357"/>
        </w:tabs>
        <w:autoSpaceDE w:val="0"/>
        <w:autoSpaceDN w:val="0"/>
        <w:adjustRightInd w:val="0"/>
        <w:jc w:val="both"/>
        <w:rPr>
          <w:sz w:val="26"/>
          <w:szCs w:val="26"/>
        </w:rPr>
      </w:pPr>
      <w:r>
        <w:rPr>
          <w:sz w:val="26"/>
          <w:szCs w:val="26"/>
        </w:rPr>
        <w:t>в) отказаться от заключения договора и прекратить процедуру запроса цен.</w:t>
      </w:r>
    </w:p>
    <w:p w:rsidR="00600669" w:rsidRDefault="00600669" w:rsidP="00243096">
      <w:pPr>
        <w:numPr>
          <w:ilvl w:val="1"/>
          <w:numId w:val="25"/>
        </w:numPr>
        <w:tabs>
          <w:tab w:val="num" w:pos="1134"/>
        </w:tabs>
        <w:ind w:left="0" w:firstLine="900"/>
        <w:jc w:val="both"/>
        <w:rPr>
          <w:sz w:val="26"/>
          <w:szCs w:val="26"/>
        </w:rPr>
      </w:pPr>
      <w:proofErr w:type="gramStart"/>
      <w:r>
        <w:rPr>
          <w:sz w:val="26"/>
          <w:szCs w:val="26"/>
        </w:rPr>
        <w:t xml:space="preserve">В случае уклонения победителя запроса цен или участника, с которым заключается договора в соответствии с пунктом 3.25,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Pr>
          <w:sz w:val="26"/>
          <w:szCs w:val="26"/>
        </w:rPr>
        <w:t>ранжировка</w:t>
      </w:r>
      <w:proofErr w:type="spellEnd"/>
      <w:r>
        <w:rPr>
          <w:sz w:val="26"/>
          <w:szCs w:val="26"/>
        </w:rPr>
        <w:t xml:space="preserve"> проводилась), от подписания договора, заказчик вправе по собственному выбору применить одно или несколько следующих</w:t>
      </w:r>
      <w:proofErr w:type="gramEnd"/>
      <w:r>
        <w:rPr>
          <w:sz w:val="26"/>
          <w:szCs w:val="26"/>
        </w:rPr>
        <w:t xml:space="preserve"> действий:</w:t>
      </w:r>
    </w:p>
    <w:p w:rsidR="00600669" w:rsidRDefault="00600669">
      <w:pPr>
        <w:tabs>
          <w:tab w:val="left" w:pos="1276"/>
          <w:tab w:val="num" w:pos="2357"/>
        </w:tabs>
        <w:autoSpaceDE w:val="0"/>
        <w:autoSpaceDN w:val="0"/>
        <w:adjustRightInd w:val="0"/>
        <w:jc w:val="both"/>
        <w:rPr>
          <w:sz w:val="26"/>
          <w:szCs w:val="26"/>
        </w:rPr>
      </w:pPr>
      <w:r>
        <w:rPr>
          <w:sz w:val="26"/>
          <w:szCs w:val="26"/>
        </w:rPr>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600669" w:rsidRDefault="00600669">
      <w:pPr>
        <w:tabs>
          <w:tab w:val="left" w:pos="1276"/>
          <w:tab w:val="num" w:pos="2357"/>
        </w:tabs>
        <w:autoSpaceDE w:val="0"/>
        <w:autoSpaceDN w:val="0"/>
        <w:adjustRightInd w:val="0"/>
        <w:jc w:val="both"/>
        <w:rPr>
          <w:sz w:val="26"/>
          <w:szCs w:val="26"/>
        </w:rPr>
      </w:pPr>
      <w:r>
        <w:rPr>
          <w:sz w:val="26"/>
          <w:szCs w:val="26"/>
        </w:rPr>
        <w:t>б) удержать обеспечение заявки такого участника запроса цен;</w:t>
      </w:r>
    </w:p>
    <w:p w:rsidR="00600669" w:rsidRDefault="00600669">
      <w:pPr>
        <w:tabs>
          <w:tab w:val="left" w:pos="1276"/>
          <w:tab w:val="num" w:pos="2357"/>
        </w:tabs>
        <w:autoSpaceDE w:val="0"/>
        <w:autoSpaceDN w:val="0"/>
        <w:adjustRightInd w:val="0"/>
        <w:jc w:val="both"/>
        <w:rPr>
          <w:sz w:val="26"/>
          <w:szCs w:val="26"/>
        </w:rPr>
      </w:pPr>
      <w:r>
        <w:rPr>
          <w:sz w:val="26"/>
          <w:szCs w:val="26"/>
        </w:rPr>
        <w:t>в) направить предложение о включении сведений о таком участнике запроса цен в реестр недобросовестных поставщиков атомной отрасли.</w:t>
      </w:r>
    </w:p>
    <w:p w:rsidR="00600669" w:rsidRDefault="00600669" w:rsidP="00243096">
      <w:pPr>
        <w:numPr>
          <w:ilvl w:val="1"/>
          <w:numId w:val="25"/>
        </w:numPr>
        <w:tabs>
          <w:tab w:val="num" w:pos="1134"/>
        </w:tabs>
        <w:ind w:left="0" w:firstLine="900"/>
        <w:jc w:val="both"/>
        <w:rPr>
          <w:sz w:val="26"/>
          <w:szCs w:val="26"/>
        </w:rPr>
      </w:pPr>
      <w:r>
        <w:rPr>
          <w:sz w:val="26"/>
          <w:szCs w:val="26"/>
        </w:rPr>
        <w:t>Сведения об участнике запроса цен, по решению заказчика, будут внесены в соответствующий публичный реестр недобросовестных поставщиков сроком на 2 года в следующих случаях:</w:t>
      </w:r>
    </w:p>
    <w:p w:rsidR="00600669" w:rsidRDefault="00600669">
      <w:pPr>
        <w:pStyle w:val="af5"/>
        <w:spacing w:before="0" w:beforeAutospacing="0" w:after="0" w:afterAutospacing="0"/>
        <w:jc w:val="both"/>
        <w:rPr>
          <w:sz w:val="26"/>
          <w:szCs w:val="26"/>
        </w:rPr>
      </w:pPr>
      <w:r>
        <w:rPr>
          <w:sz w:val="26"/>
          <w:szCs w:val="26"/>
        </w:rPr>
        <w:lastRenderedPageBreak/>
        <w:t>а) если такой участник запроса цен:</w:t>
      </w:r>
    </w:p>
    <w:p w:rsidR="00600669" w:rsidRDefault="00600669" w:rsidP="00243096">
      <w:pPr>
        <w:numPr>
          <w:ilvl w:val="0"/>
          <w:numId w:val="17"/>
        </w:numPr>
        <w:tabs>
          <w:tab w:val="num" w:pos="1134"/>
        </w:tabs>
        <w:ind w:left="0" w:firstLine="900"/>
        <w:jc w:val="both"/>
        <w:rPr>
          <w:sz w:val="26"/>
          <w:szCs w:val="26"/>
        </w:rPr>
      </w:pPr>
      <w:r>
        <w:rPr>
          <w:sz w:val="26"/>
          <w:szCs w:val="26"/>
        </w:rPr>
        <w:t xml:space="preserve">будучи признанным победителем запроса </w:t>
      </w:r>
      <w:proofErr w:type="gramStart"/>
      <w:r>
        <w:rPr>
          <w:sz w:val="26"/>
          <w:szCs w:val="26"/>
        </w:rPr>
        <w:t>цен</w:t>
      </w:r>
      <w:proofErr w:type="gramEnd"/>
      <w:r>
        <w:rPr>
          <w:sz w:val="26"/>
          <w:szCs w:val="26"/>
        </w:rPr>
        <w:t xml:space="preserve">  уклонился от заключения договора;</w:t>
      </w:r>
    </w:p>
    <w:p w:rsidR="00600669" w:rsidRDefault="00600669" w:rsidP="00243096">
      <w:pPr>
        <w:numPr>
          <w:ilvl w:val="0"/>
          <w:numId w:val="17"/>
        </w:numPr>
        <w:tabs>
          <w:tab w:val="num" w:pos="1134"/>
        </w:tabs>
        <w:ind w:left="0" w:firstLine="900"/>
        <w:jc w:val="both"/>
        <w:rPr>
          <w:sz w:val="26"/>
          <w:szCs w:val="26"/>
        </w:rPr>
      </w:pPr>
      <w:r>
        <w:rPr>
          <w:sz w:val="26"/>
          <w:szCs w:val="26"/>
        </w:rPr>
        <w:t xml:space="preserve">будучи участником, с которым заключается договор в соответствии с пунктами 3.25 и 3.31, и (или) участником запроса цен, занявшим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Pr>
          <w:sz w:val="26"/>
          <w:szCs w:val="26"/>
        </w:rPr>
        <w:t>ранжировка</w:t>
      </w:r>
      <w:proofErr w:type="spellEnd"/>
      <w:r>
        <w:rPr>
          <w:sz w:val="26"/>
          <w:szCs w:val="26"/>
        </w:rPr>
        <w:t xml:space="preserve"> проводилась), уклонился от заключения договора;</w:t>
      </w:r>
    </w:p>
    <w:p w:rsidR="00600669" w:rsidRDefault="00600669" w:rsidP="00243096">
      <w:pPr>
        <w:numPr>
          <w:ilvl w:val="0"/>
          <w:numId w:val="17"/>
        </w:numPr>
        <w:tabs>
          <w:tab w:val="num" w:pos="1134"/>
        </w:tabs>
        <w:ind w:left="0" w:firstLine="900"/>
        <w:jc w:val="both"/>
        <w:rPr>
          <w:sz w:val="26"/>
          <w:szCs w:val="26"/>
        </w:rPr>
      </w:pPr>
      <w:r>
        <w:rPr>
          <w:sz w:val="26"/>
          <w:szCs w:val="26"/>
        </w:rPr>
        <w:t xml:space="preserve">будучи участником запроса цен, с которым заключается </w:t>
      </w:r>
      <w:proofErr w:type="gramStart"/>
      <w:r>
        <w:rPr>
          <w:sz w:val="26"/>
          <w:szCs w:val="26"/>
        </w:rPr>
        <w:t>договор</w:t>
      </w:r>
      <w:proofErr w:type="gramEnd"/>
      <w:r>
        <w:rPr>
          <w:sz w:val="26"/>
          <w:szCs w:val="26"/>
        </w:rPr>
        <w:t xml:space="preserve"> отказался от предоставления обеспечения договора, если такое требование установлено в документации по запросу цен;</w:t>
      </w:r>
    </w:p>
    <w:p w:rsidR="00600669" w:rsidRDefault="00600669">
      <w:pPr>
        <w:pStyle w:val="af5"/>
        <w:spacing w:before="0" w:beforeAutospacing="0" w:after="0" w:afterAutospacing="0"/>
        <w:jc w:val="both"/>
        <w:rPr>
          <w:sz w:val="26"/>
          <w:szCs w:val="26"/>
        </w:rPr>
      </w:pPr>
      <w:r>
        <w:rPr>
          <w:sz w:val="26"/>
          <w:szCs w:val="26"/>
        </w:rPr>
        <w:t xml:space="preserve">б) если договор, заключенный с участником запроса цен по результатам запроса цен, </w:t>
      </w:r>
      <w:proofErr w:type="gramStart"/>
      <w:r>
        <w:rPr>
          <w:sz w:val="26"/>
          <w:szCs w:val="26"/>
        </w:rPr>
        <w:t>будет</w:t>
      </w:r>
      <w:proofErr w:type="gramEnd"/>
      <w:r>
        <w:rPr>
          <w:sz w:val="26"/>
          <w:szCs w:val="26"/>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600669" w:rsidRDefault="00600669" w:rsidP="00243096">
      <w:pPr>
        <w:numPr>
          <w:ilvl w:val="1"/>
          <w:numId w:val="25"/>
        </w:numPr>
        <w:tabs>
          <w:tab w:val="num" w:pos="1134"/>
        </w:tabs>
        <w:ind w:left="0" w:firstLine="900"/>
        <w:jc w:val="both"/>
        <w:rPr>
          <w:sz w:val="26"/>
          <w:szCs w:val="26"/>
        </w:rPr>
      </w:pPr>
      <w:r>
        <w:rPr>
          <w:sz w:val="26"/>
          <w:szCs w:val="26"/>
        </w:rPr>
        <w:t>В случае</w:t>
      </w:r>
      <w:proofErr w:type="gramStart"/>
      <w:r>
        <w:rPr>
          <w:sz w:val="26"/>
          <w:szCs w:val="26"/>
        </w:rPr>
        <w:t>,</w:t>
      </w:r>
      <w:proofErr w:type="gramEnd"/>
      <w:r>
        <w:rPr>
          <w:sz w:val="26"/>
          <w:szCs w:val="26"/>
        </w:rPr>
        <w:t xml:space="preserve"> если указано в пункте 20 раздела </w:t>
      </w:r>
      <w:fldSimple w:instr=" REF _Ref317256158 \r \h  \* MERGEFORMAT ">
        <w:r w:rsidR="00F0731B" w:rsidRPr="00F0731B">
          <w:rPr>
            <w:sz w:val="26"/>
            <w:szCs w:val="26"/>
          </w:rPr>
          <w:t>0</w:t>
        </w:r>
        <w:r w:rsidR="00F0731B">
          <w:t>.4</w:t>
        </w:r>
      </w:fldSimple>
      <w:r>
        <w:rPr>
          <w:sz w:val="26"/>
          <w:szCs w:val="26"/>
        </w:rPr>
        <w:t xml:space="preserve"> «Информационная карта запроса цен», победитель запроса цен или участник, с которым заключается договор в соответствии с пунктами 3.25 и 3.31, должен предоставить обеспечение возврата аванса и/или исполнения обязательств по договору и/или исполнения гарантийных обязательств.</w:t>
      </w:r>
    </w:p>
    <w:p w:rsidR="00600669" w:rsidRDefault="00600669" w:rsidP="00243096">
      <w:pPr>
        <w:numPr>
          <w:ilvl w:val="2"/>
          <w:numId w:val="25"/>
        </w:numPr>
        <w:tabs>
          <w:tab w:val="num" w:pos="1134"/>
          <w:tab w:val="num" w:pos="1701"/>
        </w:tabs>
        <w:ind w:left="0" w:firstLine="900"/>
        <w:jc w:val="both"/>
        <w:rPr>
          <w:sz w:val="26"/>
          <w:szCs w:val="26"/>
        </w:rPr>
      </w:pPr>
      <w:r>
        <w:rPr>
          <w:sz w:val="26"/>
          <w:szCs w:val="26"/>
        </w:rPr>
        <w:t>Форма, размер, срок предоставления обеспечения возврата аванса и/или исполнения обязательств по договору и/или исполнения гарантийных обязательств указан в пункте 20 раздела </w:t>
      </w:r>
      <w:fldSimple w:instr=" REF _Ref317256294 \r \h  \* MERGEFORMAT ">
        <w:r w:rsidR="00F0731B" w:rsidRPr="00F0731B">
          <w:rPr>
            <w:sz w:val="26"/>
            <w:szCs w:val="26"/>
          </w:rPr>
          <w:t>0</w:t>
        </w:r>
        <w:r w:rsidR="00F0731B">
          <w:t>.4</w:t>
        </w:r>
      </w:fldSimple>
      <w:r>
        <w:rPr>
          <w:sz w:val="26"/>
          <w:szCs w:val="26"/>
        </w:rPr>
        <w:t xml:space="preserve"> «Информационная карта запроса цен».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w:t>
      </w:r>
    </w:p>
    <w:p w:rsidR="00600669" w:rsidRDefault="00600669" w:rsidP="00243096">
      <w:pPr>
        <w:widowControl w:val="0"/>
        <w:numPr>
          <w:ilvl w:val="2"/>
          <w:numId w:val="25"/>
        </w:numPr>
        <w:tabs>
          <w:tab w:val="num" w:pos="1004"/>
          <w:tab w:val="num" w:pos="1134"/>
          <w:tab w:val="num" w:pos="1288"/>
          <w:tab w:val="num" w:pos="1701"/>
        </w:tabs>
        <w:adjustRightInd w:val="0"/>
        <w:ind w:left="0" w:firstLine="900"/>
        <w:jc w:val="both"/>
        <w:textAlignment w:val="baseline"/>
        <w:rPr>
          <w:sz w:val="26"/>
          <w:szCs w:val="26"/>
        </w:rPr>
      </w:pPr>
      <w:r>
        <w:rPr>
          <w:sz w:val="26"/>
          <w:szCs w:val="26"/>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600669" w:rsidRDefault="00600669" w:rsidP="00424823">
      <w:pPr>
        <w:tabs>
          <w:tab w:val="left" w:pos="709"/>
          <w:tab w:val="num" w:pos="1004"/>
          <w:tab w:val="num" w:pos="1134"/>
          <w:tab w:val="num" w:pos="1701"/>
        </w:tabs>
        <w:ind w:firstLine="900"/>
        <w:jc w:val="both"/>
        <w:rPr>
          <w:sz w:val="26"/>
          <w:szCs w:val="26"/>
        </w:rPr>
      </w:pPr>
      <w:proofErr w:type="gramStart"/>
      <w:r>
        <w:rPr>
          <w:sz w:val="26"/>
          <w:szCs w:val="26"/>
        </w:rPr>
        <w:t>Если на стадии проведения преддоговорных переговоров с победителем запроса цен или с участником запроса цен, с которым принято решение заключить договор в соответствии с пунктами 3.25 и 3.31,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600669" w:rsidRDefault="00600669" w:rsidP="00424823">
      <w:pPr>
        <w:tabs>
          <w:tab w:val="num" w:pos="993"/>
          <w:tab w:val="num" w:pos="1134"/>
          <w:tab w:val="num" w:pos="1701"/>
        </w:tabs>
        <w:ind w:firstLine="900"/>
        <w:jc w:val="both"/>
        <w:rPr>
          <w:sz w:val="26"/>
          <w:szCs w:val="26"/>
        </w:rPr>
      </w:pPr>
      <w:r>
        <w:rPr>
          <w:sz w:val="26"/>
          <w:szCs w:val="26"/>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600669" w:rsidRDefault="00600669" w:rsidP="00424823">
      <w:pPr>
        <w:tabs>
          <w:tab w:val="num" w:pos="993"/>
          <w:tab w:val="num" w:pos="1134"/>
          <w:tab w:val="num" w:pos="1701"/>
        </w:tabs>
        <w:ind w:firstLine="900"/>
        <w:jc w:val="both"/>
        <w:rPr>
          <w:sz w:val="26"/>
          <w:szCs w:val="26"/>
        </w:rPr>
      </w:pPr>
    </w:p>
    <w:p w:rsidR="00600669" w:rsidRDefault="00600669">
      <w:pPr>
        <w:tabs>
          <w:tab w:val="num" w:pos="1800"/>
          <w:tab w:val="num" w:pos="2847"/>
        </w:tabs>
        <w:spacing w:after="120"/>
        <w:ind w:firstLine="720"/>
        <w:jc w:val="both"/>
      </w:pPr>
    </w:p>
    <w:p w:rsidR="00600669" w:rsidRDefault="00600669" w:rsidP="00243096">
      <w:pPr>
        <w:numPr>
          <w:ilvl w:val="2"/>
          <w:numId w:val="25"/>
        </w:numPr>
        <w:tabs>
          <w:tab w:val="num" w:pos="1288"/>
          <w:tab w:val="num" w:pos="1800"/>
        </w:tabs>
        <w:spacing w:after="120"/>
        <w:ind w:left="0" w:firstLine="0"/>
        <w:jc w:val="both"/>
        <w:rPr>
          <w:sz w:val="22"/>
          <w:szCs w:val="22"/>
        </w:rPr>
        <w:sectPr w:rsidR="00600669">
          <w:headerReference w:type="default" r:id="rId15"/>
          <w:footerReference w:type="default" r:id="rId16"/>
          <w:pgSz w:w="11907" w:h="16840" w:code="9"/>
          <w:pgMar w:top="1134" w:right="567" w:bottom="1134" w:left="1418" w:header="709" w:footer="624" w:gutter="0"/>
          <w:cols w:space="708"/>
          <w:docGrid w:linePitch="360"/>
        </w:sectPr>
      </w:pPr>
    </w:p>
    <w:p w:rsidR="00600669" w:rsidRDefault="00600669" w:rsidP="00243096">
      <w:pPr>
        <w:pStyle w:val="10"/>
        <w:numPr>
          <w:ilvl w:val="1"/>
          <w:numId w:val="28"/>
        </w:numPr>
        <w:jc w:val="left"/>
        <w:rPr>
          <w:sz w:val="28"/>
          <w:szCs w:val="28"/>
        </w:rPr>
      </w:pPr>
      <w:bookmarkStart w:id="19" w:name="_Ref317249938"/>
      <w:bookmarkStart w:id="20" w:name="_Ref317250097"/>
      <w:bookmarkStart w:id="21" w:name="_Ref317250449"/>
      <w:bookmarkStart w:id="22" w:name="_Ref317250478"/>
      <w:bookmarkStart w:id="23" w:name="_Ref317250543"/>
      <w:bookmarkStart w:id="24" w:name="_Ref317250574"/>
      <w:bookmarkStart w:id="25" w:name="_Ref317250613"/>
      <w:bookmarkStart w:id="26" w:name="_Ref317250658"/>
      <w:bookmarkStart w:id="27" w:name="_Ref317250794"/>
      <w:bookmarkStart w:id="28" w:name="_Ref317250824"/>
      <w:bookmarkStart w:id="29" w:name="_Ref317250960"/>
      <w:bookmarkStart w:id="30" w:name="_Ref317251687"/>
      <w:bookmarkStart w:id="31" w:name="_Ref317251859"/>
      <w:bookmarkStart w:id="32" w:name="_Ref317251922"/>
      <w:bookmarkStart w:id="33" w:name="_Ref317252010"/>
      <w:bookmarkStart w:id="34" w:name="_Ref317252139"/>
      <w:bookmarkStart w:id="35" w:name="_Ref317252218"/>
      <w:bookmarkStart w:id="36" w:name="_Ref317252248"/>
      <w:bookmarkStart w:id="37" w:name="_Ref317252368"/>
      <w:bookmarkStart w:id="38" w:name="_Ref317252507"/>
      <w:bookmarkStart w:id="39" w:name="_Ref317252621"/>
      <w:bookmarkStart w:id="40" w:name="_Ref317252703"/>
      <w:bookmarkStart w:id="41" w:name="_Ref317252728"/>
      <w:bookmarkStart w:id="42" w:name="_Ref317252748"/>
      <w:bookmarkStart w:id="43" w:name="_Ref317253259"/>
      <w:bookmarkStart w:id="44" w:name="_Ref317253402"/>
      <w:bookmarkStart w:id="45" w:name="_Ref317253410"/>
      <w:bookmarkStart w:id="46" w:name="_Ref317253440"/>
      <w:bookmarkStart w:id="47" w:name="_Ref317253501"/>
      <w:bookmarkStart w:id="48" w:name="_Ref317253520"/>
      <w:bookmarkStart w:id="49" w:name="_Ref317253546"/>
      <w:bookmarkStart w:id="50" w:name="_Ref317253575"/>
      <w:bookmarkStart w:id="51" w:name="_Ref317253625"/>
      <w:bookmarkStart w:id="52" w:name="_Ref317253730"/>
      <w:bookmarkStart w:id="53" w:name="_Ref317253746"/>
      <w:bookmarkStart w:id="54" w:name="_Ref317253837"/>
      <w:bookmarkStart w:id="55" w:name="_Ref317253860"/>
      <w:bookmarkStart w:id="56" w:name="_Ref317253928"/>
      <w:bookmarkStart w:id="57" w:name="_Ref317253950"/>
      <w:bookmarkStart w:id="58" w:name="_Ref317254150"/>
      <w:bookmarkStart w:id="59" w:name="_Ref317254376"/>
      <w:bookmarkStart w:id="60" w:name="_Ref317254587"/>
      <w:bookmarkStart w:id="61" w:name="_Ref317254624"/>
      <w:bookmarkStart w:id="62" w:name="_Ref317254668"/>
      <w:bookmarkStart w:id="63" w:name="_Ref317254811"/>
      <w:bookmarkStart w:id="64" w:name="_Ref317254962"/>
      <w:bookmarkStart w:id="65" w:name="_Ref317254984"/>
      <w:bookmarkStart w:id="66" w:name="_Ref317255052"/>
      <w:bookmarkStart w:id="67" w:name="_Ref317255067"/>
      <w:bookmarkStart w:id="68" w:name="_Ref317255152"/>
      <w:bookmarkStart w:id="69" w:name="_Ref317255544"/>
      <w:bookmarkStart w:id="70" w:name="_Ref317255710"/>
      <w:bookmarkStart w:id="71" w:name="_Ref317255807"/>
      <w:bookmarkStart w:id="72" w:name="_Ref317256048"/>
      <w:bookmarkStart w:id="73" w:name="_Ref317256158"/>
      <w:bookmarkStart w:id="74" w:name="_Ref317256294"/>
      <w:bookmarkStart w:id="75" w:name="_Ref317256304"/>
      <w:bookmarkStart w:id="76" w:name="_Ref317256340"/>
      <w:bookmarkStart w:id="77" w:name="_Ref317256731"/>
      <w:bookmarkStart w:id="78" w:name="_Ref317257275"/>
      <w:bookmarkStart w:id="79" w:name="_Ref317257316"/>
      <w:bookmarkStart w:id="80" w:name="_Ref317257380"/>
      <w:bookmarkStart w:id="81" w:name="_Ref317257480"/>
      <w:bookmarkStart w:id="82" w:name="_Ref317257622"/>
      <w:bookmarkStart w:id="83" w:name="_Ref317257653"/>
      <w:bookmarkStart w:id="84" w:name="_Ref317257798"/>
      <w:bookmarkStart w:id="85" w:name="_Ref317257810"/>
      <w:bookmarkStart w:id="86" w:name="_Ref317257897"/>
      <w:bookmarkStart w:id="87" w:name="_Ref317258036"/>
      <w:bookmarkStart w:id="88" w:name="_Toc326685851"/>
      <w:r>
        <w:rPr>
          <w:sz w:val="28"/>
          <w:szCs w:val="28"/>
        </w:rPr>
        <w:lastRenderedPageBreak/>
        <w:t>ИНФОРМАЦИОННАЯ КАРТА ЗАПРОСА ЦЕН</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600669" w:rsidRDefault="00600669">
      <w:pPr>
        <w:pStyle w:val="af5"/>
        <w:spacing w:before="0" w:beforeAutospacing="0" w:after="0" w:afterAutospacing="0"/>
        <w:ind w:firstLine="709"/>
        <w:jc w:val="both"/>
        <w:rPr>
          <w:sz w:val="28"/>
          <w:szCs w:val="28"/>
        </w:rPr>
      </w:pPr>
      <w:r>
        <w:rPr>
          <w:sz w:val="28"/>
          <w:szCs w:val="28"/>
        </w:rPr>
        <w:t xml:space="preserve">Следующие условия проведения запроса цен являются неотъемлемой частью настоящей документации по запросу цен, уточняют и дополняют положения разделов </w:t>
      </w:r>
      <w:fldSimple w:instr=" REF _Ref317259002 \r \h  \* MERGEFORMAT ">
        <w:r w:rsidR="00F0731B" w:rsidRPr="00F0731B">
          <w:rPr>
            <w:sz w:val="28"/>
            <w:szCs w:val="28"/>
          </w:rPr>
          <w:t>1</w:t>
        </w:r>
      </w:fldSimple>
      <w:r>
        <w:rPr>
          <w:sz w:val="28"/>
          <w:szCs w:val="28"/>
        </w:rPr>
        <w:t>…3 документации по запросу цен</w:t>
      </w:r>
    </w:p>
    <w:tbl>
      <w:tblPr>
        <w:tblW w:w="151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tblPr>
      <w:tblGrid>
        <w:gridCol w:w="781"/>
        <w:gridCol w:w="2099"/>
        <w:gridCol w:w="12311"/>
      </w:tblGrid>
      <w:tr w:rsidR="00600669">
        <w:trPr>
          <w:trHeight w:val="440"/>
          <w:tblHeader/>
        </w:trPr>
        <w:tc>
          <w:tcPr>
            <w:tcW w:w="781" w:type="dxa"/>
            <w:vAlign w:val="center"/>
          </w:tcPr>
          <w:p w:rsidR="00600669" w:rsidRDefault="00600669">
            <w:pPr>
              <w:jc w:val="center"/>
            </w:pPr>
            <w:r>
              <w:t xml:space="preserve">№ </w:t>
            </w:r>
            <w:proofErr w:type="spellStart"/>
            <w:proofErr w:type="gramStart"/>
            <w:r>
              <w:t>п</w:t>
            </w:r>
            <w:proofErr w:type="spellEnd"/>
            <w:proofErr w:type="gramEnd"/>
            <w:r>
              <w:t>/</w:t>
            </w:r>
            <w:proofErr w:type="spellStart"/>
            <w:r>
              <w:t>п</w:t>
            </w:r>
            <w:proofErr w:type="spellEnd"/>
          </w:p>
        </w:tc>
        <w:tc>
          <w:tcPr>
            <w:tcW w:w="2099" w:type="dxa"/>
            <w:vAlign w:val="center"/>
          </w:tcPr>
          <w:p w:rsidR="00600669" w:rsidRDefault="00600669">
            <w:pPr>
              <w:pStyle w:val="22"/>
              <w:ind w:firstLine="0"/>
              <w:jc w:val="center"/>
            </w:pPr>
            <w:r>
              <w:t xml:space="preserve">Наименование </w:t>
            </w:r>
            <w:proofErr w:type="spellStart"/>
            <w:proofErr w:type="gramStart"/>
            <w:r>
              <w:t>п</w:t>
            </w:r>
            <w:proofErr w:type="spellEnd"/>
            <w:proofErr w:type="gramEnd"/>
            <w:r>
              <w:t>/</w:t>
            </w:r>
            <w:proofErr w:type="spellStart"/>
            <w:r>
              <w:t>п</w:t>
            </w:r>
            <w:proofErr w:type="spellEnd"/>
          </w:p>
        </w:tc>
        <w:tc>
          <w:tcPr>
            <w:tcW w:w="12311" w:type="dxa"/>
            <w:vAlign w:val="center"/>
          </w:tcPr>
          <w:p w:rsidR="00600669" w:rsidRDefault="00600669">
            <w:pPr>
              <w:pStyle w:val="22"/>
              <w:ind w:right="153" w:firstLine="0"/>
              <w:jc w:val="center"/>
            </w:pPr>
            <w:r>
              <w:t>Содержание</w:t>
            </w:r>
          </w:p>
        </w:tc>
      </w:tr>
      <w:tr w:rsidR="00600669">
        <w:trPr>
          <w:trHeight w:val="1518"/>
        </w:trPr>
        <w:tc>
          <w:tcPr>
            <w:tcW w:w="781" w:type="dxa"/>
          </w:tcPr>
          <w:p w:rsidR="00600669" w:rsidRDefault="00600669" w:rsidP="00243096">
            <w:pPr>
              <w:numPr>
                <w:ilvl w:val="0"/>
                <w:numId w:val="21"/>
              </w:numPr>
              <w:tabs>
                <w:tab w:val="num" w:pos="786"/>
              </w:tabs>
              <w:ind w:left="0" w:hanging="15"/>
            </w:pPr>
            <w:bookmarkStart w:id="89" w:name="_Ref317250566"/>
          </w:p>
        </w:tc>
        <w:bookmarkEnd w:id="89"/>
        <w:tc>
          <w:tcPr>
            <w:tcW w:w="2099" w:type="dxa"/>
          </w:tcPr>
          <w:p w:rsidR="00600669" w:rsidRDefault="00600669">
            <w:r>
              <w:t xml:space="preserve">Предмет запроса цен </w:t>
            </w:r>
          </w:p>
          <w:p w:rsidR="00600669" w:rsidRDefault="00600669"/>
          <w:p w:rsidR="00600669" w:rsidRDefault="00600669">
            <w:r>
              <w:t>Состав и объем товара</w:t>
            </w:r>
          </w:p>
        </w:tc>
        <w:tc>
          <w:tcPr>
            <w:tcW w:w="12311" w:type="dxa"/>
          </w:tcPr>
          <w:p w:rsidR="00600669" w:rsidRDefault="00600669">
            <w:pPr>
              <w:ind w:right="-120"/>
              <w:rPr>
                <w:b/>
                <w:bCs/>
                <w:sz w:val="28"/>
                <w:szCs w:val="28"/>
              </w:rPr>
            </w:pPr>
            <w:r>
              <w:t>право заключения  договора на ремонт кровли здания ремонтной мастерской Уральского филиала ОАО «ГСПИ»</w:t>
            </w:r>
          </w:p>
          <w:p w:rsidR="00600669" w:rsidRDefault="00600669">
            <w:pPr>
              <w:ind w:right="-120"/>
            </w:pPr>
          </w:p>
          <w:p w:rsidR="00600669" w:rsidRDefault="00600669">
            <w:pPr>
              <w:ind w:right="-120"/>
            </w:pPr>
          </w:p>
          <w:p w:rsidR="00600669" w:rsidRDefault="00600669">
            <w:pPr>
              <w:pStyle w:val="22"/>
              <w:ind w:right="153" w:firstLine="0"/>
              <w:jc w:val="left"/>
            </w:pPr>
            <w:r>
              <w:t xml:space="preserve">В соответствии с </w:t>
            </w:r>
            <w:r>
              <w:rPr>
                <w:color w:val="000000"/>
              </w:rPr>
              <w:t xml:space="preserve">разделом </w:t>
            </w:r>
            <w:r>
              <w:t xml:space="preserve">«Техническое задание» </w:t>
            </w:r>
            <w:r>
              <w:rPr>
                <w:color w:val="000000"/>
              </w:rPr>
              <w:t>Тома 2 «Техническая часть»</w:t>
            </w:r>
            <w:r>
              <w:t xml:space="preserve"> </w:t>
            </w:r>
          </w:p>
          <w:p w:rsidR="00600669" w:rsidRDefault="00600669">
            <w:pPr>
              <w:ind w:right="153"/>
              <w:jc w:val="both"/>
            </w:pPr>
          </w:p>
        </w:tc>
      </w:tr>
      <w:tr w:rsidR="00600669">
        <w:trPr>
          <w:trHeight w:val="641"/>
        </w:trPr>
        <w:tc>
          <w:tcPr>
            <w:tcW w:w="781" w:type="dxa"/>
          </w:tcPr>
          <w:p w:rsidR="00600669" w:rsidRDefault="00600669" w:rsidP="00243096">
            <w:pPr>
              <w:numPr>
                <w:ilvl w:val="0"/>
                <w:numId w:val="21"/>
              </w:numPr>
              <w:tabs>
                <w:tab w:val="num" w:pos="786"/>
              </w:tabs>
              <w:ind w:left="0" w:hanging="15"/>
            </w:pPr>
            <w:bookmarkStart w:id="90" w:name="_Ref320260537"/>
          </w:p>
        </w:tc>
        <w:bookmarkEnd w:id="90"/>
        <w:tc>
          <w:tcPr>
            <w:tcW w:w="2099" w:type="dxa"/>
          </w:tcPr>
          <w:p w:rsidR="00600669" w:rsidRDefault="00600669">
            <w:pPr>
              <w:ind w:right="70"/>
            </w:pPr>
            <w:r>
              <w:t>Нормативный документ, в соответствии с которым проводится запрос цен</w:t>
            </w:r>
          </w:p>
        </w:tc>
        <w:tc>
          <w:tcPr>
            <w:tcW w:w="12311" w:type="dxa"/>
          </w:tcPr>
          <w:p w:rsidR="00600669" w:rsidRDefault="00600669">
            <w:pPr>
              <w:pStyle w:val="22"/>
              <w:ind w:right="153" w:firstLine="0"/>
              <w:rPr>
                <w:b/>
                <w:bCs/>
                <w:i/>
                <w:iCs/>
                <w:shd w:val="clear" w:color="auto" w:fill="FDE9D9"/>
              </w:rPr>
            </w:pPr>
            <w: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№37), с учётом приказа и.о. генерального директора Госкорпорации «Росатом» от 09.06.2012г.  №1/510-П.</w:t>
            </w:r>
          </w:p>
        </w:tc>
      </w:tr>
      <w:tr w:rsidR="00600669">
        <w:trPr>
          <w:trHeight w:val="152"/>
        </w:trPr>
        <w:tc>
          <w:tcPr>
            <w:tcW w:w="781" w:type="dxa"/>
          </w:tcPr>
          <w:p w:rsidR="00600669" w:rsidRDefault="00600669" w:rsidP="00243096">
            <w:pPr>
              <w:numPr>
                <w:ilvl w:val="0"/>
                <w:numId w:val="21"/>
              </w:numPr>
              <w:tabs>
                <w:tab w:val="num" w:pos="786"/>
              </w:tabs>
              <w:ind w:left="0" w:hanging="15"/>
            </w:pPr>
            <w:bookmarkStart w:id="91" w:name="_Ref317250598"/>
          </w:p>
        </w:tc>
        <w:bookmarkEnd w:id="91"/>
        <w:tc>
          <w:tcPr>
            <w:tcW w:w="2099" w:type="dxa"/>
          </w:tcPr>
          <w:p w:rsidR="00600669" w:rsidRDefault="00600669">
            <w:pPr>
              <w:ind w:right="153"/>
            </w:pPr>
            <w:r>
              <w:t>Условия договора:</w:t>
            </w:r>
          </w:p>
          <w:p w:rsidR="00600669" w:rsidRDefault="00600669">
            <w:pPr>
              <w:ind w:right="153"/>
              <w:rPr>
                <w:shd w:val="clear" w:color="auto" w:fill="FDE9D9"/>
              </w:rPr>
            </w:pPr>
            <w:r>
              <w:t xml:space="preserve">Сроки выполнения работ </w:t>
            </w:r>
          </w:p>
          <w:p w:rsidR="00600669" w:rsidRDefault="00600669">
            <w:pPr>
              <w:ind w:right="153"/>
            </w:pPr>
          </w:p>
          <w:p w:rsidR="00600669" w:rsidRDefault="00600669">
            <w:pPr>
              <w:ind w:right="153"/>
            </w:pPr>
            <w:r>
              <w:t>Место поставки услуги</w:t>
            </w:r>
          </w:p>
          <w:p w:rsidR="00600669" w:rsidRDefault="00600669">
            <w:pPr>
              <w:ind w:right="153"/>
            </w:pPr>
          </w:p>
          <w:p w:rsidR="00600669" w:rsidRDefault="00600669">
            <w:pPr>
              <w:ind w:right="153"/>
            </w:pPr>
            <w:r>
              <w:t xml:space="preserve">Условия оплаты </w:t>
            </w:r>
          </w:p>
        </w:tc>
        <w:tc>
          <w:tcPr>
            <w:tcW w:w="12311" w:type="dxa"/>
          </w:tcPr>
          <w:p w:rsidR="00600669" w:rsidRDefault="00600669">
            <w:pPr>
              <w:spacing w:line="23" w:lineRule="atLeast"/>
              <w:jc w:val="both"/>
            </w:pPr>
          </w:p>
          <w:p w:rsidR="00600669" w:rsidRDefault="00600669">
            <w:pPr>
              <w:pStyle w:val="22"/>
              <w:widowControl w:val="0"/>
              <w:autoSpaceDE w:val="0"/>
              <w:autoSpaceDN w:val="0"/>
              <w:adjustRightInd w:val="0"/>
              <w:ind w:firstLine="70"/>
            </w:pPr>
            <w:r>
              <w:t xml:space="preserve">Работы должны быть выполнены  в течение 60 (шестидесяти) дней с </w:t>
            </w:r>
            <w:r w:rsidR="007041A7">
              <w:t xml:space="preserve">момента </w:t>
            </w:r>
            <w:r>
              <w:t>заключения договора подряда.</w:t>
            </w:r>
          </w:p>
          <w:p w:rsidR="00600669" w:rsidRDefault="00600669">
            <w:pPr>
              <w:jc w:val="both"/>
              <w:rPr>
                <w:color w:val="000000"/>
              </w:rPr>
            </w:pPr>
          </w:p>
          <w:p w:rsidR="00600669" w:rsidRDefault="00600669">
            <w:pPr>
              <w:jc w:val="both"/>
              <w:rPr>
                <w:color w:val="000000"/>
              </w:rPr>
            </w:pPr>
          </w:p>
          <w:p w:rsidR="00600669" w:rsidRDefault="00600669">
            <w:pPr>
              <w:jc w:val="both"/>
              <w:rPr>
                <w:color w:val="000000"/>
              </w:rPr>
            </w:pPr>
          </w:p>
          <w:p w:rsidR="00600669" w:rsidRDefault="00600669">
            <w:pPr>
              <w:jc w:val="both"/>
            </w:pPr>
            <w:r>
              <w:rPr>
                <w:color w:val="000000"/>
              </w:rPr>
              <w:t xml:space="preserve">456780, Челябинская область, </w:t>
            </w:r>
            <w:proofErr w:type="gramStart"/>
            <w:r>
              <w:rPr>
                <w:color w:val="000000"/>
              </w:rPr>
              <w:t>г</w:t>
            </w:r>
            <w:proofErr w:type="gramEnd"/>
            <w:r>
              <w:rPr>
                <w:color w:val="000000"/>
              </w:rPr>
              <w:t>. Озерск, по адресу: Озерское шоссе, 3; корпус 1.</w:t>
            </w:r>
            <w:r>
              <w:t xml:space="preserve"> Условия въезда </w:t>
            </w:r>
            <w:proofErr w:type="gramStart"/>
            <w:r>
              <w:t>в</w:t>
            </w:r>
            <w:proofErr w:type="gramEnd"/>
            <w:r>
              <w:t xml:space="preserve"> ЗАТО г. Озерск см. приложение №1 к данному извещению.</w:t>
            </w:r>
          </w:p>
          <w:p w:rsidR="00600669" w:rsidRDefault="00600669">
            <w:pPr>
              <w:pStyle w:val="af5"/>
              <w:spacing w:before="0" w:beforeAutospacing="0" w:after="0" w:afterAutospacing="0"/>
              <w:jc w:val="both"/>
            </w:pPr>
          </w:p>
          <w:p w:rsidR="00600669" w:rsidRDefault="00600669">
            <w:pPr>
              <w:widowControl w:val="0"/>
              <w:shd w:val="clear" w:color="auto" w:fill="FFFFFF"/>
              <w:tabs>
                <w:tab w:val="left" w:pos="900"/>
              </w:tabs>
              <w:autoSpaceDE w:val="0"/>
              <w:autoSpaceDN w:val="0"/>
              <w:adjustRightInd w:val="0"/>
              <w:ind w:right="-5"/>
              <w:jc w:val="both"/>
              <w:rPr>
                <w:spacing w:val="-10"/>
              </w:rPr>
            </w:pPr>
            <w:r>
              <w:t xml:space="preserve">Оплата выполненных работ производится Заказчиком на условиях 100% выполнения работ,  на основании подписанных обеими сторонами </w:t>
            </w:r>
            <w:r>
              <w:rPr>
                <w:spacing w:val="-10"/>
              </w:rPr>
              <w:t>актов и справок по форме КС-2 и КС-3, счетов, счетов-фактур, в течение 30 банковских дней после подписания указанных документов, путем перечисления денежных сре</w:t>
            </w:r>
            <w:proofErr w:type="gramStart"/>
            <w:r>
              <w:rPr>
                <w:spacing w:val="-10"/>
              </w:rPr>
              <w:t>дств пл</w:t>
            </w:r>
            <w:proofErr w:type="gramEnd"/>
            <w:r>
              <w:rPr>
                <w:spacing w:val="-10"/>
              </w:rPr>
              <w:t xml:space="preserve">атежным поручением на расчетный счет Подрядчика. </w:t>
            </w:r>
            <w:r w:rsidR="00D81307">
              <w:rPr>
                <w:spacing w:val="-10"/>
              </w:rPr>
              <w:t>Безналичный расчет.</w:t>
            </w:r>
          </w:p>
          <w:p w:rsidR="00600669" w:rsidRDefault="00600669">
            <w:pPr>
              <w:ind w:right="-120"/>
            </w:pPr>
          </w:p>
        </w:tc>
      </w:tr>
      <w:tr w:rsidR="00600669">
        <w:trPr>
          <w:trHeight w:val="416"/>
        </w:trPr>
        <w:tc>
          <w:tcPr>
            <w:tcW w:w="781" w:type="dxa"/>
          </w:tcPr>
          <w:p w:rsidR="00600669" w:rsidRDefault="00600669" w:rsidP="00243096">
            <w:pPr>
              <w:numPr>
                <w:ilvl w:val="0"/>
                <w:numId w:val="21"/>
              </w:numPr>
              <w:tabs>
                <w:tab w:val="num" w:pos="786"/>
              </w:tabs>
              <w:ind w:left="0" w:hanging="15"/>
            </w:pPr>
            <w:bookmarkStart w:id="92" w:name="_Ref317250606"/>
          </w:p>
        </w:tc>
        <w:bookmarkEnd w:id="92"/>
        <w:tc>
          <w:tcPr>
            <w:tcW w:w="2099" w:type="dxa"/>
          </w:tcPr>
          <w:p w:rsidR="00600669" w:rsidRDefault="00600669">
            <w:pPr>
              <w:ind w:right="153"/>
            </w:pPr>
            <w:r>
              <w:t xml:space="preserve">Количество лотов </w:t>
            </w:r>
          </w:p>
        </w:tc>
        <w:tc>
          <w:tcPr>
            <w:tcW w:w="12311" w:type="dxa"/>
          </w:tcPr>
          <w:p w:rsidR="00600669" w:rsidRDefault="00600669">
            <w:pPr>
              <w:ind w:right="153"/>
            </w:pPr>
            <w:r>
              <w:t>1</w:t>
            </w:r>
          </w:p>
        </w:tc>
      </w:tr>
      <w:tr w:rsidR="00600669">
        <w:trPr>
          <w:trHeight w:val="152"/>
        </w:trPr>
        <w:tc>
          <w:tcPr>
            <w:tcW w:w="781" w:type="dxa"/>
          </w:tcPr>
          <w:p w:rsidR="00600669" w:rsidRDefault="00600669" w:rsidP="00243096">
            <w:pPr>
              <w:numPr>
                <w:ilvl w:val="0"/>
                <w:numId w:val="21"/>
              </w:numPr>
              <w:tabs>
                <w:tab w:val="num" w:pos="786"/>
              </w:tabs>
              <w:ind w:left="0" w:hanging="15"/>
            </w:pPr>
            <w:bookmarkStart w:id="93" w:name="_Ref317249928"/>
          </w:p>
        </w:tc>
        <w:bookmarkEnd w:id="93"/>
        <w:tc>
          <w:tcPr>
            <w:tcW w:w="2099" w:type="dxa"/>
          </w:tcPr>
          <w:p w:rsidR="00600669" w:rsidRDefault="00600669">
            <w:r>
              <w:t>Заказчик</w:t>
            </w:r>
          </w:p>
        </w:tc>
        <w:tc>
          <w:tcPr>
            <w:tcW w:w="12311" w:type="dxa"/>
          </w:tcPr>
          <w:p w:rsidR="00600669" w:rsidRDefault="00600669">
            <w:pPr>
              <w:pStyle w:val="rvps46"/>
              <w:spacing w:before="0" w:after="0"/>
              <w:jc w:val="both"/>
            </w:pPr>
            <w:r>
              <w:t>ОАО "ГСПИ "</w:t>
            </w:r>
          </w:p>
          <w:p w:rsidR="00600669" w:rsidRDefault="00600669">
            <w:pPr>
              <w:pStyle w:val="rvps46"/>
              <w:spacing w:before="0" w:after="0"/>
              <w:jc w:val="both"/>
            </w:pPr>
            <w:r>
              <w:t xml:space="preserve">Место нахождения: </w:t>
            </w:r>
            <w:proofErr w:type="gramStart"/>
            <w:r>
              <w:t>г</w:t>
            </w:r>
            <w:proofErr w:type="gramEnd"/>
            <w:r>
              <w:t xml:space="preserve">. Москва, ул. </w:t>
            </w:r>
            <w:proofErr w:type="spellStart"/>
            <w:r>
              <w:t>Новорязанская</w:t>
            </w:r>
            <w:proofErr w:type="spellEnd"/>
            <w:r>
              <w:t>, 8а.</w:t>
            </w:r>
          </w:p>
          <w:p w:rsidR="00600669" w:rsidRDefault="00600669">
            <w:pPr>
              <w:ind w:right="153"/>
              <w:jc w:val="both"/>
            </w:pPr>
            <w:r>
              <w:t xml:space="preserve">Почтовый адрес: 107078, Россия, </w:t>
            </w:r>
            <w:proofErr w:type="gramStart"/>
            <w:r>
              <w:t>г</w:t>
            </w:r>
            <w:proofErr w:type="gramEnd"/>
            <w:r>
              <w:t xml:space="preserve">. Москва, ул. </w:t>
            </w:r>
            <w:proofErr w:type="spellStart"/>
            <w:r>
              <w:t>Новорязанская</w:t>
            </w:r>
            <w:proofErr w:type="spellEnd"/>
            <w:r>
              <w:t>, 8а.</w:t>
            </w:r>
          </w:p>
        </w:tc>
      </w:tr>
      <w:tr w:rsidR="00600669">
        <w:trPr>
          <w:trHeight w:val="152"/>
        </w:trPr>
        <w:tc>
          <w:tcPr>
            <w:tcW w:w="781" w:type="dxa"/>
          </w:tcPr>
          <w:p w:rsidR="00600669" w:rsidRDefault="00600669" w:rsidP="00243096">
            <w:pPr>
              <w:numPr>
                <w:ilvl w:val="0"/>
                <w:numId w:val="21"/>
              </w:numPr>
              <w:tabs>
                <w:tab w:val="num" w:pos="786"/>
              </w:tabs>
              <w:ind w:left="0" w:hanging="15"/>
            </w:pPr>
            <w:bookmarkStart w:id="94" w:name="_Ref317250471"/>
          </w:p>
        </w:tc>
        <w:bookmarkEnd w:id="94"/>
        <w:tc>
          <w:tcPr>
            <w:tcW w:w="2099" w:type="dxa"/>
          </w:tcPr>
          <w:p w:rsidR="00600669" w:rsidRDefault="00600669">
            <w:pPr>
              <w:ind w:right="153"/>
            </w:pPr>
            <w:r>
              <w:t>Организатор запроса цен</w:t>
            </w:r>
          </w:p>
        </w:tc>
        <w:tc>
          <w:tcPr>
            <w:tcW w:w="12311" w:type="dxa"/>
          </w:tcPr>
          <w:p w:rsidR="00600669" w:rsidRDefault="00600669">
            <w:pPr>
              <w:pStyle w:val="Default"/>
              <w:jc w:val="both"/>
            </w:pPr>
            <w:r>
              <w:t>Уральский филиал ОАО «ГСПИ» - «УПИИ «ВНИПИЭТ»</w:t>
            </w:r>
            <w:r>
              <w:rPr>
                <w:b/>
                <w:bCs/>
              </w:rPr>
              <w:t xml:space="preserve"> </w:t>
            </w:r>
          </w:p>
          <w:p w:rsidR="00600669" w:rsidRDefault="00600669">
            <w:pPr>
              <w:pStyle w:val="afffb"/>
              <w:jc w:val="both"/>
            </w:pPr>
            <w:r>
              <w:rPr>
                <w:color w:val="000000"/>
              </w:rPr>
              <w:t xml:space="preserve">Место нахождения </w:t>
            </w:r>
            <w:r>
              <w:t>Организатора размещения заказа</w:t>
            </w:r>
            <w:r>
              <w:rPr>
                <w:color w:val="000000"/>
              </w:rPr>
              <w:t xml:space="preserve">: 456780, Челябинская область, </w:t>
            </w:r>
            <w:proofErr w:type="gramStart"/>
            <w:r>
              <w:rPr>
                <w:color w:val="000000"/>
              </w:rPr>
              <w:t>г</w:t>
            </w:r>
            <w:proofErr w:type="gramEnd"/>
            <w:r>
              <w:rPr>
                <w:color w:val="000000"/>
              </w:rPr>
              <w:t>. Озерск, ул. Октябрьская, д.11. Телефон (35130) 7-94-52. Факс (35130) 7-91-30.</w:t>
            </w:r>
          </w:p>
          <w:p w:rsidR="00600669" w:rsidRDefault="00600669">
            <w:pPr>
              <w:jc w:val="both"/>
              <w:rPr>
                <w:b/>
                <w:bCs/>
              </w:rPr>
            </w:pPr>
            <w:r>
              <w:rPr>
                <w:b/>
                <w:bCs/>
              </w:rPr>
              <w:t>Контактное лицо по вопросам организации</w:t>
            </w:r>
          </w:p>
          <w:p w:rsidR="00600669" w:rsidRDefault="00600669">
            <w:pPr>
              <w:jc w:val="both"/>
            </w:pPr>
            <w:r>
              <w:t>Шипулин Степан Валентинович, номер контактного телефона/факса (35130) 7-90-92</w:t>
            </w:r>
          </w:p>
          <w:p w:rsidR="00600669" w:rsidRDefault="00600669">
            <w:pPr>
              <w:jc w:val="both"/>
            </w:pPr>
            <w:r>
              <w:rPr>
                <w:b/>
                <w:bCs/>
              </w:rPr>
              <w:t>Контактное лицо по вопросам технического задания</w:t>
            </w:r>
            <w:r>
              <w:t>:</w:t>
            </w:r>
          </w:p>
          <w:p w:rsidR="00600669" w:rsidRDefault="00600669">
            <w:pPr>
              <w:jc w:val="both"/>
            </w:pPr>
            <w:r>
              <w:t xml:space="preserve"> Садыков Рашид Заирович, контактный тел. (35130) 7-96-68</w:t>
            </w:r>
          </w:p>
        </w:tc>
      </w:tr>
      <w:tr w:rsidR="00600669">
        <w:trPr>
          <w:trHeight w:val="70"/>
        </w:trPr>
        <w:tc>
          <w:tcPr>
            <w:tcW w:w="781" w:type="dxa"/>
          </w:tcPr>
          <w:p w:rsidR="00600669" w:rsidRDefault="00600669" w:rsidP="00243096">
            <w:pPr>
              <w:numPr>
                <w:ilvl w:val="0"/>
                <w:numId w:val="21"/>
              </w:numPr>
              <w:tabs>
                <w:tab w:val="num" w:pos="786"/>
              </w:tabs>
              <w:ind w:left="0" w:hanging="15"/>
              <w:jc w:val="center"/>
            </w:pPr>
            <w:bookmarkStart w:id="95" w:name="_Ref317250534"/>
          </w:p>
        </w:tc>
        <w:bookmarkEnd w:id="95"/>
        <w:tc>
          <w:tcPr>
            <w:tcW w:w="2099" w:type="dxa"/>
          </w:tcPr>
          <w:p w:rsidR="00600669" w:rsidRDefault="00600669">
            <w:pPr>
              <w:ind w:right="153"/>
            </w:pPr>
            <w:r>
              <w:t xml:space="preserve">Информационное обеспечение проведения запроса цен </w:t>
            </w:r>
          </w:p>
        </w:tc>
        <w:tc>
          <w:tcPr>
            <w:tcW w:w="12311" w:type="dxa"/>
          </w:tcPr>
          <w:p w:rsidR="00600669" w:rsidRDefault="00600669">
            <w:pPr>
              <w:jc w:val="both"/>
            </w:pPr>
            <w:r>
              <w:t xml:space="preserve">Официальным сайтом в сети «Интернет» для размещения информации о проведении запроса цен является сайт по закупкам атомной отрасли Госкорпорации «Росатом»: </w:t>
            </w:r>
            <w:hyperlink r:id="rId17" w:history="1">
              <w:r>
                <w:rPr>
                  <w:rStyle w:val="afa"/>
                </w:rPr>
                <w:t>http://zakupki.rosatom.ru/</w:t>
              </w:r>
            </w:hyperlink>
          </w:p>
          <w:p w:rsidR="00600669" w:rsidRDefault="00600669">
            <w:pPr>
              <w:jc w:val="both"/>
            </w:pPr>
            <w:r>
              <w:t>Настоящий запрос цен проводится в соответствии с правилами и с использованием функционала ЭТП «Аукционный конкурсный дом»  http://www.</w:t>
            </w:r>
            <w:r>
              <w:rPr>
                <w:lang w:val="en-US"/>
              </w:rPr>
              <w:t>a</w:t>
            </w:r>
            <w:r>
              <w:t>-</w:t>
            </w:r>
            <w:r>
              <w:rPr>
                <w:lang w:val="en-US"/>
              </w:rPr>
              <w:t>k</w:t>
            </w:r>
            <w:r>
              <w:t>-</w:t>
            </w:r>
            <w:r>
              <w:rPr>
                <w:lang w:val="en-US"/>
              </w:rPr>
              <w:t>d</w:t>
            </w:r>
            <w:r>
              <w:t>.</w:t>
            </w:r>
            <w:proofErr w:type="spellStart"/>
            <w:r>
              <w:t>ru</w:t>
            </w:r>
            <w:proofErr w:type="spellEnd"/>
            <w:r>
              <w:t>/</w:t>
            </w:r>
          </w:p>
        </w:tc>
      </w:tr>
      <w:tr w:rsidR="00600669">
        <w:trPr>
          <w:trHeight w:val="152"/>
        </w:trPr>
        <w:tc>
          <w:tcPr>
            <w:tcW w:w="781" w:type="dxa"/>
          </w:tcPr>
          <w:p w:rsidR="00600669" w:rsidRDefault="00600669" w:rsidP="00243096">
            <w:pPr>
              <w:numPr>
                <w:ilvl w:val="0"/>
                <w:numId w:val="21"/>
              </w:numPr>
              <w:tabs>
                <w:tab w:val="num" w:pos="786"/>
              </w:tabs>
              <w:ind w:left="0" w:hanging="15"/>
              <w:jc w:val="center"/>
            </w:pPr>
            <w:bookmarkStart w:id="96" w:name="_Ref317250440"/>
          </w:p>
        </w:tc>
        <w:bookmarkEnd w:id="96"/>
        <w:tc>
          <w:tcPr>
            <w:tcW w:w="2099" w:type="dxa"/>
          </w:tcPr>
          <w:p w:rsidR="00600669" w:rsidRDefault="00600669">
            <w:pPr>
              <w:pStyle w:val="38"/>
              <w:tabs>
                <w:tab w:val="clear" w:pos="1307"/>
              </w:tabs>
              <w:ind w:left="0" w:right="153"/>
              <w:jc w:val="left"/>
            </w:pPr>
            <w:r>
              <w:t xml:space="preserve">Начальная (максимальная) цена договора </w:t>
            </w:r>
          </w:p>
        </w:tc>
        <w:tc>
          <w:tcPr>
            <w:tcW w:w="12311" w:type="dxa"/>
          </w:tcPr>
          <w:p w:rsidR="00600669" w:rsidRDefault="00600669">
            <w:pPr>
              <w:ind w:right="-120"/>
              <w:jc w:val="both"/>
              <w:rPr>
                <w:color w:val="000000"/>
              </w:rPr>
            </w:pPr>
            <w:proofErr w:type="gramStart"/>
            <w:r>
              <w:t>Без учета  НДС – 1779661,02 рублей (один миллион семьсот семьдесят девять  тысяч шестьсот шестьдесят один руб. 02 коп.), кроме того  НДС – 320338,98 рублей (триста двадцать тысяч триста тридцать восемь рублей 98 коп.), общая стоимость  – 2100000,00 рублей (два миллиона сто  тысяч рублей 00 коп.), в том числе НДС,</w:t>
            </w:r>
            <w:r>
              <w:rPr>
                <w:sz w:val="28"/>
                <w:szCs w:val="28"/>
              </w:rPr>
              <w:t xml:space="preserve"> </w:t>
            </w:r>
            <w:r>
              <w:t xml:space="preserve"> все расходы и затраты, связанные с поставкой услуг, расходы по страхованию, уплате налогов, сборов</w:t>
            </w:r>
            <w:proofErr w:type="gramEnd"/>
            <w:r>
              <w:t xml:space="preserve"> и других обязательных платежей</w:t>
            </w:r>
            <w:r>
              <w:rPr>
                <w:color w:val="000000"/>
              </w:rPr>
              <w:t>.</w:t>
            </w:r>
          </w:p>
          <w:p w:rsidR="00600669" w:rsidRDefault="00600669">
            <w:pPr>
              <w:ind w:right="-120"/>
              <w:jc w:val="both"/>
            </w:pPr>
            <w:r>
              <w:rPr>
                <w:b/>
                <w:bCs/>
                <w:u w:val="single"/>
              </w:rPr>
              <w:t>Базисом для сравнения цен заявок участников устанавливается сумма равная 1779661,02</w:t>
            </w:r>
            <w:r>
              <w:rPr>
                <w:b/>
                <w:bCs/>
              </w:rPr>
              <w:t xml:space="preserve"> </w:t>
            </w:r>
            <w:r>
              <w:rPr>
                <w:b/>
                <w:bCs/>
                <w:u w:val="single"/>
              </w:rPr>
              <w:t>руб. без  учета НДС.</w:t>
            </w:r>
          </w:p>
        </w:tc>
      </w:tr>
      <w:tr w:rsidR="00600669">
        <w:trPr>
          <w:trHeight w:val="397"/>
        </w:trPr>
        <w:tc>
          <w:tcPr>
            <w:tcW w:w="781" w:type="dxa"/>
          </w:tcPr>
          <w:p w:rsidR="00600669" w:rsidRDefault="00600669" w:rsidP="00243096">
            <w:pPr>
              <w:numPr>
                <w:ilvl w:val="0"/>
                <w:numId w:val="21"/>
              </w:numPr>
              <w:tabs>
                <w:tab w:val="num" w:pos="786"/>
              </w:tabs>
              <w:ind w:left="0" w:hanging="15"/>
              <w:jc w:val="center"/>
            </w:pPr>
          </w:p>
        </w:tc>
        <w:tc>
          <w:tcPr>
            <w:tcW w:w="2099" w:type="dxa"/>
          </w:tcPr>
          <w:p w:rsidR="00600669" w:rsidRDefault="00600669">
            <w:pPr>
              <w:ind w:right="153"/>
            </w:pPr>
            <w:r>
              <w:t>Официальный язык запроса цен</w:t>
            </w:r>
          </w:p>
        </w:tc>
        <w:tc>
          <w:tcPr>
            <w:tcW w:w="12311" w:type="dxa"/>
          </w:tcPr>
          <w:p w:rsidR="00600669" w:rsidRDefault="00600669">
            <w:pPr>
              <w:ind w:right="153"/>
            </w:pPr>
            <w:r>
              <w:t>русский</w:t>
            </w:r>
          </w:p>
        </w:tc>
      </w:tr>
      <w:tr w:rsidR="00600669">
        <w:trPr>
          <w:trHeight w:val="397"/>
        </w:trPr>
        <w:tc>
          <w:tcPr>
            <w:tcW w:w="781" w:type="dxa"/>
          </w:tcPr>
          <w:p w:rsidR="00600669" w:rsidRDefault="00600669" w:rsidP="00243096">
            <w:pPr>
              <w:numPr>
                <w:ilvl w:val="0"/>
                <w:numId w:val="21"/>
              </w:numPr>
              <w:tabs>
                <w:tab w:val="num" w:pos="786"/>
              </w:tabs>
              <w:ind w:left="0" w:hanging="15"/>
              <w:jc w:val="center"/>
            </w:pPr>
            <w:bookmarkStart w:id="97" w:name="_Ref317253392"/>
          </w:p>
        </w:tc>
        <w:bookmarkEnd w:id="97"/>
        <w:tc>
          <w:tcPr>
            <w:tcW w:w="2099" w:type="dxa"/>
          </w:tcPr>
          <w:p w:rsidR="00600669" w:rsidRDefault="00600669">
            <w:pPr>
              <w:ind w:right="153"/>
            </w:pPr>
            <w:r>
              <w:t>Валюта запроса цен</w:t>
            </w:r>
          </w:p>
        </w:tc>
        <w:tc>
          <w:tcPr>
            <w:tcW w:w="12311" w:type="dxa"/>
          </w:tcPr>
          <w:p w:rsidR="00600669" w:rsidRDefault="00600669">
            <w:pPr>
              <w:ind w:right="153"/>
            </w:pPr>
            <w:r>
              <w:t>российский рубль</w:t>
            </w:r>
          </w:p>
          <w:p w:rsidR="00600669" w:rsidRDefault="00600669">
            <w:pPr>
              <w:ind w:right="153"/>
              <w:jc w:val="both"/>
            </w:pPr>
          </w:p>
        </w:tc>
      </w:tr>
      <w:tr w:rsidR="00600669">
        <w:trPr>
          <w:trHeight w:val="709"/>
        </w:trPr>
        <w:tc>
          <w:tcPr>
            <w:tcW w:w="781" w:type="dxa"/>
          </w:tcPr>
          <w:p w:rsidR="00600669" w:rsidRDefault="00600669" w:rsidP="00243096">
            <w:pPr>
              <w:numPr>
                <w:ilvl w:val="0"/>
                <w:numId w:val="21"/>
              </w:numPr>
              <w:tabs>
                <w:tab w:val="num" w:pos="786"/>
              </w:tabs>
              <w:ind w:left="0" w:hanging="15"/>
              <w:jc w:val="center"/>
            </w:pPr>
          </w:p>
        </w:tc>
        <w:tc>
          <w:tcPr>
            <w:tcW w:w="2099" w:type="dxa"/>
          </w:tcPr>
          <w:p w:rsidR="00600669" w:rsidRDefault="00600669">
            <w:pPr>
              <w:pStyle w:val="38"/>
              <w:tabs>
                <w:tab w:val="clear" w:pos="1307"/>
              </w:tabs>
              <w:ind w:left="45" w:right="153"/>
            </w:pPr>
            <w:r>
              <w:t>Требования, предъявляемые к участникам запроса цен</w:t>
            </w:r>
            <w:r>
              <w:rPr>
                <w:b/>
                <w:bCs/>
                <w:i/>
                <w:iCs/>
              </w:rPr>
              <w:t xml:space="preserve"> </w:t>
            </w:r>
          </w:p>
        </w:tc>
        <w:tc>
          <w:tcPr>
            <w:tcW w:w="12311" w:type="dxa"/>
          </w:tcPr>
          <w:p w:rsidR="00600669" w:rsidRDefault="00600669" w:rsidP="00243096">
            <w:pPr>
              <w:numPr>
                <w:ilvl w:val="0"/>
                <w:numId w:val="18"/>
              </w:numPr>
              <w:tabs>
                <w:tab w:val="left" w:pos="0"/>
                <w:tab w:val="left" w:pos="1204"/>
              </w:tabs>
              <w:ind w:left="0" w:right="153" w:firstLine="495"/>
              <w:jc w:val="both"/>
            </w:pPr>
            <w:bookmarkStart w:id="98" w:name="_Ref318730527"/>
            <w:r>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98"/>
          </w:p>
          <w:p w:rsidR="00600669" w:rsidRDefault="00600669" w:rsidP="00243096">
            <w:pPr>
              <w:numPr>
                <w:ilvl w:val="0"/>
                <w:numId w:val="18"/>
              </w:numPr>
              <w:tabs>
                <w:tab w:val="left" w:pos="0"/>
                <w:tab w:val="left" w:pos="1204"/>
              </w:tabs>
              <w:ind w:left="0" w:right="153" w:firstLine="495"/>
              <w:jc w:val="both"/>
            </w:pPr>
            <w:bookmarkStart w:id="99" w:name="_Ref318730530"/>
            <w:r>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99"/>
          </w:p>
          <w:p w:rsidR="00600669" w:rsidRDefault="00600669" w:rsidP="00243096">
            <w:pPr>
              <w:numPr>
                <w:ilvl w:val="0"/>
                <w:numId w:val="18"/>
              </w:numPr>
              <w:tabs>
                <w:tab w:val="left" w:pos="0"/>
                <w:tab w:val="left" w:pos="1204"/>
              </w:tabs>
              <w:ind w:left="0" w:right="153" w:firstLine="495"/>
              <w:jc w:val="both"/>
            </w:pPr>
            <w:r>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600669" w:rsidRDefault="00600669">
            <w:pPr>
              <w:tabs>
                <w:tab w:val="left" w:pos="851"/>
              </w:tabs>
              <w:ind w:right="153" w:firstLine="495"/>
              <w:jc w:val="both"/>
            </w:pPr>
            <w:proofErr w:type="gramStart"/>
            <w:r>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600669" w:rsidRDefault="00600669">
            <w:pPr>
              <w:tabs>
                <w:tab w:val="left" w:pos="851"/>
              </w:tabs>
              <w:ind w:right="153" w:firstLine="495"/>
              <w:jc w:val="both"/>
            </w:pPr>
            <w:proofErr w:type="gramStart"/>
            <w:r>
              <w:lastRenderedPageBreak/>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600669" w:rsidRDefault="00600669" w:rsidP="00243096">
            <w:pPr>
              <w:numPr>
                <w:ilvl w:val="0"/>
                <w:numId w:val="18"/>
              </w:numPr>
              <w:tabs>
                <w:tab w:val="left" w:pos="0"/>
                <w:tab w:val="left" w:pos="1204"/>
              </w:tabs>
              <w:ind w:left="0" w:right="153" w:firstLine="495"/>
              <w:jc w:val="both"/>
            </w:pPr>
            <w:bookmarkStart w:id="100" w:name="_Ref299553052"/>
            <w:r>
              <w:t>не находиться в процессе ликвидации (для юридического лица) или быть признанным по решению арбитражного суда несостоятельным (банкротом);</w:t>
            </w:r>
            <w:bookmarkEnd w:id="100"/>
          </w:p>
          <w:p w:rsidR="00600669" w:rsidRDefault="00600669" w:rsidP="00243096">
            <w:pPr>
              <w:numPr>
                <w:ilvl w:val="0"/>
                <w:numId w:val="18"/>
              </w:numPr>
              <w:tabs>
                <w:tab w:val="left" w:pos="0"/>
                <w:tab w:val="left" w:pos="1204"/>
              </w:tabs>
              <w:ind w:left="0" w:right="153" w:firstLine="495"/>
              <w:jc w:val="both"/>
            </w:pPr>
            <w:bookmarkStart w:id="101" w:name="_Ref299553055"/>
            <w: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01"/>
          </w:p>
          <w:p w:rsidR="00600669" w:rsidRDefault="00600669" w:rsidP="00243096">
            <w:pPr>
              <w:numPr>
                <w:ilvl w:val="0"/>
                <w:numId w:val="18"/>
              </w:numPr>
              <w:tabs>
                <w:tab w:val="left" w:pos="0"/>
                <w:tab w:val="left" w:pos="1204"/>
              </w:tabs>
              <w:ind w:left="0" w:right="153" w:firstLine="637"/>
              <w:jc w:val="both"/>
            </w:pPr>
            <w:bookmarkStart w:id="102" w:name="_Ref318815463"/>
            <w:r>
              <w:t>должен обладать профессиональной компетентностью, оборудованием и другими материальными возможностями, также людскими ресурсами, финансовыми ресурсами, необходимыми для исполнения договора на поставку продукции, надежностью, опытом и репутацией, системой управления охраной труда;</w:t>
            </w:r>
            <w:bookmarkEnd w:id="102"/>
          </w:p>
          <w:p w:rsidR="00600669" w:rsidRDefault="00600669" w:rsidP="00243096">
            <w:pPr>
              <w:numPr>
                <w:ilvl w:val="0"/>
                <w:numId w:val="18"/>
              </w:numPr>
              <w:tabs>
                <w:tab w:val="left" w:pos="0"/>
                <w:tab w:val="left" w:pos="1204"/>
              </w:tabs>
              <w:ind w:left="0" w:right="153" w:firstLine="637"/>
              <w:jc w:val="both"/>
            </w:pPr>
            <w:r>
              <w:t>отсутствие сведений об участнике запроса цен в Реестре недобросовестных поставщиков ФАС России и в реестре недобросовестных поставщиков атомной отрасли.</w:t>
            </w:r>
          </w:p>
        </w:tc>
      </w:tr>
      <w:tr w:rsidR="00600669">
        <w:trPr>
          <w:trHeight w:val="709"/>
        </w:trPr>
        <w:tc>
          <w:tcPr>
            <w:tcW w:w="781" w:type="dxa"/>
          </w:tcPr>
          <w:p w:rsidR="00600669" w:rsidRDefault="00600669" w:rsidP="00243096">
            <w:pPr>
              <w:numPr>
                <w:ilvl w:val="0"/>
                <w:numId w:val="21"/>
              </w:numPr>
              <w:tabs>
                <w:tab w:val="num" w:pos="786"/>
              </w:tabs>
              <w:ind w:left="0" w:hanging="15"/>
              <w:jc w:val="center"/>
            </w:pPr>
            <w:bookmarkStart w:id="103" w:name="_Ref317257394"/>
          </w:p>
        </w:tc>
        <w:bookmarkEnd w:id="103"/>
        <w:tc>
          <w:tcPr>
            <w:tcW w:w="2099" w:type="dxa"/>
          </w:tcPr>
          <w:p w:rsidR="00600669" w:rsidRDefault="00600669">
            <w:pPr>
              <w:pStyle w:val="38"/>
              <w:tabs>
                <w:tab w:val="clear" w:pos="1307"/>
              </w:tabs>
              <w:ind w:left="45" w:right="153"/>
            </w:pPr>
            <w:r>
              <w:t>Требования к поставляемым услугам и  товарам</w:t>
            </w:r>
          </w:p>
        </w:tc>
        <w:tc>
          <w:tcPr>
            <w:tcW w:w="12311" w:type="dxa"/>
          </w:tcPr>
          <w:p w:rsidR="00600669" w:rsidRDefault="00600669">
            <w:pPr>
              <w:tabs>
                <w:tab w:val="left" w:pos="495"/>
                <w:tab w:val="left" w:pos="5657"/>
              </w:tabs>
              <w:ind w:right="153" w:firstLine="660"/>
              <w:jc w:val="both"/>
            </w:pPr>
            <w:r>
              <w:t xml:space="preserve">Требования к поставляемым услугам приводятся </w:t>
            </w:r>
            <w:r>
              <w:rPr>
                <w:color w:val="000000"/>
              </w:rPr>
              <w:t>в томе 2</w:t>
            </w:r>
            <w:r>
              <w:t xml:space="preserve"> «Техническая часть».</w:t>
            </w:r>
          </w:p>
          <w:p w:rsidR="00600669" w:rsidRDefault="00600669" w:rsidP="00243096">
            <w:pPr>
              <w:widowControl w:val="0"/>
              <w:numPr>
                <w:ilvl w:val="0"/>
                <w:numId w:val="23"/>
              </w:numPr>
              <w:tabs>
                <w:tab w:val="left" w:pos="709"/>
              </w:tabs>
              <w:adjustRightInd w:val="0"/>
              <w:ind w:left="0" w:right="153" w:firstLine="353"/>
              <w:jc w:val="both"/>
              <w:textAlignment w:val="baseline"/>
            </w:pPr>
            <w:r>
              <w:t>Производимые подрядные работы должны соответствовать проекту инв. № 311-419, листы 1,5</w:t>
            </w:r>
            <w:r w:rsidR="00CE5CA7">
              <w:t>,</w:t>
            </w:r>
            <w:r w:rsidR="00C64781">
              <w:t>6 (только спецификация и примечания),7,</w:t>
            </w:r>
            <w:r>
              <w:t xml:space="preserve">9, действующим </w:t>
            </w:r>
            <w:proofErr w:type="spellStart"/>
            <w:r>
              <w:t>СНиП</w:t>
            </w:r>
            <w:proofErr w:type="spellEnd"/>
            <w:r>
              <w:t xml:space="preserve"> и </w:t>
            </w:r>
            <w:proofErr w:type="spellStart"/>
            <w:r>
              <w:t>ГОСт</w:t>
            </w:r>
            <w:proofErr w:type="spellEnd"/>
            <w:r>
              <w:t xml:space="preserve">, нормативным документам по </w:t>
            </w:r>
            <w:proofErr w:type="spellStart"/>
            <w:r>
              <w:t>О</w:t>
            </w:r>
            <w:r w:rsidR="00C64781">
              <w:t>Т</w:t>
            </w:r>
            <w:r>
              <w:t>иТБ</w:t>
            </w:r>
            <w:proofErr w:type="spellEnd"/>
            <w:r>
              <w:t xml:space="preserve">, </w:t>
            </w:r>
          </w:p>
          <w:p w:rsidR="00600669" w:rsidRDefault="00600669" w:rsidP="00243096">
            <w:pPr>
              <w:widowControl w:val="0"/>
              <w:numPr>
                <w:ilvl w:val="0"/>
                <w:numId w:val="23"/>
              </w:numPr>
              <w:tabs>
                <w:tab w:val="left" w:pos="709"/>
              </w:tabs>
              <w:adjustRightInd w:val="0"/>
              <w:ind w:left="0" w:right="153" w:firstLine="353"/>
              <w:jc w:val="both"/>
              <w:textAlignment w:val="baseline"/>
            </w:pPr>
            <w:r>
              <w:t>На момент поставки услуг на используемые в работе товары должны быть предоставлены сертификаты, если сертификация товара предусмотрена действующим законодательством Российской Федерации.</w:t>
            </w:r>
          </w:p>
          <w:p w:rsidR="00600669" w:rsidRDefault="00600669">
            <w:pPr>
              <w:tabs>
                <w:tab w:val="left" w:pos="495"/>
                <w:tab w:val="left" w:pos="5657"/>
              </w:tabs>
              <w:ind w:right="153" w:firstLine="660"/>
              <w:jc w:val="both"/>
            </w:pPr>
          </w:p>
        </w:tc>
      </w:tr>
      <w:tr w:rsidR="00600669">
        <w:trPr>
          <w:trHeight w:val="1031"/>
        </w:trPr>
        <w:tc>
          <w:tcPr>
            <w:tcW w:w="781" w:type="dxa"/>
          </w:tcPr>
          <w:p w:rsidR="00600669" w:rsidRDefault="00600669" w:rsidP="00243096">
            <w:pPr>
              <w:numPr>
                <w:ilvl w:val="0"/>
                <w:numId w:val="21"/>
              </w:numPr>
              <w:tabs>
                <w:tab w:val="num" w:pos="786"/>
              </w:tabs>
              <w:ind w:left="0" w:hanging="15"/>
              <w:jc w:val="center"/>
            </w:pPr>
            <w:bookmarkStart w:id="104" w:name="_Ref317257698"/>
          </w:p>
        </w:tc>
        <w:bookmarkEnd w:id="104"/>
        <w:tc>
          <w:tcPr>
            <w:tcW w:w="2099" w:type="dxa"/>
          </w:tcPr>
          <w:p w:rsidR="00600669" w:rsidRDefault="00600669">
            <w:pPr>
              <w:pStyle w:val="Times12"/>
              <w:tabs>
                <w:tab w:val="num" w:pos="960"/>
                <w:tab w:val="num" w:pos="2564"/>
              </w:tabs>
              <w:ind w:right="153" w:firstLine="0"/>
            </w:pPr>
            <w:r>
              <w:t xml:space="preserve">Документы, подтверждающие соответствие требованиям, предъявляемым участникам запроса цен и включаемые участником в состав заявки на </w:t>
            </w:r>
            <w:r>
              <w:lastRenderedPageBreak/>
              <w:t xml:space="preserve">участие в запросе цен </w:t>
            </w:r>
          </w:p>
        </w:tc>
        <w:tc>
          <w:tcPr>
            <w:tcW w:w="12311" w:type="dxa"/>
          </w:tcPr>
          <w:p w:rsidR="00600669" w:rsidRDefault="00600669" w:rsidP="00243096">
            <w:pPr>
              <w:widowControl w:val="0"/>
              <w:numPr>
                <w:ilvl w:val="0"/>
                <w:numId w:val="19"/>
              </w:numPr>
              <w:tabs>
                <w:tab w:val="left" w:pos="636"/>
              </w:tabs>
              <w:adjustRightInd w:val="0"/>
              <w:ind w:left="0" w:firstLine="371"/>
              <w:jc w:val="both"/>
              <w:textAlignment w:val="baseline"/>
            </w:pPr>
            <w:bookmarkStart w:id="105" w:name="_Ref317256601"/>
            <w:bookmarkStart w:id="106" w:name="_Ref317256699"/>
            <w:r>
              <w:lastRenderedPageBreak/>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05"/>
          </w:p>
          <w:p w:rsidR="00600669" w:rsidRDefault="00600669" w:rsidP="00243096">
            <w:pPr>
              <w:widowControl w:val="0"/>
              <w:numPr>
                <w:ilvl w:val="0"/>
                <w:numId w:val="19"/>
              </w:numPr>
              <w:tabs>
                <w:tab w:val="left" w:pos="636"/>
              </w:tabs>
              <w:adjustRightInd w:val="0"/>
              <w:ind w:left="0" w:firstLine="371"/>
              <w:jc w:val="both"/>
              <w:textAlignment w:val="baseline"/>
            </w:pPr>
            <w:bookmarkStart w:id="107" w:name="_Ref270105117"/>
            <w:r>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07"/>
          </w:p>
          <w:p w:rsidR="00600669" w:rsidRDefault="00600669" w:rsidP="00243096">
            <w:pPr>
              <w:widowControl w:val="0"/>
              <w:numPr>
                <w:ilvl w:val="0"/>
                <w:numId w:val="19"/>
              </w:numPr>
              <w:tabs>
                <w:tab w:val="left" w:pos="636"/>
                <w:tab w:val="num" w:pos="709"/>
              </w:tabs>
              <w:adjustRightInd w:val="0"/>
              <w:ind w:left="0" w:firstLine="371"/>
              <w:jc w:val="both"/>
              <w:textAlignment w:val="baseline"/>
            </w:pPr>
            <w:bookmarkStart w:id="108" w:name="_Ref270105111"/>
            <w:bookmarkStart w:id="109" w:name="_Ref317251956"/>
            <w:bookmarkStart w:id="110" w:name="_Ref317256610"/>
            <w:proofErr w:type="gramStart"/>
            <w:r>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w:t>
            </w:r>
            <w:r>
              <w:lastRenderedPageBreak/>
              <w:t>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t xml:space="preserve"> сделка для такого участника запроса цен не является крупно</w:t>
            </w:r>
            <w:bookmarkEnd w:id="108"/>
            <w:r>
              <w:t>й;</w:t>
            </w:r>
            <w:bookmarkEnd w:id="109"/>
            <w:r>
              <w:t xml:space="preserve"> </w:t>
            </w:r>
          </w:p>
          <w:p w:rsidR="00600669" w:rsidRDefault="00600669" w:rsidP="00243096">
            <w:pPr>
              <w:widowControl w:val="0"/>
              <w:numPr>
                <w:ilvl w:val="0"/>
                <w:numId w:val="19"/>
              </w:numPr>
              <w:tabs>
                <w:tab w:val="left" w:pos="636"/>
                <w:tab w:val="num" w:pos="709"/>
              </w:tabs>
              <w:adjustRightInd w:val="0"/>
              <w:ind w:left="0" w:firstLine="371"/>
              <w:jc w:val="both"/>
              <w:textAlignment w:val="baseline"/>
            </w:pPr>
            <w:bookmarkStart w:id="111" w:name="_Ref317251962"/>
            <w:proofErr w:type="gramStart"/>
            <w: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t xml:space="preserve"> участника запроса цен не является сделкой с заинтересованностью.</w:t>
            </w:r>
            <w:bookmarkEnd w:id="111"/>
          </w:p>
          <w:p w:rsidR="00600669" w:rsidRDefault="00600669">
            <w:pPr>
              <w:tabs>
                <w:tab w:val="left" w:pos="1418"/>
              </w:tabs>
              <w:ind w:firstLine="371"/>
            </w:pPr>
            <w:r>
              <w:t>В случае</w:t>
            </w:r>
            <w:proofErr w:type="gramStart"/>
            <w:r>
              <w:t>,</w:t>
            </w:r>
            <w:proofErr w:type="gramEnd"/>
            <w:r>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00F0731B">
                <w:t>13.3</w:t>
              </w:r>
            </w:fldSimple>
            <w:r>
              <w:t xml:space="preserve"> и </w:t>
            </w:r>
            <w:fldSimple w:instr=" REF _Ref317251962 \r \h  \* MERGEFORMAT ">
              <w:r w:rsidR="00F0731B">
                <w:t>13.4</w:t>
              </w:r>
            </w:fldSimple>
            <w:r>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600669" w:rsidRDefault="00600669" w:rsidP="00243096">
            <w:pPr>
              <w:widowControl w:val="0"/>
              <w:numPr>
                <w:ilvl w:val="0"/>
                <w:numId w:val="19"/>
              </w:numPr>
              <w:tabs>
                <w:tab w:val="left" w:pos="636"/>
                <w:tab w:val="num" w:pos="709"/>
              </w:tabs>
              <w:adjustRightInd w:val="0"/>
              <w:ind w:left="0" w:firstLine="371"/>
              <w:jc w:val="both"/>
              <w:textAlignment w:val="baseline"/>
            </w:pPr>
            <w:bookmarkStart w:id="112" w:name="_Ref299570035"/>
            <w:r>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12"/>
            <w:r>
              <w:t>.</w:t>
            </w:r>
          </w:p>
          <w:p w:rsidR="00600669" w:rsidRDefault="00600669" w:rsidP="00243096">
            <w:pPr>
              <w:widowControl w:val="0"/>
              <w:numPr>
                <w:ilvl w:val="0"/>
                <w:numId w:val="19"/>
              </w:numPr>
              <w:tabs>
                <w:tab w:val="left" w:pos="636"/>
                <w:tab w:val="num" w:pos="709"/>
              </w:tabs>
              <w:adjustRightInd w:val="0"/>
              <w:ind w:left="0" w:firstLine="371"/>
              <w:jc w:val="both"/>
              <w:textAlignment w:val="baseline"/>
            </w:pPr>
            <w:r>
              <w:t>документы, подтверждающие сведения о цепочке собственников, включая бенефициаров (в том числе конечных)</w:t>
            </w:r>
            <w:bookmarkEnd w:id="110"/>
            <w:r>
              <w:t>.</w:t>
            </w:r>
          </w:p>
          <w:p w:rsidR="00600669" w:rsidRDefault="00600669" w:rsidP="00243096">
            <w:pPr>
              <w:widowControl w:val="0"/>
              <w:numPr>
                <w:ilvl w:val="0"/>
                <w:numId w:val="19"/>
              </w:numPr>
              <w:tabs>
                <w:tab w:val="left" w:pos="636"/>
                <w:tab w:val="num" w:pos="709"/>
              </w:tabs>
              <w:adjustRightInd w:val="0"/>
              <w:ind w:left="0" w:firstLine="371"/>
              <w:jc w:val="both"/>
              <w:textAlignment w:val="baseline"/>
            </w:pPr>
            <w:proofErr w:type="gramStart"/>
            <w:r>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w:t>
            </w:r>
            <w:proofErr w:type="gramEnd"/>
            <w:r>
              <w:t xml:space="preserve"> физических лиц);</w:t>
            </w:r>
          </w:p>
          <w:p w:rsidR="00600669" w:rsidRDefault="00600669" w:rsidP="00243096">
            <w:pPr>
              <w:widowControl w:val="0"/>
              <w:numPr>
                <w:ilvl w:val="0"/>
                <w:numId w:val="19"/>
              </w:numPr>
              <w:tabs>
                <w:tab w:val="left" w:pos="636"/>
                <w:tab w:val="num" w:pos="709"/>
              </w:tabs>
              <w:adjustRightInd w:val="0"/>
              <w:ind w:left="0" w:firstLine="371"/>
              <w:jc w:val="both"/>
              <w:textAlignment w:val="baseline"/>
            </w:pPr>
            <w:r>
              <w:t>отсканированные оригиналы учредительных документов в действующей редакции (для юридических лиц);</w:t>
            </w:r>
          </w:p>
          <w:p w:rsidR="00600669" w:rsidRDefault="00600669" w:rsidP="00243096">
            <w:pPr>
              <w:widowControl w:val="0"/>
              <w:numPr>
                <w:ilvl w:val="0"/>
                <w:numId w:val="19"/>
              </w:numPr>
              <w:tabs>
                <w:tab w:val="num" w:pos="0"/>
                <w:tab w:val="left" w:pos="636"/>
              </w:tabs>
              <w:adjustRightInd w:val="0"/>
              <w:ind w:left="0" w:firstLine="371"/>
              <w:jc w:val="both"/>
              <w:textAlignment w:val="baseline"/>
            </w:pPr>
            <w:proofErr w:type="gramStart"/>
            <w:r>
              <w:t>подтверждение в форме 1 «Заявка на участие в запросе цен» 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roofErr w:type="gramEnd"/>
          </w:p>
          <w:p w:rsidR="00600669" w:rsidRDefault="00600669">
            <w:pPr>
              <w:pStyle w:val="affe"/>
              <w:widowControl w:val="0"/>
              <w:tabs>
                <w:tab w:val="left" w:pos="70"/>
                <w:tab w:val="left" w:pos="648"/>
              </w:tabs>
              <w:adjustRightInd w:val="0"/>
              <w:ind w:left="0" w:right="153" w:firstLine="441"/>
              <w:textAlignment w:val="baseline"/>
              <w:rPr>
                <w:rFonts w:ascii="Times New Roman" w:hAnsi="Times New Roman" w:cs="Times New Roman"/>
                <w:sz w:val="24"/>
                <w:szCs w:val="24"/>
              </w:rPr>
            </w:pPr>
            <w:r>
              <w:rPr>
                <w:rFonts w:ascii="Times New Roman" w:hAnsi="Times New Roman" w:cs="Times New Roman"/>
                <w:sz w:val="24"/>
                <w:szCs w:val="24"/>
              </w:rPr>
              <w:lastRenderedPageBreak/>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600669" w:rsidRDefault="00600669">
            <w:pPr>
              <w:widowControl w:val="0"/>
              <w:tabs>
                <w:tab w:val="left" w:pos="636"/>
              </w:tabs>
              <w:adjustRightInd w:val="0"/>
              <w:ind w:right="153"/>
              <w:jc w:val="both"/>
              <w:textAlignment w:val="baseline"/>
            </w:pPr>
            <w:r>
              <w:t>Все указанные документы прилагаются участником к заявке на участие в запросе цен.</w:t>
            </w:r>
            <w:bookmarkEnd w:id="106"/>
          </w:p>
        </w:tc>
      </w:tr>
      <w:tr w:rsidR="00600669">
        <w:trPr>
          <w:trHeight w:val="979"/>
        </w:trPr>
        <w:tc>
          <w:tcPr>
            <w:tcW w:w="781" w:type="dxa"/>
          </w:tcPr>
          <w:p w:rsidR="00600669" w:rsidRDefault="00600669" w:rsidP="00243096">
            <w:pPr>
              <w:numPr>
                <w:ilvl w:val="0"/>
                <w:numId w:val="21"/>
              </w:numPr>
              <w:tabs>
                <w:tab w:val="num" w:pos="786"/>
              </w:tabs>
              <w:ind w:left="0" w:hanging="15"/>
              <w:jc w:val="center"/>
            </w:pPr>
            <w:bookmarkStart w:id="113" w:name="_Ref317252608"/>
          </w:p>
        </w:tc>
        <w:bookmarkEnd w:id="113"/>
        <w:tc>
          <w:tcPr>
            <w:tcW w:w="2099" w:type="dxa"/>
          </w:tcPr>
          <w:p w:rsidR="00600669" w:rsidRDefault="00600669">
            <w:pPr>
              <w:pStyle w:val="Times12"/>
              <w:ind w:right="153" w:firstLine="0"/>
              <w:jc w:val="left"/>
            </w:pPr>
            <w:r>
              <w:t>Состав заявки на участие в запросе цен и порядок размещения документов в составе заявки на участие в запросе цен</w:t>
            </w:r>
          </w:p>
        </w:tc>
        <w:tc>
          <w:tcPr>
            <w:tcW w:w="12311" w:type="dxa"/>
          </w:tcPr>
          <w:p w:rsidR="00600669" w:rsidRDefault="00600669" w:rsidP="00243096">
            <w:pPr>
              <w:pStyle w:val="Times12"/>
              <w:numPr>
                <w:ilvl w:val="0"/>
                <w:numId w:val="11"/>
              </w:numPr>
              <w:tabs>
                <w:tab w:val="left" w:pos="0"/>
                <w:tab w:val="left" w:pos="1140"/>
                <w:tab w:val="num" w:pos="2564"/>
              </w:tabs>
              <w:ind w:left="0" w:right="153" w:firstLine="660"/>
            </w:pPr>
            <w:r>
              <w:t xml:space="preserve">заявка на участие в запросе цен по форме и в соответствии с инструкциями, приведенными в настоящей документации по запросу цен </w:t>
            </w:r>
            <w:proofErr w:type="gramStart"/>
            <w:r>
              <w:t xml:space="preserve">( </w:t>
            </w:r>
            <w:proofErr w:type="gramEnd"/>
            <w:r>
              <w:t>Раздел5,</w:t>
            </w:r>
            <w:hyperlink w:anchor="_Письмо_о_подаче" w:history="1">
              <w:r>
                <w:rPr>
                  <w:rStyle w:val="afa"/>
                  <w:color w:val="auto"/>
                </w:rPr>
                <w:t>Форма 1</w:t>
              </w:r>
            </w:hyperlink>
            <w:r>
              <w:t>);</w:t>
            </w:r>
          </w:p>
          <w:p w:rsidR="00600669" w:rsidRDefault="00600669" w:rsidP="00243096">
            <w:pPr>
              <w:pStyle w:val="Times12"/>
              <w:numPr>
                <w:ilvl w:val="0"/>
                <w:numId w:val="11"/>
              </w:numPr>
              <w:tabs>
                <w:tab w:val="left" w:pos="0"/>
                <w:tab w:val="left" w:pos="1140"/>
                <w:tab w:val="num" w:pos="2564"/>
              </w:tabs>
              <w:ind w:left="0" w:right="153" w:firstLine="660"/>
            </w:pPr>
            <w:r>
              <w:t xml:space="preserve">анкета (Раздел 5, </w:t>
            </w:r>
            <w:hyperlink w:anchor="_Анкета_Участника_процедуры" w:history="1">
              <w:r>
                <w:rPr>
                  <w:rStyle w:val="afa"/>
                  <w:color w:val="auto"/>
                </w:rPr>
                <w:t>Форма 2</w:t>
              </w:r>
            </w:hyperlink>
            <w:r>
              <w:t>): Таблица 1 «Сведения об участнике запроса цен»,</w:t>
            </w:r>
            <w:r>
              <w:rPr>
                <w:sz w:val="22"/>
                <w:szCs w:val="22"/>
              </w:rPr>
              <w:t xml:space="preserve"> </w:t>
            </w:r>
            <w:r>
              <w:t>Таблица 2 «Сведения о цепочке собственников, включая бенефициаров (в том числе конечных)».</w:t>
            </w:r>
          </w:p>
          <w:p w:rsidR="00600669" w:rsidRDefault="00600669">
            <w:pPr>
              <w:pStyle w:val="Times12"/>
              <w:tabs>
                <w:tab w:val="left" w:pos="0"/>
                <w:tab w:val="left" w:pos="1140"/>
              </w:tabs>
              <w:ind w:right="153" w:firstLine="637"/>
            </w:pPr>
            <w: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600669" w:rsidRDefault="00600669">
            <w:pPr>
              <w:pStyle w:val="Times12"/>
              <w:tabs>
                <w:tab w:val="left" w:pos="0"/>
                <w:tab w:val="left" w:pos="1140"/>
              </w:tabs>
              <w:ind w:right="153" w:firstLine="637"/>
            </w:pPr>
            <w:r>
              <w:t>Таблица 2 должна быть представлена в составе заявки на участие в запросе цен в двух форматах: *.</w:t>
            </w:r>
            <w:proofErr w:type="spellStart"/>
            <w:r>
              <w:rPr>
                <w:lang w:val="en-US"/>
              </w:rPr>
              <w:t>pdf</w:t>
            </w:r>
            <w:proofErr w:type="spellEnd"/>
            <w:r>
              <w:t xml:space="preserve"> и *.</w:t>
            </w:r>
            <w:proofErr w:type="spellStart"/>
            <w:r>
              <w:t>xls</w:t>
            </w:r>
            <w:proofErr w:type="spellEnd"/>
            <w:r>
              <w:t>;</w:t>
            </w:r>
          </w:p>
          <w:p w:rsidR="00600669" w:rsidRDefault="00600669" w:rsidP="00243096">
            <w:pPr>
              <w:pStyle w:val="Times12"/>
              <w:numPr>
                <w:ilvl w:val="0"/>
                <w:numId w:val="11"/>
              </w:numPr>
              <w:tabs>
                <w:tab w:val="left" w:pos="0"/>
                <w:tab w:val="left" w:pos="1140"/>
                <w:tab w:val="num" w:pos="2564"/>
              </w:tabs>
              <w:ind w:left="0" w:right="153" w:firstLine="660"/>
            </w:pPr>
            <w:r>
              <w:t>документы, указанные в пункте </w:t>
            </w:r>
            <w:fldSimple w:instr=" REF _Ref317257698 \r \h  \* MERGEFORMAT ">
              <w:r w:rsidR="00F0731B">
                <w:t>13</w:t>
              </w:r>
            </w:fldSimple>
            <w:r>
              <w:t xml:space="preserve"> раздела 4 «Информационная карта запроса цен», подтверждающие соответствие участника запроса цен установленным требованиям;</w:t>
            </w:r>
          </w:p>
          <w:p w:rsidR="00600669" w:rsidRDefault="00600669" w:rsidP="00243096">
            <w:pPr>
              <w:pStyle w:val="Times12"/>
              <w:numPr>
                <w:ilvl w:val="0"/>
                <w:numId w:val="11"/>
              </w:numPr>
              <w:tabs>
                <w:tab w:val="left" w:pos="0"/>
                <w:tab w:val="left" w:pos="1140"/>
                <w:tab w:val="num" w:pos="2564"/>
              </w:tabs>
              <w:ind w:left="0" w:right="153" w:firstLine="660"/>
            </w:pPr>
            <w:r>
              <w:rPr>
                <w:rFonts w:eastAsia="Arial Unicode MS"/>
              </w:rPr>
              <w:t>техническое</w:t>
            </w:r>
            <w:r>
              <w:t xml:space="preserve"> предложение в соответствии с инструкциями, приведенными в настоящей документации по запросу цен (раздел </w:t>
            </w:r>
            <w:fldSimple w:instr=" REF _Ref317259217 \r \h  \* MERGEFORMAT ">
              <w:r w:rsidR="00F0731B">
                <w:t>5</w:t>
              </w:r>
            </w:fldSimple>
            <w:r>
              <w:t xml:space="preserve">, </w:t>
            </w:r>
            <w:hyperlink w:anchor="_Техническое_предложение_(Форма" w:history="1">
              <w:r>
                <w:rPr>
                  <w:rStyle w:val="afa"/>
                  <w:color w:val="auto"/>
                </w:rPr>
                <w:t>Форма 3</w:t>
              </w:r>
            </w:hyperlink>
            <w:r>
              <w:t>), в том числе содержащее:</w:t>
            </w:r>
          </w:p>
          <w:p w:rsidR="00600669" w:rsidRDefault="00600669" w:rsidP="00243096">
            <w:pPr>
              <w:pStyle w:val="-6"/>
              <w:numPr>
                <w:ilvl w:val="0"/>
                <w:numId w:val="26"/>
              </w:numPr>
              <w:tabs>
                <w:tab w:val="left" w:pos="1062"/>
              </w:tabs>
              <w:spacing w:line="240" w:lineRule="auto"/>
              <w:ind w:left="0" w:right="153" w:firstLine="635"/>
              <w:rPr>
                <w:rFonts w:eastAsia="Arial Unicode MS"/>
                <w:sz w:val="24"/>
                <w:szCs w:val="24"/>
              </w:rPr>
            </w:pPr>
            <w:r>
              <w:rPr>
                <w:rFonts w:eastAsia="Arial Unicode MS"/>
                <w:sz w:val="24"/>
                <w:szCs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600669" w:rsidRDefault="00600669" w:rsidP="00243096">
            <w:pPr>
              <w:pStyle w:val="-6"/>
              <w:numPr>
                <w:ilvl w:val="0"/>
                <w:numId w:val="26"/>
              </w:numPr>
              <w:tabs>
                <w:tab w:val="left" w:pos="1062"/>
              </w:tabs>
              <w:spacing w:line="240" w:lineRule="auto"/>
              <w:ind w:left="0" w:right="153" w:firstLine="635"/>
            </w:pPr>
            <w:r>
              <w:rPr>
                <w:rFonts w:eastAsia="Arial Unicode MS"/>
                <w:sz w:val="24"/>
                <w:szCs w:val="24"/>
              </w:rPr>
              <w:t>указание количества предлагаемого товара.</w:t>
            </w:r>
          </w:p>
        </w:tc>
      </w:tr>
      <w:tr w:rsidR="00600669">
        <w:trPr>
          <w:trHeight w:val="397"/>
        </w:trPr>
        <w:tc>
          <w:tcPr>
            <w:tcW w:w="781" w:type="dxa"/>
          </w:tcPr>
          <w:p w:rsidR="00600669" w:rsidRDefault="00600669" w:rsidP="00243096">
            <w:pPr>
              <w:numPr>
                <w:ilvl w:val="0"/>
                <w:numId w:val="21"/>
              </w:numPr>
              <w:tabs>
                <w:tab w:val="num" w:pos="786"/>
              </w:tabs>
              <w:ind w:left="0" w:hanging="15"/>
              <w:jc w:val="center"/>
            </w:pPr>
            <w:bookmarkStart w:id="114" w:name="_Ref317254826"/>
          </w:p>
        </w:tc>
        <w:bookmarkEnd w:id="114"/>
        <w:tc>
          <w:tcPr>
            <w:tcW w:w="2099" w:type="dxa"/>
          </w:tcPr>
          <w:p w:rsidR="00600669" w:rsidRDefault="00600669">
            <w:pPr>
              <w:pStyle w:val="Times12"/>
              <w:ind w:left="45" w:right="153" w:firstLine="0"/>
              <w:jc w:val="left"/>
            </w:pPr>
            <w:r>
              <w:rPr>
                <w:spacing w:val="-6"/>
                <w:sz w:val="22"/>
                <w:szCs w:val="22"/>
              </w:rPr>
              <w:t>Возможность проведения процедуры переторжки  по снижению первоначально указанной в заявке цены договора</w:t>
            </w:r>
          </w:p>
        </w:tc>
        <w:tc>
          <w:tcPr>
            <w:tcW w:w="12311" w:type="dxa"/>
          </w:tcPr>
          <w:p w:rsidR="00600669" w:rsidRDefault="00600669">
            <w:pPr>
              <w:pStyle w:val="Times12"/>
              <w:tabs>
                <w:tab w:val="left" w:pos="70"/>
              </w:tabs>
              <w:ind w:right="153" w:firstLine="0"/>
              <w:rPr>
                <w:spacing w:val="-6"/>
              </w:rPr>
            </w:pPr>
            <w:r>
              <w:t>Невозможна</w:t>
            </w:r>
            <w:r>
              <w:rPr>
                <w:spacing w:val="-6"/>
              </w:rPr>
              <w:t xml:space="preserve"> </w:t>
            </w:r>
          </w:p>
          <w:p w:rsidR="00600669" w:rsidRDefault="00600669">
            <w:pPr>
              <w:pStyle w:val="Times12"/>
              <w:tabs>
                <w:tab w:val="left" w:pos="70"/>
              </w:tabs>
              <w:ind w:right="153" w:firstLine="0"/>
              <w:rPr>
                <w:spacing w:val="-6"/>
              </w:rPr>
            </w:pPr>
          </w:p>
          <w:p w:rsidR="00600669" w:rsidRDefault="00600669">
            <w:pPr>
              <w:pStyle w:val="Times12"/>
              <w:tabs>
                <w:tab w:val="left" w:pos="70"/>
              </w:tabs>
              <w:ind w:right="153" w:firstLine="0"/>
              <w:rPr>
                <w:spacing w:val="-6"/>
              </w:rPr>
            </w:pPr>
          </w:p>
        </w:tc>
      </w:tr>
      <w:tr w:rsidR="00600669">
        <w:trPr>
          <w:trHeight w:val="232"/>
        </w:trPr>
        <w:tc>
          <w:tcPr>
            <w:tcW w:w="781" w:type="dxa"/>
          </w:tcPr>
          <w:p w:rsidR="00600669" w:rsidRDefault="00600669" w:rsidP="00243096">
            <w:pPr>
              <w:numPr>
                <w:ilvl w:val="0"/>
                <w:numId w:val="21"/>
              </w:numPr>
              <w:tabs>
                <w:tab w:val="num" w:pos="786"/>
              </w:tabs>
              <w:ind w:left="0" w:hanging="15"/>
              <w:jc w:val="center"/>
            </w:pPr>
            <w:bookmarkStart w:id="115" w:name="_Ref317250778"/>
          </w:p>
        </w:tc>
        <w:bookmarkEnd w:id="115"/>
        <w:tc>
          <w:tcPr>
            <w:tcW w:w="2099" w:type="dxa"/>
          </w:tcPr>
          <w:p w:rsidR="00600669" w:rsidRDefault="00600669">
            <w:pPr>
              <w:pStyle w:val="Times12"/>
              <w:ind w:firstLine="0"/>
            </w:pPr>
            <w:r>
              <w:t xml:space="preserve">Место и срок окончания подачи заявок на участие в запросе цен (открытия доступа к поданным </w:t>
            </w:r>
            <w:r>
              <w:lastRenderedPageBreak/>
              <w:t>заявкам на участие в запросе цен)</w:t>
            </w:r>
          </w:p>
          <w:p w:rsidR="00600669" w:rsidRDefault="00600669">
            <w:pPr>
              <w:pStyle w:val="Times12"/>
              <w:ind w:firstLine="0"/>
            </w:pPr>
          </w:p>
        </w:tc>
        <w:tc>
          <w:tcPr>
            <w:tcW w:w="12311" w:type="dxa"/>
          </w:tcPr>
          <w:p w:rsidR="00600669" w:rsidRDefault="00600669">
            <w:pPr>
              <w:pStyle w:val="Times12"/>
              <w:ind w:firstLine="0"/>
            </w:pPr>
            <w:r>
              <w:lastRenderedPageBreak/>
              <w:t>Место и срок окончания подачи заявок на участие в запросе цен (открытия доступа к поданным заявкам на участие в запросе цен):</w:t>
            </w:r>
          </w:p>
          <w:p w:rsidR="00600669" w:rsidRDefault="00600669">
            <w:pPr>
              <w:pStyle w:val="Times12"/>
              <w:ind w:firstLine="0"/>
            </w:pPr>
            <w:r>
              <w:t xml:space="preserve">ЭТП «Аукционный конкурсный дом»  </w:t>
            </w:r>
            <w:hyperlink r:id="rId18" w:history="1">
              <w:r>
                <w:rPr>
                  <w:rStyle w:val="afa"/>
                </w:rPr>
                <w:t>http://www.</w:t>
              </w:r>
              <w:r>
                <w:rPr>
                  <w:rStyle w:val="afa"/>
                  <w:lang w:val="en-US"/>
                </w:rPr>
                <w:t>a</w:t>
              </w:r>
              <w:r>
                <w:rPr>
                  <w:rStyle w:val="afa"/>
                </w:rPr>
                <w:t>-</w:t>
              </w:r>
              <w:r>
                <w:rPr>
                  <w:rStyle w:val="afa"/>
                  <w:lang w:val="en-US"/>
                </w:rPr>
                <w:t>k</w:t>
              </w:r>
              <w:r>
                <w:rPr>
                  <w:rStyle w:val="afa"/>
                </w:rPr>
                <w:t>-</w:t>
              </w:r>
              <w:r>
                <w:rPr>
                  <w:rStyle w:val="afa"/>
                  <w:lang w:val="en-US"/>
                </w:rPr>
                <w:t>d</w:t>
              </w:r>
              <w:r>
                <w:rPr>
                  <w:rStyle w:val="afa"/>
                </w:rPr>
                <w:t>.</w:t>
              </w:r>
              <w:proofErr w:type="spellStart"/>
              <w:r>
                <w:rPr>
                  <w:rStyle w:val="afa"/>
                </w:rPr>
                <w:t>ru</w:t>
              </w:r>
              <w:proofErr w:type="spellEnd"/>
            </w:hyperlink>
          </w:p>
          <w:p w:rsidR="00600669" w:rsidRDefault="00600669">
            <w:pPr>
              <w:pStyle w:val="Times12"/>
              <w:ind w:firstLine="0"/>
            </w:pPr>
            <w:r>
              <w:t xml:space="preserve">10-00 (время московское) </w:t>
            </w:r>
          </w:p>
          <w:p w:rsidR="00600669" w:rsidRDefault="00600669">
            <w:pPr>
              <w:pStyle w:val="Times12"/>
              <w:ind w:firstLine="0"/>
              <w:rPr>
                <w:color w:val="FF0000"/>
              </w:rPr>
            </w:pPr>
            <w:r>
              <w:rPr>
                <w:color w:val="FF0000"/>
              </w:rPr>
              <w:t xml:space="preserve">« </w:t>
            </w:r>
            <w:r w:rsidR="00A147DD">
              <w:rPr>
                <w:color w:val="FF0000"/>
              </w:rPr>
              <w:t>17</w:t>
            </w:r>
            <w:r w:rsidR="0046397E">
              <w:rPr>
                <w:color w:val="FF0000"/>
              </w:rPr>
              <w:t>» дека</w:t>
            </w:r>
            <w:r>
              <w:rPr>
                <w:color w:val="FF0000"/>
              </w:rPr>
              <w:t>бря 2012 года</w:t>
            </w:r>
          </w:p>
          <w:p w:rsidR="00600669" w:rsidRDefault="00600669">
            <w:pPr>
              <w:pStyle w:val="Times12"/>
              <w:ind w:firstLine="0"/>
            </w:pPr>
          </w:p>
        </w:tc>
      </w:tr>
      <w:tr w:rsidR="00600669">
        <w:trPr>
          <w:trHeight w:val="232"/>
        </w:trPr>
        <w:tc>
          <w:tcPr>
            <w:tcW w:w="781" w:type="dxa"/>
          </w:tcPr>
          <w:p w:rsidR="00600669" w:rsidRDefault="00600669" w:rsidP="00243096">
            <w:pPr>
              <w:numPr>
                <w:ilvl w:val="0"/>
                <w:numId w:val="21"/>
              </w:numPr>
              <w:tabs>
                <w:tab w:val="num" w:pos="786"/>
              </w:tabs>
              <w:ind w:left="0" w:hanging="15"/>
              <w:jc w:val="center"/>
            </w:pPr>
            <w:bookmarkStart w:id="116" w:name="_Ref317254136"/>
          </w:p>
        </w:tc>
        <w:bookmarkEnd w:id="116"/>
        <w:tc>
          <w:tcPr>
            <w:tcW w:w="2099" w:type="dxa"/>
          </w:tcPr>
          <w:p w:rsidR="00600669" w:rsidRDefault="00600669">
            <w:pPr>
              <w:pStyle w:val="Times12"/>
              <w:ind w:firstLine="0"/>
            </w:pPr>
            <w:r>
              <w:t>Срок проведения отборочной и оценочной стадии рассмотрения заявок</w:t>
            </w:r>
          </w:p>
        </w:tc>
        <w:tc>
          <w:tcPr>
            <w:tcW w:w="12311" w:type="dxa"/>
          </w:tcPr>
          <w:p w:rsidR="00600669" w:rsidRDefault="00600669">
            <w:pPr>
              <w:pStyle w:val="rvps9"/>
              <w:rPr>
                <w:color w:val="000000"/>
              </w:rPr>
            </w:pPr>
            <w:r>
              <w:rPr>
                <w:color w:val="000000"/>
              </w:rPr>
              <w:t xml:space="preserve">Адрес: 456780, Челябинская область, </w:t>
            </w:r>
            <w:proofErr w:type="gramStart"/>
            <w:r>
              <w:rPr>
                <w:color w:val="000000"/>
              </w:rPr>
              <w:t>г</w:t>
            </w:r>
            <w:proofErr w:type="gramEnd"/>
            <w:r>
              <w:rPr>
                <w:color w:val="000000"/>
              </w:rPr>
              <w:t xml:space="preserve">. Озерск, ул. Октябрьская, д.11. Телефон (35130) 7-94-52. Факс (35130) 7-91-30.  </w:t>
            </w:r>
          </w:p>
          <w:p w:rsidR="00600669" w:rsidRDefault="00600669">
            <w:pPr>
              <w:pStyle w:val="Times12"/>
              <w:ind w:firstLine="0"/>
              <w:rPr>
                <w:color w:val="FF0000"/>
              </w:rPr>
            </w:pPr>
            <w:r>
              <w:t xml:space="preserve">Отборочная стадия рассмотрения заявок на участие в запросе цен: не позднее </w:t>
            </w:r>
            <w:r>
              <w:rPr>
                <w:color w:val="FF0000"/>
              </w:rPr>
              <w:t>«</w:t>
            </w:r>
            <w:r w:rsidR="007B4EBC">
              <w:rPr>
                <w:color w:val="FF0000"/>
              </w:rPr>
              <w:t>20</w:t>
            </w:r>
            <w:r w:rsidR="0046397E">
              <w:rPr>
                <w:color w:val="FF0000"/>
              </w:rPr>
              <w:t xml:space="preserve"> » дека</w:t>
            </w:r>
            <w:r>
              <w:rPr>
                <w:color w:val="FF0000"/>
              </w:rPr>
              <w:t>бря 2012 г.</w:t>
            </w:r>
          </w:p>
          <w:p w:rsidR="00600669" w:rsidRDefault="00600669">
            <w:pPr>
              <w:pStyle w:val="Times12"/>
              <w:ind w:firstLine="0"/>
            </w:pPr>
            <w:r>
              <w:t>Оценочная стадия рассмотрения заявок на участие в запросе цен и подведение итогов запроса цен: не позднее</w:t>
            </w:r>
          </w:p>
          <w:p w:rsidR="00600669" w:rsidRDefault="00600669" w:rsidP="00FB4AAB">
            <w:pPr>
              <w:pStyle w:val="Times12"/>
              <w:ind w:firstLine="0"/>
            </w:pPr>
            <w:r>
              <w:t xml:space="preserve"> </w:t>
            </w:r>
            <w:r>
              <w:rPr>
                <w:color w:val="FF0000"/>
              </w:rPr>
              <w:t xml:space="preserve">« </w:t>
            </w:r>
            <w:r w:rsidR="007B4EBC">
              <w:rPr>
                <w:color w:val="FF0000"/>
              </w:rPr>
              <w:t xml:space="preserve">20 </w:t>
            </w:r>
            <w:r w:rsidR="0046397E">
              <w:rPr>
                <w:color w:val="FF0000"/>
              </w:rPr>
              <w:t>» дека</w:t>
            </w:r>
            <w:r>
              <w:rPr>
                <w:color w:val="FF0000"/>
              </w:rPr>
              <w:t>бря 2012 г.</w:t>
            </w:r>
          </w:p>
        </w:tc>
      </w:tr>
      <w:tr w:rsidR="00600669">
        <w:trPr>
          <w:trHeight w:val="194"/>
        </w:trPr>
        <w:tc>
          <w:tcPr>
            <w:tcW w:w="781" w:type="dxa"/>
          </w:tcPr>
          <w:p w:rsidR="00600669" w:rsidRDefault="00600669" w:rsidP="00243096">
            <w:pPr>
              <w:numPr>
                <w:ilvl w:val="0"/>
                <w:numId w:val="21"/>
              </w:numPr>
              <w:tabs>
                <w:tab w:val="num" w:pos="786"/>
              </w:tabs>
              <w:ind w:left="0" w:hanging="15"/>
              <w:jc w:val="center"/>
            </w:pPr>
            <w:bookmarkStart w:id="117" w:name="_Ref317254659"/>
          </w:p>
        </w:tc>
        <w:bookmarkEnd w:id="117"/>
        <w:tc>
          <w:tcPr>
            <w:tcW w:w="2099" w:type="dxa"/>
          </w:tcPr>
          <w:p w:rsidR="00600669" w:rsidRDefault="00600669">
            <w:pPr>
              <w:ind w:right="153"/>
              <w:rPr>
                <w:spacing w:val="-6"/>
              </w:rPr>
            </w:pPr>
            <w:r>
              <w:rPr>
                <w:spacing w:val="-6"/>
              </w:rPr>
              <w:t>Срок  заключения договора:</w:t>
            </w:r>
          </w:p>
          <w:p w:rsidR="00600669" w:rsidRDefault="00600669">
            <w:pPr>
              <w:ind w:right="153"/>
              <w:rPr>
                <w:spacing w:val="-6"/>
              </w:rPr>
            </w:pPr>
          </w:p>
        </w:tc>
        <w:tc>
          <w:tcPr>
            <w:tcW w:w="12311" w:type="dxa"/>
          </w:tcPr>
          <w:p w:rsidR="00600669" w:rsidRDefault="00600669">
            <w:pPr>
              <w:ind w:right="153" w:firstLine="637"/>
              <w:jc w:val="both"/>
              <w:rPr>
                <w:b/>
                <w:bCs/>
                <w:i/>
                <w:iCs/>
              </w:rPr>
            </w:pPr>
            <w:proofErr w:type="gramStart"/>
            <w:r>
              <w:t>Заказчик в течение 5 (пяти) рабочих дней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t xml:space="preserve"> Победитель запроса цен обязан предоставить заказчику подписанный и заверенный печатью со стороны победителя запроса цен договор в течение 5 (пяти) дней со дня направления указанного договора.</w:t>
            </w:r>
            <w:r>
              <w:rPr>
                <w:b/>
                <w:bCs/>
                <w:i/>
                <w:iCs/>
              </w:rPr>
              <w:t xml:space="preserve"> </w:t>
            </w:r>
          </w:p>
          <w:p w:rsidR="00600669" w:rsidRDefault="00600669">
            <w:pPr>
              <w:ind w:right="153" w:firstLine="637"/>
              <w:jc w:val="both"/>
            </w:pPr>
            <w:r>
              <w:t xml:space="preserve">договор заключается в течение </w:t>
            </w:r>
            <w:r>
              <w:rPr>
                <w:color w:val="000000"/>
              </w:rPr>
              <w:t>20</w:t>
            </w:r>
            <w:r>
              <w:rPr>
                <w:b/>
                <w:bCs/>
                <w:i/>
                <w:iCs/>
                <w:color w:val="000000"/>
              </w:rPr>
              <w:t xml:space="preserve"> </w:t>
            </w:r>
            <w:r>
              <w:rPr>
                <w:color w:val="000000"/>
              </w:rPr>
              <w:t>дней</w:t>
            </w:r>
            <w:r>
              <w:t>, но не ранее 10 дней со дня размещения на официальном сайте протокола оценки и сопоставления заявок на участие в запросе цен.</w:t>
            </w:r>
          </w:p>
          <w:p w:rsidR="00600669" w:rsidRDefault="00600669">
            <w:pPr>
              <w:ind w:right="153" w:firstLine="637"/>
              <w:jc w:val="both"/>
              <w:rPr>
                <w:spacing w:val="-6"/>
              </w:rPr>
            </w:pPr>
            <w:r>
              <w:rPr>
                <w:spacing w:val="-6"/>
              </w:rPr>
              <w:t xml:space="preserve">До заключения договора, победитель запроса цен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w:t>
            </w:r>
            <w:proofErr w:type="gramStart"/>
            <w:r>
              <w:rPr>
                <w:spacing w:val="-6"/>
              </w:rPr>
              <w:t>изменения</w:t>
            </w:r>
            <w:proofErr w:type="gramEnd"/>
            <w:r>
              <w:rPr>
                <w:spacing w:val="-6"/>
              </w:rPr>
              <w:t xml:space="preserve"> либо справку об отсутствии изменений. Срок подписания победителем запроса цен справки, подтверждающей актуальность информации – не ранее 5 (пяти) дней до заключения договора (с двух сторон).</w:t>
            </w:r>
          </w:p>
        </w:tc>
      </w:tr>
      <w:tr w:rsidR="00600669">
        <w:trPr>
          <w:trHeight w:val="194"/>
        </w:trPr>
        <w:tc>
          <w:tcPr>
            <w:tcW w:w="781" w:type="dxa"/>
          </w:tcPr>
          <w:p w:rsidR="00600669" w:rsidRDefault="00600669" w:rsidP="00243096">
            <w:pPr>
              <w:numPr>
                <w:ilvl w:val="0"/>
                <w:numId w:val="21"/>
              </w:numPr>
              <w:tabs>
                <w:tab w:val="num" w:pos="786"/>
              </w:tabs>
              <w:ind w:left="0" w:hanging="15"/>
              <w:jc w:val="center"/>
            </w:pPr>
            <w:bookmarkStart w:id="118" w:name="_Ref317256138"/>
          </w:p>
        </w:tc>
        <w:bookmarkEnd w:id="118"/>
        <w:tc>
          <w:tcPr>
            <w:tcW w:w="2099" w:type="dxa"/>
          </w:tcPr>
          <w:p w:rsidR="00600669" w:rsidRDefault="00600669">
            <w:pPr>
              <w:ind w:right="153"/>
              <w:rPr>
                <w:spacing w:val="-6"/>
              </w:rPr>
            </w:pPr>
            <w:r>
              <w:rPr>
                <w:spacing w:val="-6"/>
              </w:rPr>
              <w:t xml:space="preserve">Обеспечение исполнения договора </w:t>
            </w:r>
          </w:p>
        </w:tc>
        <w:tc>
          <w:tcPr>
            <w:tcW w:w="12311" w:type="dxa"/>
          </w:tcPr>
          <w:p w:rsidR="00600669" w:rsidRDefault="00600669">
            <w:pPr>
              <w:ind w:right="153" w:firstLine="71"/>
              <w:rPr>
                <w:spacing w:val="-6"/>
              </w:rPr>
            </w:pPr>
            <w:r>
              <w:rPr>
                <w:spacing w:val="-6"/>
              </w:rPr>
              <w:t>-</w:t>
            </w:r>
          </w:p>
        </w:tc>
      </w:tr>
      <w:tr w:rsidR="00600669">
        <w:trPr>
          <w:trHeight w:val="194"/>
        </w:trPr>
        <w:tc>
          <w:tcPr>
            <w:tcW w:w="781" w:type="dxa"/>
          </w:tcPr>
          <w:p w:rsidR="00600669" w:rsidRDefault="00600669" w:rsidP="00243096">
            <w:pPr>
              <w:numPr>
                <w:ilvl w:val="0"/>
                <w:numId w:val="21"/>
              </w:numPr>
              <w:tabs>
                <w:tab w:val="num" w:pos="786"/>
              </w:tabs>
              <w:ind w:left="0" w:hanging="15"/>
              <w:jc w:val="center"/>
            </w:pPr>
          </w:p>
        </w:tc>
        <w:tc>
          <w:tcPr>
            <w:tcW w:w="2099" w:type="dxa"/>
          </w:tcPr>
          <w:p w:rsidR="00600669" w:rsidRDefault="00600669">
            <w:pPr>
              <w:ind w:right="153"/>
              <w:jc w:val="both"/>
            </w:pPr>
            <w:r>
              <w:t xml:space="preserve">Реквизиты для перечисления обеспечения исполнения договора и/или обеспечения возврата аванса и/или обеспечения гарантийных </w:t>
            </w:r>
            <w:r>
              <w:lastRenderedPageBreak/>
              <w:t>обязательств</w:t>
            </w:r>
          </w:p>
          <w:p w:rsidR="00600669" w:rsidRDefault="00600669">
            <w:pPr>
              <w:ind w:right="153"/>
              <w:jc w:val="both"/>
            </w:pPr>
          </w:p>
          <w:p w:rsidR="00600669" w:rsidRDefault="00600669">
            <w:pPr>
              <w:ind w:right="153"/>
              <w:jc w:val="both"/>
            </w:pPr>
          </w:p>
          <w:p w:rsidR="00600669" w:rsidRDefault="00600669">
            <w:pPr>
              <w:ind w:right="153"/>
              <w:jc w:val="both"/>
              <w:rPr>
                <w:spacing w:val="-6"/>
              </w:rPr>
            </w:pPr>
          </w:p>
        </w:tc>
        <w:tc>
          <w:tcPr>
            <w:tcW w:w="12311" w:type="dxa"/>
          </w:tcPr>
          <w:p w:rsidR="00600669" w:rsidRDefault="00600669">
            <w:pPr>
              <w:pStyle w:val="af5"/>
              <w:spacing w:before="0" w:beforeAutospacing="0" w:after="0" w:afterAutospacing="0"/>
              <w:ind w:right="153" w:firstLine="71"/>
              <w:rPr>
                <w:b/>
                <w:bCs/>
              </w:rPr>
            </w:pPr>
            <w:r>
              <w:rPr>
                <w:b/>
                <w:bCs/>
              </w:rPr>
              <w:lastRenderedPageBreak/>
              <w:t>-</w:t>
            </w:r>
          </w:p>
        </w:tc>
      </w:tr>
      <w:tr w:rsidR="00600669">
        <w:trPr>
          <w:trHeight w:val="194"/>
        </w:trPr>
        <w:tc>
          <w:tcPr>
            <w:tcW w:w="781" w:type="dxa"/>
          </w:tcPr>
          <w:p w:rsidR="00600669" w:rsidRDefault="00600669" w:rsidP="00243096">
            <w:pPr>
              <w:numPr>
                <w:ilvl w:val="0"/>
                <w:numId w:val="21"/>
              </w:numPr>
              <w:tabs>
                <w:tab w:val="num" w:pos="786"/>
              </w:tabs>
              <w:ind w:left="0" w:hanging="15"/>
              <w:jc w:val="center"/>
            </w:pPr>
            <w:bookmarkStart w:id="119" w:name="_Ref321836744"/>
          </w:p>
        </w:tc>
        <w:bookmarkEnd w:id="119"/>
        <w:tc>
          <w:tcPr>
            <w:tcW w:w="2099" w:type="dxa"/>
          </w:tcPr>
          <w:p w:rsidR="00600669" w:rsidRDefault="00600669">
            <w:pPr>
              <w:ind w:right="153"/>
              <w:jc w:val="both"/>
              <w:rPr>
                <w:b/>
                <w:bCs/>
                <w:i/>
                <w:iCs/>
              </w:rPr>
            </w:pPr>
            <w:r>
              <w:t>Порядок обжалования действий заказчика, организатора запроса цен, закупочной комиссии</w:t>
            </w:r>
          </w:p>
        </w:tc>
        <w:tc>
          <w:tcPr>
            <w:tcW w:w="12311" w:type="dxa"/>
          </w:tcPr>
          <w:p w:rsidR="00600669" w:rsidRDefault="00600669">
            <w:pPr>
              <w:pStyle w:val="af5"/>
              <w:spacing w:before="0" w:beforeAutospacing="0" w:after="0" w:afterAutospacing="0"/>
              <w:ind w:right="153"/>
              <w:jc w:val="both"/>
            </w:pPr>
            <w:r>
              <w:t xml:space="preserve">Жалобы на действия (бездействие) заказчика, организатора запроса цен, закупочной комиссии при проведении запроса цен могут быть направлены в ЦАК в отсканированном виде по </w:t>
            </w:r>
            <w:proofErr w:type="gramStart"/>
            <w:r>
              <w:t>электронному</w:t>
            </w:r>
            <w:proofErr w:type="gramEnd"/>
            <w:r>
              <w:t xml:space="preserve"> </w:t>
            </w:r>
            <w:hyperlink r:id="rId19" w:history="1">
              <w:r>
                <w:rPr>
                  <w:rStyle w:val="afa"/>
                  <w:color w:val="auto"/>
                </w:rPr>
                <w:t>arbitration@rosatom.ru</w:t>
              </w:r>
            </w:hyperlink>
            <w:r>
              <w:t>.</w:t>
            </w:r>
          </w:p>
          <w:p w:rsidR="00600669" w:rsidRDefault="00600669">
            <w:pPr>
              <w:pStyle w:val="af5"/>
              <w:spacing w:before="0" w:beforeAutospacing="0" w:after="0" w:afterAutospacing="0"/>
              <w:ind w:right="153"/>
              <w:jc w:val="both"/>
            </w:pPr>
            <w:r>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rsidR="00600669" w:rsidRDefault="00600669">
            <w:pPr>
              <w:pStyle w:val="af5"/>
              <w:spacing w:before="0" w:beforeAutospacing="0" w:after="0" w:afterAutospacing="0"/>
              <w:ind w:right="153"/>
              <w:jc w:val="both"/>
            </w:pPr>
            <w:r>
              <w:t>Условия и положения документации по запросу цен могут быть обжалованы исключительно до окончания срока подачи заявок на участие в запросе цен.</w:t>
            </w:r>
          </w:p>
          <w:p w:rsidR="00600669" w:rsidRDefault="00600669">
            <w:pPr>
              <w:pStyle w:val="af5"/>
              <w:spacing w:before="0" w:beforeAutospacing="0" w:after="0" w:afterAutospacing="0"/>
              <w:ind w:right="153"/>
              <w:jc w:val="both"/>
            </w:pPr>
            <w:r>
              <w:t xml:space="preserve">На сайте http://zakupki.rosatom.ru/ (раздел Контроль и </w:t>
            </w:r>
            <w:proofErr w:type="gramStart"/>
            <w:r>
              <w:t>арбитраж</w:t>
            </w:r>
            <w:proofErr w:type="gramEnd"/>
            <w:r>
              <w:t xml:space="preserve">/Нормативные документы) представлены Методические рекомендации о порядке рассмотрения жалоб. </w:t>
            </w:r>
          </w:p>
          <w:p w:rsidR="00600669" w:rsidRDefault="00600669">
            <w:pPr>
              <w:pStyle w:val="af5"/>
              <w:spacing w:before="0" w:beforeAutospacing="0" w:after="0" w:afterAutospacing="0"/>
              <w:ind w:right="153"/>
              <w:jc w:val="both"/>
            </w:pPr>
            <w: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600669" w:rsidRDefault="00600669">
            <w:pPr>
              <w:pStyle w:val="af5"/>
              <w:spacing w:before="0" w:beforeAutospacing="0" w:after="0" w:afterAutospacing="0"/>
              <w:ind w:right="153"/>
              <w:jc w:val="both"/>
            </w:pPr>
            <w:r>
              <w:t xml:space="preserve">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w:t>
            </w:r>
            <w:proofErr w:type="gramStart"/>
            <w:r>
              <w:t>с даты размещения</w:t>
            </w:r>
            <w:proofErr w:type="gramEnd"/>
            <w:r>
              <w:t xml:space="preserve"> на официальном сайте результата рассмотрения жалобы.</w:t>
            </w:r>
          </w:p>
        </w:tc>
      </w:tr>
      <w:tr w:rsidR="00600669">
        <w:trPr>
          <w:trHeight w:val="194"/>
        </w:trPr>
        <w:tc>
          <w:tcPr>
            <w:tcW w:w="781" w:type="dxa"/>
          </w:tcPr>
          <w:p w:rsidR="00600669" w:rsidRDefault="00600669" w:rsidP="00243096">
            <w:pPr>
              <w:numPr>
                <w:ilvl w:val="0"/>
                <w:numId w:val="21"/>
              </w:numPr>
              <w:tabs>
                <w:tab w:val="num" w:pos="786"/>
              </w:tabs>
              <w:ind w:left="0" w:hanging="15"/>
              <w:jc w:val="center"/>
            </w:pPr>
          </w:p>
        </w:tc>
        <w:tc>
          <w:tcPr>
            <w:tcW w:w="2099" w:type="dxa"/>
          </w:tcPr>
          <w:p w:rsidR="00600669" w:rsidRDefault="00600669">
            <w:pPr>
              <w:ind w:right="153"/>
              <w:jc w:val="both"/>
              <w:rPr>
                <w:b/>
                <w:bCs/>
                <w:i/>
                <w:iCs/>
              </w:rPr>
            </w:pPr>
            <w:r>
              <w:t>Каналы связи, по которым можно сообщить о фактах злоупотребления при проведении запроса цен</w:t>
            </w:r>
          </w:p>
        </w:tc>
        <w:tc>
          <w:tcPr>
            <w:tcW w:w="12311" w:type="dxa"/>
          </w:tcPr>
          <w:p w:rsidR="00600669" w:rsidRDefault="00600669">
            <w:pPr>
              <w:pStyle w:val="af5"/>
              <w:spacing w:before="0" w:beforeAutospacing="0" w:after="0" w:afterAutospacing="0"/>
              <w:ind w:right="153"/>
              <w:jc w:val="both"/>
            </w:pPr>
            <w:r>
              <w:t xml:space="preserve">О фактах злоупотреблений участник запроса цен может заявить в </w:t>
            </w:r>
            <w:proofErr w:type="spellStart"/>
            <w:r>
              <w:t>Госкорпорацию</w:t>
            </w:r>
            <w:proofErr w:type="spellEnd"/>
            <w:r>
              <w:t xml:space="preserve"> «</w:t>
            </w:r>
            <w:proofErr w:type="spellStart"/>
            <w:r>
              <w:t>Росатом</w:t>
            </w:r>
            <w:proofErr w:type="spellEnd"/>
            <w:r>
              <w:t xml:space="preserve">» и сообщить об этом гласно или анонимно, воспользовавшись следующими каналами связи: </w:t>
            </w:r>
          </w:p>
          <w:p w:rsidR="00600669" w:rsidRDefault="00600669">
            <w:pPr>
              <w:pStyle w:val="af5"/>
              <w:tabs>
                <w:tab w:val="left" w:pos="330"/>
              </w:tabs>
              <w:spacing w:before="0" w:beforeAutospacing="0" w:after="0" w:afterAutospacing="0"/>
              <w:ind w:right="153"/>
              <w:jc w:val="both"/>
            </w:pPr>
            <w:r>
              <w:t>1.</w:t>
            </w:r>
            <w:r>
              <w:tab/>
              <w:t>Телефон «горячей линии»: 8-800-100-07-07 (многоканальный, круглосуточно, бесплатно из любой точки страны);</w:t>
            </w:r>
          </w:p>
          <w:p w:rsidR="00600669" w:rsidRDefault="00600669">
            <w:pPr>
              <w:pStyle w:val="af5"/>
              <w:tabs>
                <w:tab w:val="left" w:pos="360"/>
              </w:tabs>
              <w:spacing w:before="0" w:beforeAutospacing="0" w:after="0" w:afterAutospacing="0"/>
              <w:ind w:right="153"/>
              <w:jc w:val="both"/>
            </w:pPr>
            <w:r>
              <w:t>2.</w:t>
            </w:r>
            <w:r>
              <w:tab/>
              <w:t>Адрес электронной почты: 0707@rosatom.ru;</w:t>
            </w:r>
          </w:p>
          <w:p w:rsidR="00600669" w:rsidRDefault="00600669">
            <w:pPr>
              <w:pStyle w:val="af5"/>
              <w:tabs>
                <w:tab w:val="left" w:pos="330"/>
              </w:tabs>
              <w:spacing w:before="0" w:beforeAutospacing="0" w:after="0" w:afterAutospacing="0"/>
              <w:ind w:right="153"/>
              <w:jc w:val="both"/>
            </w:pPr>
            <w:r>
              <w:t>3.</w:t>
            </w:r>
            <w:r>
              <w:tab/>
              <w:t>Адрес для почтовых отправлений: 119017, Москва, а/я 226, Департамент защиты активов Госкорпорации «Росатом».</w:t>
            </w:r>
          </w:p>
        </w:tc>
      </w:tr>
    </w:tbl>
    <w:p w:rsidR="00600669" w:rsidRDefault="00600669">
      <w:pPr>
        <w:tabs>
          <w:tab w:val="num" w:pos="1800"/>
        </w:tabs>
        <w:spacing w:after="120"/>
        <w:jc w:val="both"/>
        <w:rPr>
          <w:sz w:val="22"/>
          <w:szCs w:val="22"/>
        </w:rPr>
        <w:sectPr w:rsidR="00600669">
          <w:pgSz w:w="16840" w:h="11907" w:orient="landscape" w:code="9"/>
          <w:pgMar w:top="1418" w:right="1134" w:bottom="567" w:left="1134" w:header="567" w:footer="567" w:gutter="0"/>
          <w:cols w:space="708"/>
          <w:docGrid w:linePitch="360"/>
        </w:sectPr>
      </w:pPr>
    </w:p>
    <w:p w:rsidR="00600669" w:rsidRDefault="00600669" w:rsidP="00243096">
      <w:pPr>
        <w:pStyle w:val="10"/>
        <w:numPr>
          <w:ilvl w:val="2"/>
          <w:numId w:val="11"/>
        </w:numPr>
        <w:tabs>
          <w:tab w:val="left" w:pos="1418"/>
          <w:tab w:val="num" w:pos="2520"/>
        </w:tabs>
        <w:ind w:hanging="1620"/>
        <w:jc w:val="both"/>
        <w:rPr>
          <w:sz w:val="28"/>
          <w:szCs w:val="28"/>
        </w:rPr>
      </w:pPr>
      <w:bookmarkStart w:id="120" w:name="_Ref317252392"/>
      <w:bookmarkStart w:id="121" w:name="_Ref317252770"/>
      <w:bookmarkStart w:id="122" w:name="_Ref317258826"/>
      <w:bookmarkStart w:id="123" w:name="_Ref317258847"/>
      <w:bookmarkStart w:id="124" w:name="_Ref317258884"/>
      <w:bookmarkStart w:id="125" w:name="_Ref317259078"/>
      <w:bookmarkStart w:id="126" w:name="_Ref317259086"/>
      <w:bookmarkStart w:id="127" w:name="_Ref317259097"/>
      <w:bookmarkStart w:id="128" w:name="_Ref317259107"/>
      <w:bookmarkStart w:id="129" w:name="_Ref317259121"/>
      <w:bookmarkStart w:id="130" w:name="_Ref317259138"/>
      <w:bookmarkStart w:id="131" w:name="_Ref317259149"/>
      <w:bookmarkStart w:id="132" w:name="_Ref317259167"/>
      <w:bookmarkStart w:id="133" w:name="_Ref317259176"/>
      <w:bookmarkStart w:id="134" w:name="_Ref317259188"/>
      <w:bookmarkStart w:id="135" w:name="_Ref317259197"/>
      <w:bookmarkStart w:id="136" w:name="_Ref317259206"/>
      <w:bookmarkStart w:id="137" w:name="_Ref317259217"/>
      <w:bookmarkStart w:id="138" w:name="_Ref317259233"/>
      <w:bookmarkStart w:id="139" w:name="_Toc326685852"/>
      <w:bookmarkStart w:id="140" w:name="_Toc255987070"/>
      <w:r>
        <w:rPr>
          <w:sz w:val="28"/>
          <w:szCs w:val="28"/>
        </w:rPr>
        <w:lastRenderedPageBreak/>
        <w:t>ОБРАЗЦЫ ФОРМ ОСНОВНЫХ ДОКУМЕНТОВ, ВКЛЮЧАЕМЫХ В ЗАЯВКУ НА УЧАСТИЕ В ЗАП</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sz w:val="28"/>
          <w:szCs w:val="28"/>
        </w:rPr>
        <w:t>РОСЕ ЦЕН</w:t>
      </w:r>
    </w:p>
    <w:p w:rsidR="00600669" w:rsidRDefault="00600669">
      <w:pPr>
        <w:pStyle w:val="Times12"/>
        <w:jc w:val="right"/>
        <w:rPr>
          <w:sz w:val="28"/>
          <w:szCs w:val="28"/>
        </w:rPr>
      </w:pPr>
      <w:bookmarkStart w:id="141" w:name="форма1"/>
      <w:bookmarkStart w:id="142" w:name="_Toc98251753"/>
      <w:bookmarkEnd w:id="140"/>
      <w:r>
        <w:rPr>
          <w:sz w:val="28"/>
          <w:szCs w:val="28"/>
        </w:rPr>
        <w:t>Форма 1.</w:t>
      </w:r>
      <w:bookmarkEnd w:id="141"/>
    </w:p>
    <w:p w:rsidR="00600669" w:rsidRDefault="00600669">
      <w:pPr>
        <w:rPr>
          <w:b/>
          <w:bCs/>
          <w:i/>
          <w:iCs/>
        </w:rPr>
      </w:pPr>
      <w:r>
        <w:rPr>
          <w:b/>
          <w:bCs/>
          <w:i/>
          <w:iCs/>
        </w:rPr>
        <w:t>Фирменный бланк участника запроса цен</w:t>
      </w:r>
    </w:p>
    <w:p w:rsidR="00600669" w:rsidRDefault="00600669">
      <w:pPr>
        <w:pStyle w:val="Times12"/>
        <w:spacing w:before="120"/>
        <w:ind w:firstLine="0"/>
        <w:jc w:val="left"/>
      </w:pPr>
      <w:r>
        <w:t>«___» __________ 20___ года №______</w:t>
      </w:r>
    </w:p>
    <w:p w:rsidR="00600669" w:rsidRDefault="00600669">
      <w:pPr>
        <w:pStyle w:val="Times12"/>
        <w:spacing w:before="120"/>
        <w:ind w:firstLine="0"/>
        <w:jc w:val="left"/>
      </w:pPr>
    </w:p>
    <w:p w:rsidR="00600669" w:rsidRDefault="00600669">
      <w:pPr>
        <w:pStyle w:val="20"/>
        <w:numPr>
          <w:ilvl w:val="0"/>
          <w:numId w:val="0"/>
        </w:numPr>
        <w:spacing w:before="0" w:after="0"/>
        <w:jc w:val="center"/>
        <w:rPr>
          <w:rFonts w:ascii="Times New Roman" w:hAnsi="Times New Roman" w:cs="Times New Roman"/>
          <w:b w:val="0"/>
          <w:bCs w:val="0"/>
          <w:i w:val="0"/>
          <w:iCs w:val="0"/>
        </w:rPr>
      </w:pPr>
      <w:bookmarkStart w:id="143" w:name="_Письмо_о_подаче"/>
      <w:bookmarkStart w:id="144" w:name="_Toc255987071"/>
      <w:bookmarkStart w:id="145" w:name="_Toc272505461"/>
      <w:bookmarkStart w:id="146" w:name="_Toc326685853"/>
      <w:bookmarkEnd w:id="143"/>
      <w:r>
        <w:rPr>
          <w:rFonts w:ascii="Times New Roman" w:hAnsi="Times New Roman" w:cs="Times New Roman"/>
          <w:b w:val="0"/>
          <w:bCs w:val="0"/>
          <w:i w:val="0"/>
          <w:iCs w:val="0"/>
        </w:rPr>
        <w:t>ЗАЯВКА НА УЧАСТИЕ В ЗАПРОСЕ ЦЕН (Форма 1)</w:t>
      </w:r>
      <w:bookmarkEnd w:id="144"/>
      <w:bookmarkEnd w:id="145"/>
      <w:bookmarkEnd w:id="146"/>
    </w:p>
    <w:p w:rsidR="00600669" w:rsidRDefault="00600669">
      <w:pPr>
        <w:tabs>
          <w:tab w:val="left" w:pos="7938"/>
        </w:tabs>
        <w:ind w:firstLine="4820"/>
        <w:jc w:val="center"/>
        <w:rPr>
          <w:b/>
          <w:bCs/>
        </w:rPr>
      </w:pPr>
    </w:p>
    <w:p w:rsidR="00600669" w:rsidRDefault="00600669">
      <w:pPr>
        <w:ind w:firstLine="709"/>
        <w:jc w:val="both"/>
        <w:rPr>
          <w:sz w:val="22"/>
          <w:szCs w:val="22"/>
        </w:rPr>
      </w:pPr>
      <w:r>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_________________ </w:t>
      </w:r>
      <w:r>
        <w:rPr>
          <w:i/>
          <w:iCs/>
        </w:rPr>
        <w:t>[указывается наименование ЭТП]</w:t>
      </w:r>
      <w:r>
        <w:rPr>
          <w:b/>
          <w:bCs/>
          <w:i/>
          <w:iCs/>
        </w:rPr>
        <w:t xml:space="preserve"> </w:t>
      </w:r>
      <w:r>
        <w:rPr>
          <w:sz w:val="28"/>
          <w:szCs w:val="28"/>
        </w:rPr>
        <w:t xml:space="preserve">на сайте _____________ </w:t>
      </w:r>
      <w:r>
        <w:rPr>
          <w:i/>
          <w:iCs/>
        </w:rPr>
        <w:t>[указывается адрес сайта ЭТП]</w:t>
      </w:r>
      <w:r>
        <w:rPr>
          <w:sz w:val="28"/>
          <w:szCs w:val="28"/>
        </w:rPr>
        <w:t xml:space="preserve">, запрос цен № ___ </w:t>
      </w:r>
      <w:r>
        <w:rPr>
          <w:i/>
          <w:iCs/>
        </w:rPr>
        <w:t>[указывается номер запроса цен на ЭТП]</w:t>
      </w:r>
      <w:r>
        <w:rPr>
          <w:b/>
          <w:bCs/>
          <w:i/>
          <w:iCs/>
        </w:rPr>
        <w:t xml:space="preserve">, </w:t>
      </w:r>
      <w:r>
        <w:rPr>
          <w:sz w:val="28"/>
          <w:szCs w:val="28"/>
        </w:rPr>
        <w:t xml:space="preserve">документацию по запросу цен, </w:t>
      </w:r>
      <w:r>
        <w:rPr>
          <w:sz w:val="22"/>
          <w:szCs w:val="22"/>
        </w:rPr>
        <w:t xml:space="preserve">__________________________________________________________________________________, </w:t>
      </w:r>
    </w:p>
    <w:p w:rsidR="00600669" w:rsidRDefault="00600669">
      <w:pPr>
        <w:pStyle w:val="Times12"/>
        <w:suppressAutoHyphens/>
        <w:ind w:left="284" w:firstLine="393"/>
        <w:jc w:val="center"/>
        <w:rPr>
          <w:sz w:val="22"/>
          <w:szCs w:val="22"/>
        </w:rPr>
      </w:pPr>
      <w:r>
        <w:rPr>
          <w:b/>
          <w:bCs/>
          <w:i/>
          <w:iCs/>
          <w:vertAlign w:val="superscript"/>
        </w:rPr>
        <w:t>(полное наименование участника запроса цен с указанием организационно-правовой формы)</w:t>
      </w:r>
      <w:r>
        <w:rPr>
          <w:sz w:val="22"/>
          <w:szCs w:val="22"/>
        </w:rPr>
        <w:t xml:space="preserve"> </w:t>
      </w:r>
    </w:p>
    <w:p w:rsidR="00600669" w:rsidRDefault="00600669">
      <w:pPr>
        <w:pStyle w:val="Times12"/>
        <w:suppressAutoHyphens/>
        <w:ind w:firstLine="0"/>
        <w:rPr>
          <w:sz w:val="22"/>
          <w:szCs w:val="22"/>
        </w:rPr>
      </w:pPr>
      <w:r>
        <w:rPr>
          <w:sz w:val="28"/>
          <w:szCs w:val="28"/>
        </w:rPr>
        <w:t>ИНН</w:t>
      </w:r>
      <w:r>
        <w:t xml:space="preserve"> </w:t>
      </w:r>
      <w:r>
        <w:rPr>
          <w:sz w:val="22"/>
          <w:szCs w:val="22"/>
        </w:rPr>
        <w:t>________________________________________________________,</w:t>
      </w:r>
    </w:p>
    <w:p w:rsidR="00600669" w:rsidRDefault="00600669">
      <w:pPr>
        <w:pStyle w:val="Times12"/>
        <w:suppressAutoHyphens/>
        <w:ind w:firstLine="0"/>
        <w:jc w:val="center"/>
        <w:rPr>
          <w:b/>
          <w:bCs/>
          <w:i/>
          <w:iCs/>
          <w:vertAlign w:val="superscript"/>
        </w:rPr>
      </w:pPr>
      <w:r>
        <w:rPr>
          <w:b/>
          <w:bCs/>
          <w:i/>
          <w:iCs/>
          <w:vertAlign w:val="superscript"/>
        </w:rPr>
        <w:t>(ИНН участника запроса цен)</w:t>
      </w:r>
    </w:p>
    <w:p w:rsidR="00600669" w:rsidRDefault="00600669">
      <w:pPr>
        <w:pStyle w:val="Times12"/>
        <w:suppressAutoHyphens/>
        <w:ind w:firstLine="0"/>
        <w:rPr>
          <w:sz w:val="22"/>
          <w:szCs w:val="22"/>
        </w:rPr>
      </w:pPr>
      <w:proofErr w:type="gramStart"/>
      <w:r>
        <w:rPr>
          <w:sz w:val="28"/>
          <w:szCs w:val="28"/>
        </w:rPr>
        <w:t>зарегистрированное</w:t>
      </w:r>
      <w:proofErr w:type="gramEnd"/>
      <w:r>
        <w:rPr>
          <w:sz w:val="28"/>
          <w:szCs w:val="28"/>
        </w:rPr>
        <w:t xml:space="preserve"> по адресу</w:t>
      </w:r>
      <w:r>
        <w:t xml:space="preserve"> </w:t>
      </w:r>
      <w:r>
        <w:rPr>
          <w:sz w:val="22"/>
          <w:szCs w:val="22"/>
        </w:rPr>
        <w:t>________________________________________________________,</w:t>
      </w:r>
    </w:p>
    <w:p w:rsidR="00600669" w:rsidRDefault="00600669">
      <w:pPr>
        <w:pStyle w:val="Times12"/>
        <w:suppressAutoHyphens/>
        <w:ind w:left="2836" w:firstLine="709"/>
        <w:jc w:val="center"/>
        <w:rPr>
          <w:b/>
          <w:bCs/>
          <w:i/>
          <w:iCs/>
          <w:vertAlign w:val="superscript"/>
        </w:rPr>
      </w:pPr>
      <w:r>
        <w:rPr>
          <w:b/>
          <w:bCs/>
          <w:i/>
          <w:iCs/>
          <w:vertAlign w:val="superscript"/>
        </w:rPr>
        <w:t>(юридический адрес участника запроса цен)</w:t>
      </w:r>
    </w:p>
    <w:p w:rsidR="00600669" w:rsidRDefault="00600669">
      <w:pPr>
        <w:pStyle w:val="Times12"/>
        <w:suppressAutoHyphens/>
        <w:ind w:firstLine="0"/>
        <w:rPr>
          <w:sz w:val="28"/>
          <w:szCs w:val="28"/>
        </w:rPr>
      </w:pPr>
      <w:r>
        <w:rPr>
          <w:sz w:val="28"/>
          <w:szCs w:val="28"/>
        </w:rPr>
        <w:t>фактический адрес _____________________________________________________,</w:t>
      </w:r>
    </w:p>
    <w:p w:rsidR="00600669" w:rsidRDefault="00600669">
      <w:pPr>
        <w:pStyle w:val="Times12"/>
        <w:suppressAutoHyphens/>
        <w:ind w:firstLine="0"/>
        <w:jc w:val="center"/>
        <w:rPr>
          <w:b/>
          <w:bCs/>
          <w:i/>
          <w:iCs/>
          <w:vertAlign w:val="superscript"/>
        </w:rPr>
      </w:pPr>
      <w:r>
        <w:rPr>
          <w:b/>
          <w:bCs/>
          <w:i/>
          <w:iCs/>
          <w:vertAlign w:val="superscript"/>
        </w:rPr>
        <w:t>(фактический адрес участника запроса цен)</w:t>
      </w:r>
    </w:p>
    <w:p w:rsidR="00600669" w:rsidRDefault="00600669">
      <w:pPr>
        <w:pStyle w:val="Times12"/>
        <w:suppressAutoHyphens/>
        <w:ind w:left="2836" w:firstLine="709"/>
        <w:jc w:val="center"/>
        <w:rPr>
          <w:b/>
          <w:bCs/>
          <w:i/>
          <w:iCs/>
          <w:vertAlign w:val="superscript"/>
        </w:rPr>
      </w:pPr>
    </w:p>
    <w:p w:rsidR="00600669" w:rsidRDefault="00600669">
      <w:pPr>
        <w:jc w:val="both"/>
        <w:rPr>
          <w:sz w:val="28"/>
          <w:szCs w:val="28"/>
        </w:rPr>
      </w:pPr>
      <w:r>
        <w:rPr>
          <w:sz w:val="28"/>
          <w:szCs w:val="28"/>
        </w:rPr>
        <w:t>выражает согласие исполнить условия, указанные в извещении о проведении запроса цен и документации по запросу цен, условия</w:t>
      </w:r>
      <w:r>
        <w:rPr>
          <w:b/>
          <w:bCs/>
          <w:i/>
          <w:iCs/>
        </w:rPr>
        <w:t xml:space="preserve"> </w:t>
      </w:r>
      <w:r>
        <w:rPr>
          <w:sz w:val="28"/>
          <w:szCs w:val="28"/>
        </w:rPr>
        <w:t>договора, предусмотренные Частью 2 «Проект договора» Тома 1 документации по запросу цен</w:t>
      </w:r>
      <w:r>
        <w:rPr>
          <w:b/>
          <w:bCs/>
          <w:i/>
          <w:iCs/>
          <w:sz w:val="28"/>
          <w:szCs w:val="28"/>
        </w:rPr>
        <w:t xml:space="preserve">, </w:t>
      </w:r>
      <w:r>
        <w:rPr>
          <w:sz w:val="28"/>
          <w:szCs w:val="28"/>
        </w:rPr>
        <w:t xml:space="preserve">и предлагаем поставить </w:t>
      </w:r>
      <w:r w:rsidR="009C1BA8">
        <w:rPr>
          <w:sz w:val="28"/>
          <w:szCs w:val="28"/>
        </w:rPr>
        <w:t>Услуги</w:t>
      </w:r>
      <w:r>
        <w:rPr>
          <w:sz w:val="28"/>
          <w:szCs w:val="28"/>
        </w:rPr>
        <w:t xml:space="preserve">  согласно спецификации в «Техническом предложении».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
        <w:gridCol w:w="2271"/>
        <w:gridCol w:w="2126"/>
        <w:gridCol w:w="1134"/>
        <w:gridCol w:w="1276"/>
        <w:gridCol w:w="1418"/>
        <w:gridCol w:w="1134"/>
      </w:tblGrid>
      <w:tr w:rsidR="00600669">
        <w:tc>
          <w:tcPr>
            <w:tcW w:w="706" w:type="dxa"/>
            <w:vAlign w:val="center"/>
          </w:tcPr>
          <w:p w:rsidR="00600669" w:rsidRDefault="00600669">
            <w:pPr>
              <w:jc w:val="center"/>
            </w:pPr>
            <w:r>
              <w:t>№</w:t>
            </w:r>
          </w:p>
          <w:p w:rsidR="00600669" w:rsidRDefault="00600669">
            <w:pPr>
              <w:jc w:val="center"/>
            </w:pPr>
            <w:proofErr w:type="spellStart"/>
            <w:proofErr w:type="gramStart"/>
            <w:r>
              <w:t>п</w:t>
            </w:r>
            <w:proofErr w:type="spellEnd"/>
            <w:proofErr w:type="gramEnd"/>
            <w:r>
              <w:t>/</w:t>
            </w:r>
            <w:proofErr w:type="spellStart"/>
            <w:r>
              <w:t>п</w:t>
            </w:r>
            <w:proofErr w:type="spellEnd"/>
          </w:p>
        </w:tc>
        <w:tc>
          <w:tcPr>
            <w:tcW w:w="2271" w:type="dxa"/>
            <w:vAlign w:val="center"/>
          </w:tcPr>
          <w:p w:rsidR="00600669" w:rsidRDefault="00600669">
            <w:pPr>
              <w:jc w:val="center"/>
            </w:pPr>
            <w:r>
              <w:t>Наименование</w:t>
            </w:r>
          </w:p>
          <w:p w:rsidR="00600669" w:rsidRDefault="00600669">
            <w:pPr>
              <w:jc w:val="center"/>
            </w:pPr>
            <w:r>
              <w:t>услуги</w:t>
            </w:r>
          </w:p>
        </w:tc>
        <w:tc>
          <w:tcPr>
            <w:tcW w:w="2126" w:type="dxa"/>
            <w:vAlign w:val="center"/>
          </w:tcPr>
          <w:p w:rsidR="00600669" w:rsidRDefault="00600669" w:rsidP="009C1BA8">
            <w:pPr>
              <w:jc w:val="center"/>
            </w:pPr>
            <w:r>
              <w:t xml:space="preserve">Количество </w:t>
            </w:r>
          </w:p>
        </w:tc>
        <w:tc>
          <w:tcPr>
            <w:tcW w:w="1134" w:type="dxa"/>
            <w:vAlign w:val="center"/>
          </w:tcPr>
          <w:p w:rsidR="00600669" w:rsidRDefault="00600669">
            <w:pPr>
              <w:ind w:left="-108" w:right="-108"/>
              <w:jc w:val="center"/>
            </w:pPr>
            <w:r>
              <w:t xml:space="preserve">Ед. </w:t>
            </w:r>
            <w:proofErr w:type="spellStart"/>
            <w:r>
              <w:t>изм</w:t>
            </w:r>
            <w:proofErr w:type="spellEnd"/>
            <w:r>
              <w:t>.</w:t>
            </w:r>
          </w:p>
        </w:tc>
        <w:tc>
          <w:tcPr>
            <w:tcW w:w="1276" w:type="dxa"/>
            <w:vAlign w:val="center"/>
          </w:tcPr>
          <w:p w:rsidR="00600669" w:rsidRDefault="00600669">
            <w:pPr>
              <w:ind w:left="-108" w:right="-108"/>
              <w:jc w:val="center"/>
            </w:pPr>
            <w:r>
              <w:t>Цена за единицу, руб. без НДС</w:t>
            </w:r>
          </w:p>
        </w:tc>
        <w:tc>
          <w:tcPr>
            <w:tcW w:w="1418" w:type="dxa"/>
            <w:vAlign w:val="center"/>
          </w:tcPr>
          <w:p w:rsidR="00600669" w:rsidRDefault="00600669">
            <w:pPr>
              <w:ind w:left="-108" w:right="-108"/>
              <w:jc w:val="center"/>
            </w:pPr>
            <w:r>
              <w:t>Цена всего, руб. без НДС</w:t>
            </w:r>
          </w:p>
        </w:tc>
        <w:tc>
          <w:tcPr>
            <w:tcW w:w="1134" w:type="dxa"/>
            <w:vAlign w:val="center"/>
          </w:tcPr>
          <w:p w:rsidR="00600669" w:rsidRDefault="00600669">
            <w:pPr>
              <w:ind w:left="-108" w:right="-108"/>
              <w:jc w:val="center"/>
            </w:pPr>
            <w:r>
              <w:t>Цена всего, руб. с НДС</w:t>
            </w:r>
          </w:p>
        </w:tc>
      </w:tr>
      <w:tr w:rsidR="00600669">
        <w:trPr>
          <w:trHeight w:val="542"/>
        </w:trPr>
        <w:tc>
          <w:tcPr>
            <w:tcW w:w="706" w:type="dxa"/>
            <w:vAlign w:val="center"/>
          </w:tcPr>
          <w:p w:rsidR="00600669" w:rsidRDefault="00600669">
            <w:pPr>
              <w:jc w:val="center"/>
            </w:pPr>
            <w:r>
              <w:t>1</w:t>
            </w:r>
          </w:p>
        </w:tc>
        <w:tc>
          <w:tcPr>
            <w:tcW w:w="2271" w:type="dxa"/>
          </w:tcPr>
          <w:p w:rsidR="00600669" w:rsidRDefault="00600669">
            <w:pPr>
              <w:spacing w:line="276" w:lineRule="auto"/>
            </w:pPr>
          </w:p>
        </w:tc>
        <w:tc>
          <w:tcPr>
            <w:tcW w:w="2126" w:type="dxa"/>
            <w:vAlign w:val="center"/>
          </w:tcPr>
          <w:p w:rsidR="00600669" w:rsidRDefault="00600669">
            <w:pPr>
              <w:jc w:val="center"/>
            </w:pPr>
          </w:p>
        </w:tc>
        <w:tc>
          <w:tcPr>
            <w:tcW w:w="1134" w:type="dxa"/>
            <w:vAlign w:val="center"/>
          </w:tcPr>
          <w:p w:rsidR="00600669" w:rsidRDefault="00600669">
            <w:pPr>
              <w:jc w:val="center"/>
            </w:pPr>
          </w:p>
        </w:tc>
        <w:tc>
          <w:tcPr>
            <w:tcW w:w="1276" w:type="dxa"/>
            <w:vAlign w:val="center"/>
          </w:tcPr>
          <w:p w:rsidR="00600669" w:rsidRDefault="00600669">
            <w:pPr>
              <w:jc w:val="center"/>
            </w:pPr>
          </w:p>
        </w:tc>
        <w:tc>
          <w:tcPr>
            <w:tcW w:w="1418" w:type="dxa"/>
            <w:vAlign w:val="center"/>
          </w:tcPr>
          <w:p w:rsidR="00600669" w:rsidRDefault="00600669">
            <w:pPr>
              <w:jc w:val="center"/>
            </w:pPr>
          </w:p>
        </w:tc>
        <w:tc>
          <w:tcPr>
            <w:tcW w:w="1134" w:type="dxa"/>
          </w:tcPr>
          <w:p w:rsidR="00600669" w:rsidRDefault="00600669">
            <w:pPr>
              <w:jc w:val="center"/>
            </w:pPr>
          </w:p>
        </w:tc>
      </w:tr>
      <w:tr w:rsidR="00600669">
        <w:trPr>
          <w:trHeight w:val="412"/>
        </w:trPr>
        <w:tc>
          <w:tcPr>
            <w:tcW w:w="706" w:type="dxa"/>
            <w:vAlign w:val="center"/>
          </w:tcPr>
          <w:p w:rsidR="00600669" w:rsidRDefault="00600669">
            <w:pPr>
              <w:jc w:val="center"/>
            </w:pPr>
            <w:r>
              <w:t>…</w:t>
            </w:r>
          </w:p>
        </w:tc>
        <w:tc>
          <w:tcPr>
            <w:tcW w:w="2271" w:type="dxa"/>
          </w:tcPr>
          <w:p w:rsidR="00600669" w:rsidRDefault="00600669">
            <w:pPr>
              <w:spacing w:line="276" w:lineRule="auto"/>
            </w:pPr>
          </w:p>
        </w:tc>
        <w:tc>
          <w:tcPr>
            <w:tcW w:w="2126" w:type="dxa"/>
            <w:vAlign w:val="center"/>
          </w:tcPr>
          <w:p w:rsidR="00600669" w:rsidRDefault="00600669">
            <w:pPr>
              <w:jc w:val="center"/>
            </w:pPr>
          </w:p>
        </w:tc>
        <w:tc>
          <w:tcPr>
            <w:tcW w:w="1134" w:type="dxa"/>
            <w:vAlign w:val="center"/>
          </w:tcPr>
          <w:p w:rsidR="00600669" w:rsidRDefault="00600669">
            <w:pPr>
              <w:jc w:val="center"/>
            </w:pPr>
          </w:p>
        </w:tc>
        <w:tc>
          <w:tcPr>
            <w:tcW w:w="1276" w:type="dxa"/>
            <w:vAlign w:val="center"/>
          </w:tcPr>
          <w:p w:rsidR="00600669" w:rsidRDefault="00600669">
            <w:pPr>
              <w:jc w:val="center"/>
            </w:pPr>
          </w:p>
        </w:tc>
        <w:tc>
          <w:tcPr>
            <w:tcW w:w="1418" w:type="dxa"/>
            <w:vAlign w:val="center"/>
          </w:tcPr>
          <w:p w:rsidR="00600669" w:rsidRDefault="00600669">
            <w:pPr>
              <w:jc w:val="center"/>
            </w:pPr>
          </w:p>
        </w:tc>
        <w:tc>
          <w:tcPr>
            <w:tcW w:w="1134" w:type="dxa"/>
          </w:tcPr>
          <w:p w:rsidR="00600669" w:rsidRDefault="00600669">
            <w:pPr>
              <w:jc w:val="center"/>
            </w:pPr>
          </w:p>
        </w:tc>
      </w:tr>
      <w:tr w:rsidR="00600669">
        <w:trPr>
          <w:trHeight w:val="412"/>
        </w:trPr>
        <w:tc>
          <w:tcPr>
            <w:tcW w:w="7513" w:type="dxa"/>
            <w:gridSpan w:val="5"/>
            <w:vAlign w:val="center"/>
          </w:tcPr>
          <w:p w:rsidR="00600669" w:rsidRDefault="00600669">
            <w:r>
              <w:t>ИТОГО:</w:t>
            </w:r>
          </w:p>
        </w:tc>
        <w:tc>
          <w:tcPr>
            <w:tcW w:w="1418" w:type="dxa"/>
          </w:tcPr>
          <w:p w:rsidR="00600669" w:rsidRDefault="00600669">
            <w:pPr>
              <w:jc w:val="center"/>
            </w:pPr>
          </w:p>
        </w:tc>
        <w:tc>
          <w:tcPr>
            <w:tcW w:w="1134" w:type="dxa"/>
          </w:tcPr>
          <w:p w:rsidR="00600669" w:rsidRDefault="00600669">
            <w:pPr>
              <w:jc w:val="center"/>
            </w:pPr>
          </w:p>
        </w:tc>
      </w:tr>
    </w:tbl>
    <w:p w:rsidR="00600669" w:rsidRDefault="00600669">
      <w:pPr>
        <w:spacing w:before="120"/>
        <w:jc w:val="both"/>
        <w:rPr>
          <w:b/>
          <w:bCs/>
          <w:i/>
          <w:iCs/>
        </w:rPr>
      </w:pPr>
      <w:r>
        <w:rPr>
          <w:sz w:val="28"/>
          <w:szCs w:val="28"/>
        </w:rPr>
        <w:t>ИТОГО цена договора (с учетом установленного порядка формирования цены договора) составляет: __________________________________________________ руб. ___ коп</w:t>
      </w:r>
      <w:proofErr w:type="gramStart"/>
      <w:r>
        <w:rPr>
          <w:sz w:val="28"/>
          <w:szCs w:val="28"/>
        </w:rPr>
        <w:t xml:space="preserve">., </w:t>
      </w:r>
      <w:proofErr w:type="gramEnd"/>
      <w:r>
        <w:rPr>
          <w:sz w:val="28"/>
          <w:szCs w:val="28"/>
        </w:rPr>
        <w:t xml:space="preserve">в том числе НДС __________________________________________ руб. </w:t>
      </w:r>
      <w:proofErr w:type="spellStart"/>
      <w:r>
        <w:rPr>
          <w:sz w:val="28"/>
          <w:szCs w:val="28"/>
        </w:rPr>
        <w:t>___коп</w:t>
      </w:r>
      <w:proofErr w:type="spellEnd"/>
      <w:r>
        <w:t>.,</w:t>
      </w:r>
      <w:r>
        <w:rPr>
          <w:sz w:val="28"/>
          <w:szCs w:val="28"/>
        </w:rPr>
        <w:t xml:space="preserve"> включая </w:t>
      </w:r>
      <w:r>
        <w:rPr>
          <w:i/>
          <w:iCs/>
        </w:rPr>
        <w:t>(перечисляются расходы, связанные с поставкой товара, включаемые в цену товара)</w:t>
      </w:r>
    </w:p>
    <w:p w:rsidR="00600669" w:rsidRDefault="00600669">
      <w:pPr>
        <w:rPr>
          <w:sz w:val="28"/>
          <w:szCs w:val="28"/>
        </w:rPr>
      </w:pPr>
      <w:r>
        <w:rPr>
          <w:sz w:val="28"/>
          <w:szCs w:val="28"/>
        </w:rPr>
        <w:t>Данное предложение действительно до «___» __________ 20___ года.</w:t>
      </w:r>
    </w:p>
    <w:p w:rsidR="00600669" w:rsidRDefault="00600669">
      <w:pPr>
        <w:rPr>
          <w:b/>
          <w:bCs/>
          <w:i/>
          <w:iCs/>
        </w:rPr>
      </w:pPr>
      <w:r>
        <w:rPr>
          <w:sz w:val="28"/>
          <w:szCs w:val="28"/>
        </w:rPr>
        <w:t>Срок</w:t>
      </w:r>
      <w:r>
        <w:rPr>
          <w:b/>
          <w:bCs/>
          <w:sz w:val="28"/>
          <w:szCs w:val="28"/>
        </w:rPr>
        <w:t xml:space="preserve"> </w:t>
      </w:r>
      <w:r>
        <w:rPr>
          <w:sz w:val="28"/>
          <w:szCs w:val="28"/>
        </w:rPr>
        <w:t xml:space="preserve">поставки </w:t>
      </w:r>
      <w:r w:rsidR="009C1BA8">
        <w:rPr>
          <w:sz w:val="28"/>
          <w:szCs w:val="28"/>
        </w:rPr>
        <w:t>услуги</w:t>
      </w:r>
      <w:proofErr w:type="gramStart"/>
      <w:r>
        <w:rPr>
          <w:sz w:val="28"/>
          <w:szCs w:val="28"/>
        </w:rPr>
        <w:t>:</w:t>
      </w:r>
      <w:r>
        <w:rPr>
          <w:b/>
          <w:bCs/>
          <w:i/>
          <w:iCs/>
        </w:rPr>
        <w:t xml:space="preserve"> ________________________</w:t>
      </w:r>
      <w:r>
        <w:rPr>
          <w:sz w:val="28"/>
          <w:szCs w:val="28"/>
        </w:rPr>
        <w:t>;</w:t>
      </w:r>
      <w:proofErr w:type="gramEnd"/>
    </w:p>
    <w:p w:rsidR="00600669" w:rsidRDefault="00600669">
      <w:pPr>
        <w:jc w:val="both"/>
        <w:rPr>
          <w:sz w:val="28"/>
          <w:szCs w:val="28"/>
        </w:rPr>
      </w:pPr>
      <w:r>
        <w:rPr>
          <w:sz w:val="28"/>
          <w:szCs w:val="28"/>
        </w:rPr>
        <w:t xml:space="preserve">Начало поставки </w:t>
      </w:r>
      <w:r w:rsidR="009C1BA8">
        <w:rPr>
          <w:sz w:val="28"/>
          <w:szCs w:val="28"/>
        </w:rPr>
        <w:t>услуги</w:t>
      </w:r>
      <w:r>
        <w:rPr>
          <w:sz w:val="28"/>
          <w:szCs w:val="28"/>
        </w:rPr>
        <w:t xml:space="preserve"> ___________________;</w:t>
      </w:r>
    </w:p>
    <w:p w:rsidR="00600669" w:rsidRDefault="00600669">
      <w:pPr>
        <w:jc w:val="both"/>
        <w:rPr>
          <w:sz w:val="28"/>
          <w:szCs w:val="28"/>
        </w:rPr>
      </w:pPr>
      <w:r>
        <w:rPr>
          <w:sz w:val="28"/>
          <w:szCs w:val="28"/>
        </w:rPr>
        <w:t xml:space="preserve">Окончание поставки </w:t>
      </w:r>
      <w:r w:rsidR="009C1BA8">
        <w:rPr>
          <w:sz w:val="28"/>
          <w:szCs w:val="28"/>
        </w:rPr>
        <w:t>услуги</w:t>
      </w:r>
      <w:r>
        <w:rPr>
          <w:sz w:val="28"/>
          <w:szCs w:val="28"/>
        </w:rPr>
        <w:t xml:space="preserve"> ________________.</w:t>
      </w:r>
    </w:p>
    <w:p w:rsidR="00600669" w:rsidRDefault="00600669">
      <w:pPr>
        <w:jc w:val="both"/>
        <w:rPr>
          <w:sz w:val="28"/>
          <w:szCs w:val="28"/>
        </w:rPr>
      </w:pPr>
      <w:r>
        <w:rPr>
          <w:sz w:val="28"/>
          <w:szCs w:val="28"/>
        </w:rPr>
        <w:t>Сроки и условия оплаты: ___________________________.</w:t>
      </w:r>
    </w:p>
    <w:p w:rsidR="00600669" w:rsidRDefault="00600669">
      <w:pPr>
        <w:pStyle w:val="af5"/>
        <w:spacing w:before="0" w:beforeAutospacing="0" w:after="0" w:afterAutospacing="0"/>
        <w:ind w:firstLine="709"/>
        <w:jc w:val="both"/>
        <w:rPr>
          <w:sz w:val="28"/>
          <w:szCs w:val="28"/>
        </w:rPr>
      </w:pPr>
      <w:r>
        <w:rPr>
          <w:i/>
          <w:iCs/>
          <w:sz w:val="28"/>
          <w:szCs w:val="28"/>
        </w:rPr>
        <w:lastRenderedPageBreak/>
        <w:t>Для юридических лиц</w:t>
      </w:r>
      <w:r>
        <w:rPr>
          <w:sz w:val="28"/>
          <w:szCs w:val="28"/>
        </w:rPr>
        <w:t xml:space="preserve">: Настоящим подтверждаем, что </w:t>
      </w:r>
      <w:proofErr w:type="gramStart"/>
      <w:r>
        <w:rPr>
          <w:sz w:val="28"/>
          <w:szCs w:val="28"/>
        </w:rPr>
        <w:t>против</w:t>
      </w:r>
      <w:proofErr w:type="gramEnd"/>
      <w:r>
        <w:rPr>
          <w:sz w:val="28"/>
          <w:szCs w:val="28"/>
        </w:rPr>
        <w:t xml:space="preserve"> ________________________________ </w:t>
      </w:r>
      <w:r>
        <w:rPr>
          <w:i/>
          <w:iCs/>
        </w:rPr>
        <w:t>(</w:t>
      </w:r>
      <w:proofErr w:type="gramStart"/>
      <w:r>
        <w:rPr>
          <w:i/>
          <w:iCs/>
        </w:rPr>
        <w:t>наименование</w:t>
      </w:r>
      <w:proofErr w:type="gramEnd"/>
      <w:r>
        <w:rPr>
          <w:i/>
          <w:iCs/>
        </w:rPr>
        <w:t xml:space="preserve"> участника запроса цен)</w:t>
      </w:r>
      <w:r>
        <w:rPr>
          <w:sz w:val="28"/>
          <w:szCs w:val="28"/>
        </w:rPr>
        <w:t xml:space="preserve"> не проводится процедура ликвидации, не принято арбитражным судом решения о признании _______________________ </w:t>
      </w:r>
      <w:r>
        <w:rPr>
          <w:i/>
          <w:iCs/>
        </w:rPr>
        <w:t>(наименование участника запроса цен)</w:t>
      </w:r>
      <w:r>
        <w:rPr>
          <w:sz w:val="28"/>
          <w:szCs w:val="28"/>
        </w:rPr>
        <w:t xml:space="preserve"> банкротом, деятельность ______________________ </w:t>
      </w:r>
      <w:r>
        <w:t>(</w:t>
      </w:r>
      <w:r>
        <w:rPr>
          <w:i/>
          <w:iCs/>
        </w:rPr>
        <w:t>наименование участника запроса цен</w:t>
      </w:r>
      <w:r>
        <w:t>)</w:t>
      </w:r>
      <w:r>
        <w:rPr>
          <w:sz w:val="28"/>
          <w:szCs w:val="28"/>
        </w:rPr>
        <w:t xml:space="preserve"> не приостановлена, на имущество не наложен арест по решению суда, административного органа.</w:t>
      </w:r>
    </w:p>
    <w:p w:rsidR="00600669" w:rsidRDefault="00600669">
      <w:pPr>
        <w:pStyle w:val="af5"/>
        <w:spacing w:before="120" w:beforeAutospacing="0" w:after="0" w:afterAutospacing="0"/>
        <w:ind w:firstLine="709"/>
        <w:jc w:val="both"/>
        <w:rPr>
          <w:sz w:val="28"/>
          <w:szCs w:val="28"/>
        </w:rPr>
      </w:pPr>
      <w:proofErr w:type="gramStart"/>
      <w:r>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цен», заинтересованных или причастных к данным сведениям лиц на обработку предоставленных сведений заказчиком (организатором запроса цен</w:t>
      </w:r>
      <w:proofErr w:type="gramEnd"/>
      <w:r>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Pr>
          <w:sz w:val="28"/>
          <w:szCs w:val="28"/>
        </w:rPr>
        <w:t>Росфинмониторингу</w:t>
      </w:r>
      <w:proofErr w:type="spellEnd"/>
      <w:r>
        <w:rPr>
          <w:sz w:val="28"/>
          <w:szCs w:val="28"/>
        </w:rPr>
        <w:t>, Правительству Российской Федерации) и последующую обработку данных сведений такими органами.</w:t>
      </w:r>
    </w:p>
    <w:p w:rsidR="00600669" w:rsidRDefault="00600669">
      <w:pPr>
        <w:pStyle w:val="af5"/>
        <w:spacing w:before="0" w:beforeAutospacing="0" w:after="0" w:afterAutospacing="0"/>
        <w:ind w:firstLine="709"/>
        <w:jc w:val="both"/>
        <w:rPr>
          <w:sz w:val="28"/>
          <w:szCs w:val="28"/>
        </w:rPr>
      </w:pPr>
      <w:r>
        <w:rPr>
          <w:i/>
          <w:iCs/>
          <w:sz w:val="28"/>
          <w:szCs w:val="28"/>
        </w:rPr>
        <w:t>Для физических лиц:</w:t>
      </w:r>
      <w:r>
        <w:rPr>
          <w:sz w:val="28"/>
          <w:szCs w:val="28"/>
        </w:rPr>
        <w:t xml:space="preserve"> 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600669" w:rsidRDefault="00600669">
      <w:pPr>
        <w:pStyle w:val="af5"/>
        <w:spacing w:before="0" w:beforeAutospacing="0" w:after="0" w:afterAutospacing="0"/>
        <w:ind w:firstLine="709"/>
        <w:jc w:val="both"/>
        <w:rPr>
          <w:sz w:val="28"/>
          <w:szCs w:val="28"/>
        </w:rPr>
      </w:pPr>
      <w:proofErr w:type="gramStart"/>
      <w:r>
        <w:rPr>
          <w:sz w:val="28"/>
          <w:szCs w:val="28"/>
        </w:rPr>
        <w:t>В случае признания нас победителем запроса цен, мы берем на себя обязательства подписать со своей стороны договор в соответствии с требованиями документации по запросу цен и условиями нашей заявки на участие в запросе цен,</w:t>
      </w:r>
      <w:r>
        <w:rPr>
          <w:i/>
          <w:iCs/>
          <w:sz w:val="28"/>
          <w:szCs w:val="28"/>
        </w:rPr>
        <w:t xml:space="preserve"> </w:t>
      </w:r>
      <w:r>
        <w:rPr>
          <w:sz w:val="28"/>
          <w:szCs w:val="28"/>
        </w:rPr>
        <w:t>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Pr>
          <w:sz w:val="28"/>
          <w:szCs w:val="28"/>
        </w:rPr>
        <w:t xml:space="preserve">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600669" w:rsidRDefault="00600669">
      <w:pPr>
        <w:pStyle w:val="af5"/>
        <w:spacing w:before="120" w:beforeAutospacing="0" w:after="0" w:afterAutospacing="0"/>
        <w:ind w:firstLine="709"/>
        <w:jc w:val="both"/>
        <w:rPr>
          <w:sz w:val="22"/>
          <w:szCs w:val="22"/>
        </w:rPr>
      </w:pPr>
      <w:r>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600669" w:rsidRDefault="00600669">
      <w:pPr>
        <w:pStyle w:val="af5"/>
        <w:spacing w:before="0" w:beforeAutospacing="0" w:after="0" w:afterAutospacing="0"/>
        <w:ind w:firstLine="709"/>
        <w:jc w:val="both"/>
        <w:rPr>
          <w:sz w:val="28"/>
          <w:szCs w:val="28"/>
        </w:rPr>
      </w:pPr>
      <w:r>
        <w:rPr>
          <w:sz w:val="28"/>
          <w:szCs w:val="28"/>
        </w:rPr>
        <w:t>В случае</w:t>
      </w:r>
      <w:proofErr w:type="gramStart"/>
      <w:r>
        <w:rPr>
          <w:sz w:val="28"/>
          <w:szCs w:val="28"/>
        </w:rPr>
        <w:t>,</w:t>
      </w:r>
      <w:proofErr w:type="gramEnd"/>
      <w:r>
        <w:rPr>
          <w:sz w:val="28"/>
          <w:szCs w:val="28"/>
        </w:rPr>
        <w:t xml:space="preserve"> если нашей заявке на участие в запросе цен будет присвоено второе место, а победитель запроса цен будет признан уклонившимся от заключения договора с заказчиком, мы обязуемся подписать данный договор в соответствии с требованиями документации по запросу цен и условиями нашей заявки на участие в запросе цен.</w:t>
      </w:r>
    </w:p>
    <w:p w:rsidR="00600669" w:rsidRDefault="00600669">
      <w:pPr>
        <w:pStyle w:val="af5"/>
        <w:spacing w:before="0" w:beforeAutospacing="0" w:after="0" w:afterAutospacing="0"/>
        <w:ind w:firstLine="709"/>
        <w:jc w:val="both"/>
        <w:rPr>
          <w:sz w:val="28"/>
          <w:szCs w:val="28"/>
        </w:rPr>
      </w:pPr>
    </w:p>
    <w:p w:rsidR="00600669" w:rsidRDefault="00600669">
      <w:pPr>
        <w:pStyle w:val="39"/>
        <w:ind w:firstLine="709"/>
        <w:rPr>
          <w:sz w:val="28"/>
          <w:szCs w:val="28"/>
        </w:rPr>
      </w:pPr>
      <w:r>
        <w:rPr>
          <w:sz w:val="28"/>
          <w:szCs w:val="28"/>
        </w:rPr>
        <w:lastRenderedPageBreak/>
        <w:t>Мы, _______________________________________ согласны с условием, что</w:t>
      </w:r>
    </w:p>
    <w:p w:rsidR="00600669" w:rsidRDefault="00600669">
      <w:pPr>
        <w:pStyle w:val="39"/>
        <w:ind w:firstLine="709"/>
        <w:rPr>
          <w:b/>
          <w:bCs/>
          <w:i/>
          <w:iCs/>
          <w:vertAlign w:val="superscript"/>
        </w:rPr>
      </w:pPr>
      <w:r>
        <w:rPr>
          <w:sz w:val="28"/>
          <w:szCs w:val="28"/>
          <w:vertAlign w:val="superscript"/>
        </w:rPr>
        <w:t xml:space="preserve"> </w:t>
      </w:r>
      <w:r>
        <w:rPr>
          <w:sz w:val="28"/>
          <w:szCs w:val="28"/>
          <w:vertAlign w:val="superscript"/>
        </w:rPr>
        <w:tab/>
      </w:r>
      <w:r>
        <w:rPr>
          <w:b/>
          <w:bCs/>
          <w:i/>
          <w:iCs/>
          <w:vertAlign w:val="superscript"/>
        </w:rPr>
        <w:t>(наименование организации или Ф.И.О. участника запроса цен)</w:t>
      </w:r>
    </w:p>
    <w:p w:rsidR="00600669" w:rsidRDefault="00600669">
      <w:pPr>
        <w:pStyle w:val="39"/>
        <w:rPr>
          <w:sz w:val="28"/>
          <w:szCs w:val="28"/>
        </w:rPr>
      </w:pPr>
      <w:r>
        <w:rPr>
          <w:sz w:val="28"/>
          <w:szCs w:val="28"/>
        </w:rPr>
        <w:t>сведения о нас будут внесены в соответствующий публичный реестр недобросовестных поставщиков сроком на два года в следующих случаях:</w:t>
      </w:r>
    </w:p>
    <w:p w:rsidR="00600669" w:rsidRDefault="00600669" w:rsidP="00243096">
      <w:pPr>
        <w:pStyle w:val="af5"/>
        <w:numPr>
          <w:ilvl w:val="0"/>
          <w:numId w:val="20"/>
        </w:numPr>
        <w:tabs>
          <w:tab w:val="clear" w:pos="786"/>
          <w:tab w:val="num" w:pos="1134"/>
        </w:tabs>
        <w:spacing w:before="0" w:beforeAutospacing="0" w:after="0" w:afterAutospacing="0"/>
        <w:ind w:left="0" w:firstLine="709"/>
        <w:jc w:val="both"/>
        <w:rPr>
          <w:sz w:val="28"/>
          <w:szCs w:val="28"/>
        </w:rPr>
      </w:pPr>
      <w:r>
        <w:rPr>
          <w:sz w:val="28"/>
          <w:szCs w:val="28"/>
        </w:rPr>
        <w:t>если мы:</w:t>
      </w:r>
    </w:p>
    <w:p w:rsidR="00600669" w:rsidRDefault="00600669" w:rsidP="00243096">
      <w:pPr>
        <w:pStyle w:val="a0"/>
        <w:numPr>
          <w:ilvl w:val="4"/>
          <w:numId w:val="10"/>
        </w:numPr>
        <w:tabs>
          <w:tab w:val="clear" w:pos="1494"/>
          <w:tab w:val="num" w:pos="1134"/>
        </w:tabs>
        <w:spacing w:line="240" w:lineRule="auto"/>
        <w:ind w:left="0" w:firstLine="709"/>
        <w:rPr>
          <w:sz w:val="28"/>
          <w:szCs w:val="28"/>
        </w:rPr>
      </w:pPr>
      <w:r>
        <w:rPr>
          <w:sz w:val="28"/>
          <w:szCs w:val="28"/>
        </w:rPr>
        <w:t>будучи признанным победителем запроса цен, уклонимся от заключения договора;</w:t>
      </w:r>
    </w:p>
    <w:p w:rsidR="00600669" w:rsidRDefault="00600669" w:rsidP="00243096">
      <w:pPr>
        <w:pStyle w:val="a0"/>
        <w:numPr>
          <w:ilvl w:val="4"/>
          <w:numId w:val="10"/>
        </w:numPr>
        <w:tabs>
          <w:tab w:val="clear" w:pos="1494"/>
          <w:tab w:val="num" w:pos="1134"/>
        </w:tabs>
        <w:spacing w:line="240" w:lineRule="auto"/>
        <w:ind w:left="0" w:firstLine="709"/>
        <w:rPr>
          <w:sz w:val="28"/>
          <w:szCs w:val="28"/>
        </w:rPr>
      </w:pPr>
      <w:r>
        <w:rPr>
          <w:sz w:val="28"/>
          <w:szCs w:val="28"/>
        </w:rPr>
        <w:t xml:space="preserve">будучи участником, занявшим второе место, если победитель запроса цен уклонился от заключения договора, и так далее при занятии третьего и следующего мест (если соответствующая </w:t>
      </w:r>
      <w:proofErr w:type="spellStart"/>
      <w:r>
        <w:rPr>
          <w:sz w:val="28"/>
          <w:szCs w:val="28"/>
        </w:rPr>
        <w:t>ранжировка</w:t>
      </w:r>
      <w:proofErr w:type="spellEnd"/>
      <w:r>
        <w:rPr>
          <w:sz w:val="28"/>
          <w:szCs w:val="28"/>
        </w:rPr>
        <w:t xml:space="preserve"> проводилась), уклонимся от заключения договора;</w:t>
      </w:r>
    </w:p>
    <w:p w:rsidR="00600669" w:rsidRDefault="00600669" w:rsidP="00243096">
      <w:pPr>
        <w:pStyle w:val="a0"/>
        <w:numPr>
          <w:ilvl w:val="4"/>
          <w:numId w:val="10"/>
        </w:numPr>
        <w:tabs>
          <w:tab w:val="clear" w:pos="1494"/>
          <w:tab w:val="num" w:pos="1134"/>
        </w:tabs>
        <w:spacing w:line="240" w:lineRule="auto"/>
        <w:ind w:left="0" w:firstLine="709"/>
        <w:rPr>
          <w:sz w:val="28"/>
          <w:szCs w:val="28"/>
        </w:rPr>
      </w:pPr>
      <w:r>
        <w:rPr>
          <w:sz w:val="28"/>
          <w:szCs w:val="28"/>
        </w:rPr>
        <w:t>будучи единственным участником запроса цен, подавшим заявку на участие в запросе цен, либо участником запроса цен, признанным единственным участником запроса цен, уклонимся от заключения договора;</w:t>
      </w:r>
    </w:p>
    <w:p w:rsidR="00600669" w:rsidRDefault="00600669" w:rsidP="00243096">
      <w:pPr>
        <w:pStyle w:val="a0"/>
        <w:numPr>
          <w:ilvl w:val="4"/>
          <w:numId w:val="10"/>
        </w:numPr>
        <w:tabs>
          <w:tab w:val="clear" w:pos="1494"/>
          <w:tab w:val="num" w:pos="1134"/>
        </w:tabs>
        <w:spacing w:line="240" w:lineRule="auto"/>
        <w:ind w:left="0" w:firstLine="709"/>
        <w:rPr>
          <w:sz w:val="28"/>
          <w:szCs w:val="28"/>
        </w:rPr>
      </w:pPr>
      <w:r>
        <w:rPr>
          <w:sz w:val="28"/>
          <w:szCs w:val="28"/>
        </w:rPr>
        <w:t>будучи участником, с которым заключается договор, откажемся от предоставления обеспечения исполнения договора, если такое требование установлено в документации по запросу цен;</w:t>
      </w:r>
    </w:p>
    <w:p w:rsidR="00600669" w:rsidRDefault="00600669" w:rsidP="00243096">
      <w:pPr>
        <w:pStyle w:val="af5"/>
        <w:numPr>
          <w:ilvl w:val="0"/>
          <w:numId w:val="20"/>
        </w:numPr>
        <w:tabs>
          <w:tab w:val="clear" w:pos="786"/>
          <w:tab w:val="num" w:pos="1134"/>
        </w:tabs>
        <w:spacing w:before="0" w:beforeAutospacing="0" w:after="0" w:afterAutospacing="0"/>
        <w:ind w:left="0" w:firstLine="709"/>
        <w:jc w:val="both"/>
        <w:rPr>
          <w:sz w:val="28"/>
          <w:szCs w:val="28"/>
        </w:rPr>
      </w:pPr>
      <w:r>
        <w:rPr>
          <w:sz w:val="28"/>
          <w:szCs w:val="28"/>
        </w:rPr>
        <w:t xml:space="preserve">если договор, заключенный с нами по результатам проведения настоящего открытого запроса цен, </w:t>
      </w:r>
      <w:proofErr w:type="gramStart"/>
      <w:r>
        <w:rPr>
          <w:sz w:val="28"/>
          <w:szCs w:val="28"/>
        </w:rPr>
        <w:t>будет</w:t>
      </w:r>
      <w:proofErr w:type="gramEnd"/>
      <w:r>
        <w:rPr>
          <w:sz w:val="28"/>
          <w:szCs w:val="28"/>
        </w:rPr>
        <w:t xml:space="preserve"> расторгнут по решению суда или по соглашению сторон в силу существенного нарушения нами условий договора.</w:t>
      </w:r>
    </w:p>
    <w:p w:rsidR="00600669" w:rsidRDefault="00600669">
      <w:pPr>
        <w:pStyle w:val="affd"/>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600669" w:rsidRDefault="00600669">
      <w:pPr>
        <w:pStyle w:val="affd"/>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Опись документов заявки в соответствии с требованиями пункта </w:t>
      </w:r>
      <w:fldSimple w:instr=" REF _Ref317252608 \r \h  \* MERGEFORMAT ">
        <w:r w:rsidR="00F0731B" w:rsidRPr="00F0731B">
          <w:rPr>
            <w:rFonts w:ascii="Times New Roman" w:hAnsi="Times New Roman" w:cs="Times New Roman"/>
            <w:sz w:val="28"/>
            <w:szCs w:val="28"/>
          </w:rPr>
          <w:t>14</w:t>
        </w:r>
      </w:fldSimple>
      <w:r>
        <w:rPr>
          <w:rFonts w:ascii="Times New Roman" w:hAnsi="Times New Roman" w:cs="Times New Roman"/>
          <w:sz w:val="28"/>
          <w:szCs w:val="28"/>
        </w:rPr>
        <w:t xml:space="preserve"> раздела 4  «Информационная карта запроса цен» в формате. </w:t>
      </w:r>
    </w:p>
    <w:p w:rsidR="00600669" w:rsidRDefault="00600669">
      <w:pPr>
        <w:pStyle w:val="affd"/>
        <w:spacing w:before="0" w:after="0" w:line="240" w:lineRule="auto"/>
        <w:ind w:firstLine="709"/>
        <w:rPr>
          <w:rFonts w:ascii="Times New Roman" w:hAnsi="Times New Roman" w:cs="Times New Roman"/>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600669">
        <w:trPr>
          <w:tblHeader/>
        </w:trPr>
        <w:tc>
          <w:tcPr>
            <w:tcW w:w="1107" w:type="dxa"/>
            <w:vAlign w:val="center"/>
          </w:tcPr>
          <w:p w:rsidR="00600669" w:rsidRDefault="00600669">
            <w:pPr>
              <w:pStyle w:val="afff0"/>
              <w:jc w:val="center"/>
              <w:rPr>
                <w:rFonts w:ascii="Times New Roman" w:hAnsi="Times New Roman" w:cs="Times New Roman"/>
              </w:rPr>
            </w:pPr>
            <w:r>
              <w:rPr>
                <w:rFonts w:ascii="Times New Roman" w:hAnsi="Times New Roman" w:cs="Times New Roman"/>
              </w:rPr>
              <w:t>№</w:t>
            </w:r>
          </w:p>
          <w:p w:rsidR="00600669" w:rsidRDefault="00600669">
            <w:pPr>
              <w:pStyle w:val="afff0"/>
              <w:jc w:val="center"/>
              <w:rPr>
                <w:rFonts w:ascii="Times New Roman" w:hAnsi="Times New Roman" w:cs="Times New Roman"/>
              </w:rPr>
            </w:pP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7540" w:type="dxa"/>
            <w:vAlign w:val="center"/>
          </w:tcPr>
          <w:p w:rsidR="00600669" w:rsidRDefault="00600669">
            <w:pPr>
              <w:pStyle w:val="afff0"/>
              <w:jc w:val="center"/>
              <w:rPr>
                <w:rFonts w:ascii="Times New Roman" w:hAnsi="Times New Roman" w:cs="Times New Roman"/>
              </w:rPr>
            </w:pPr>
            <w:r>
              <w:rPr>
                <w:rFonts w:ascii="Times New Roman" w:hAnsi="Times New Roman" w:cs="Times New Roman"/>
              </w:rPr>
              <w:t xml:space="preserve">Наименование документа </w:t>
            </w:r>
          </w:p>
        </w:tc>
        <w:tc>
          <w:tcPr>
            <w:tcW w:w="1276" w:type="dxa"/>
            <w:vAlign w:val="center"/>
          </w:tcPr>
          <w:p w:rsidR="00600669" w:rsidRDefault="00600669">
            <w:pPr>
              <w:pStyle w:val="afff0"/>
              <w:jc w:val="center"/>
              <w:rPr>
                <w:rFonts w:ascii="Times New Roman" w:hAnsi="Times New Roman" w:cs="Times New Roman"/>
              </w:rPr>
            </w:pPr>
            <w:r>
              <w:rPr>
                <w:rFonts w:ascii="Times New Roman" w:hAnsi="Times New Roman" w:cs="Times New Roman"/>
              </w:rPr>
              <w:t>Число</w:t>
            </w:r>
          </w:p>
          <w:p w:rsidR="00600669" w:rsidRDefault="00600669">
            <w:pPr>
              <w:pStyle w:val="afff0"/>
              <w:jc w:val="center"/>
              <w:rPr>
                <w:rFonts w:ascii="Times New Roman" w:hAnsi="Times New Roman" w:cs="Times New Roman"/>
              </w:rPr>
            </w:pPr>
            <w:r>
              <w:rPr>
                <w:rFonts w:ascii="Times New Roman" w:hAnsi="Times New Roman" w:cs="Times New Roman"/>
              </w:rPr>
              <w:t>страниц</w:t>
            </w:r>
          </w:p>
        </w:tc>
      </w:tr>
      <w:tr w:rsidR="00600669">
        <w:tc>
          <w:tcPr>
            <w:tcW w:w="1107" w:type="dxa"/>
            <w:vAlign w:val="center"/>
          </w:tcPr>
          <w:p w:rsidR="00600669" w:rsidRDefault="00600669" w:rsidP="00243096">
            <w:pPr>
              <w:numPr>
                <w:ilvl w:val="0"/>
                <w:numId w:val="16"/>
              </w:numPr>
              <w:tabs>
                <w:tab w:val="left" w:pos="284"/>
              </w:tabs>
              <w:spacing w:before="40" w:after="40"/>
              <w:ind w:left="0" w:firstLine="0"/>
              <w:jc w:val="center"/>
              <w:rPr>
                <w:i/>
                <w:iCs/>
              </w:rPr>
            </w:pPr>
          </w:p>
        </w:tc>
        <w:tc>
          <w:tcPr>
            <w:tcW w:w="7540" w:type="dxa"/>
          </w:tcPr>
          <w:p w:rsidR="00600669" w:rsidRDefault="00600669">
            <w:pPr>
              <w:pStyle w:val="afff0"/>
              <w:spacing w:before="40" w:after="40"/>
              <w:rPr>
                <w:rFonts w:ascii="Times New Roman" w:hAnsi="Times New Roman" w:cs="Times New Roman"/>
                <w:i/>
                <w:iCs/>
              </w:rPr>
            </w:pPr>
            <w:r>
              <w:rPr>
                <w:rFonts w:ascii="Times New Roman" w:hAnsi="Times New Roman" w:cs="Times New Roman"/>
                <w:i/>
                <w:iCs/>
              </w:rPr>
              <w:t>Анкета (форма 2)</w:t>
            </w:r>
          </w:p>
        </w:tc>
        <w:tc>
          <w:tcPr>
            <w:tcW w:w="1276" w:type="dxa"/>
          </w:tcPr>
          <w:p w:rsidR="00600669" w:rsidRDefault="00600669">
            <w:pPr>
              <w:pStyle w:val="afff0"/>
              <w:rPr>
                <w:rFonts w:ascii="Times New Roman" w:hAnsi="Times New Roman" w:cs="Times New Roman"/>
                <w:i/>
                <w:iCs/>
              </w:rPr>
            </w:pPr>
          </w:p>
        </w:tc>
      </w:tr>
      <w:tr w:rsidR="00600669">
        <w:tc>
          <w:tcPr>
            <w:tcW w:w="1107" w:type="dxa"/>
            <w:vAlign w:val="center"/>
          </w:tcPr>
          <w:p w:rsidR="00600669" w:rsidRDefault="00600669" w:rsidP="00243096">
            <w:pPr>
              <w:numPr>
                <w:ilvl w:val="0"/>
                <w:numId w:val="16"/>
              </w:numPr>
              <w:tabs>
                <w:tab w:val="left" w:pos="284"/>
              </w:tabs>
              <w:spacing w:before="40" w:after="40"/>
              <w:ind w:left="0" w:firstLine="0"/>
              <w:jc w:val="center"/>
              <w:rPr>
                <w:i/>
                <w:iCs/>
              </w:rPr>
            </w:pPr>
          </w:p>
        </w:tc>
        <w:tc>
          <w:tcPr>
            <w:tcW w:w="7540" w:type="dxa"/>
          </w:tcPr>
          <w:p w:rsidR="00600669" w:rsidRDefault="00600669">
            <w:pPr>
              <w:pStyle w:val="afff0"/>
              <w:spacing w:before="40" w:after="40"/>
              <w:rPr>
                <w:rFonts w:ascii="Times New Roman" w:hAnsi="Times New Roman" w:cs="Times New Roman"/>
                <w:i/>
                <w:iCs/>
              </w:rPr>
            </w:pPr>
            <w:r>
              <w:rPr>
                <w:rFonts w:ascii="Times New Roman" w:hAnsi="Times New Roman" w:cs="Times New Roman"/>
                <w:i/>
                <w:iCs/>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600669" w:rsidRDefault="00600669">
            <w:pPr>
              <w:pStyle w:val="afff0"/>
              <w:rPr>
                <w:rFonts w:ascii="Times New Roman" w:hAnsi="Times New Roman" w:cs="Times New Roman"/>
                <w:i/>
                <w:iCs/>
              </w:rPr>
            </w:pPr>
          </w:p>
        </w:tc>
      </w:tr>
      <w:tr w:rsidR="00600669">
        <w:tc>
          <w:tcPr>
            <w:tcW w:w="1107" w:type="dxa"/>
            <w:vAlign w:val="center"/>
          </w:tcPr>
          <w:p w:rsidR="00600669" w:rsidRDefault="00600669" w:rsidP="00243096">
            <w:pPr>
              <w:numPr>
                <w:ilvl w:val="0"/>
                <w:numId w:val="16"/>
              </w:numPr>
              <w:tabs>
                <w:tab w:val="left" w:pos="284"/>
              </w:tabs>
              <w:spacing w:before="40" w:after="40"/>
              <w:ind w:left="0" w:firstLine="0"/>
              <w:jc w:val="center"/>
            </w:pPr>
          </w:p>
        </w:tc>
        <w:tc>
          <w:tcPr>
            <w:tcW w:w="7540" w:type="dxa"/>
          </w:tcPr>
          <w:p w:rsidR="00600669" w:rsidRDefault="00600669">
            <w:pPr>
              <w:pStyle w:val="afff0"/>
              <w:spacing w:before="40" w:after="40"/>
              <w:rPr>
                <w:rFonts w:ascii="Times New Roman" w:hAnsi="Times New Roman" w:cs="Times New Roman"/>
              </w:rPr>
            </w:pPr>
            <w:r>
              <w:rPr>
                <w:rFonts w:ascii="Times New Roman" w:hAnsi="Times New Roman" w:cs="Times New Roman"/>
              </w:rPr>
              <w:t>…</w:t>
            </w: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rsidP="00243096">
            <w:pPr>
              <w:numPr>
                <w:ilvl w:val="0"/>
                <w:numId w:val="16"/>
              </w:numPr>
              <w:tabs>
                <w:tab w:val="left" w:pos="284"/>
              </w:tabs>
              <w:spacing w:before="40" w:after="40"/>
              <w:ind w:left="0" w:firstLine="0"/>
              <w:jc w:val="center"/>
            </w:pPr>
          </w:p>
        </w:tc>
        <w:tc>
          <w:tcPr>
            <w:tcW w:w="7540" w:type="dxa"/>
          </w:tcPr>
          <w:p w:rsidR="00600669" w:rsidRDefault="00600669">
            <w:pPr>
              <w:pStyle w:val="afff0"/>
              <w:spacing w:before="40" w:after="40"/>
              <w:rPr>
                <w:rFonts w:ascii="Times New Roman" w:hAnsi="Times New Roman" w:cs="Times New Roman"/>
              </w:rPr>
            </w:pPr>
            <w:r>
              <w:rPr>
                <w:rFonts w:ascii="Times New Roman" w:hAnsi="Times New Roman" w:cs="Times New Roman"/>
              </w:rPr>
              <w:t>…</w:t>
            </w: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pPr>
              <w:tabs>
                <w:tab w:val="left" w:pos="284"/>
              </w:tabs>
              <w:spacing w:before="40" w:after="40"/>
              <w:jc w:val="center"/>
            </w:pPr>
            <w:r>
              <w:t>…</w:t>
            </w:r>
          </w:p>
        </w:tc>
        <w:tc>
          <w:tcPr>
            <w:tcW w:w="7540" w:type="dxa"/>
          </w:tcPr>
          <w:p w:rsidR="00600669" w:rsidRDefault="00600669">
            <w:pPr>
              <w:pStyle w:val="afff0"/>
              <w:spacing w:before="40" w:after="40"/>
              <w:rPr>
                <w:rFonts w:ascii="Times New Roman" w:hAnsi="Times New Roman" w:cs="Times New Roman"/>
              </w:rPr>
            </w:pP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pPr>
              <w:tabs>
                <w:tab w:val="left" w:pos="284"/>
              </w:tabs>
              <w:spacing w:before="40" w:after="40"/>
              <w:jc w:val="center"/>
            </w:pPr>
            <w:r>
              <w:t>…</w:t>
            </w:r>
          </w:p>
        </w:tc>
        <w:tc>
          <w:tcPr>
            <w:tcW w:w="7540" w:type="dxa"/>
          </w:tcPr>
          <w:p w:rsidR="00600669" w:rsidRDefault="00600669">
            <w:pPr>
              <w:pStyle w:val="afff0"/>
              <w:spacing w:before="40" w:after="40"/>
              <w:rPr>
                <w:rFonts w:ascii="Times New Roman" w:hAnsi="Times New Roman" w:cs="Times New Roman"/>
              </w:rPr>
            </w:pP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pPr>
              <w:tabs>
                <w:tab w:val="left" w:pos="284"/>
              </w:tabs>
              <w:spacing w:before="40" w:after="40"/>
              <w:jc w:val="center"/>
            </w:pPr>
          </w:p>
        </w:tc>
        <w:tc>
          <w:tcPr>
            <w:tcW w:w="7540" w:type="dxa"/>
          </w:tcPr>
          <w:p w:rsidR="00600669" w:rsidRDefault="00600669">
            <w:pPr>
              <w:pStyle w:val="afff0"/>
              <w:spacing w:before="40" w:after="40"/>
              <w:rPr>
                <w:rFonts w:ascii="Times New Roman" w:hAnsi="Times New Roman" w:cs="Times New Roman"/>
              </w:rPr>
            </w:pP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pPr>
              <w:tabs>
                <w:tab w:val="left" w:pos="284"/>
              </w:tabs>
              <w:spacing w:before="40" w:after="40"/>
              <w:jc w:val="center"/>
            </w:pPr>
            <w:r>
              <w:t>…</w:t>
            </w:r>
          </w:p>
        </w:tc>
        <w:tc>
          <w:tcPr>
            <w:tcW w:w="7540" w:type="dxa"/>
          </w:tcPr>
          <w:p w:rsidR="00600669" w:rsidRDefault="00600669">
            <w:pPr>
              <w:pStyle w:val="afff0"/>
              <w:spacing w:before="40" w:after="40"/>
              <w:rPr>
                <w:rFonts w:ascii="Times New Roman" w:hAnsi="Times New Roman" w:cs="Times New Roman"/>
              </w:rPr>
            </w:pPr>
          </w:p>
        </w:tc>
        <w:tc>
          <w:tcPr>
            <w:tcW w:w="1276" w:type="dxa"/>
          </w:tcPr>
          <w:p w:rsidR="00600669" w:rsidRDefault="00600669">
            <w:pPr>
              <w:pStyle w:val="afff0"/>
              <w:spacing w:before="40" w:after="40"/>
              <w:rPr>
                <w:rFonts w:ascii="Times New Roman" w:hAnsi="Times New Roman" w:cs="Times New Roman"/>
              </w:rPr>
            </w:pPr>
          </w:p>
        </w:tc>
      </w:tr>
    </w:tbl>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0"/>
        <w:rPr>
          <w:sz w:val="16"/>
          <w:szCs w:val="16"/>
        </w:rPr>
      </w:pPr>
      <w:r>
        <w:rPr>
          <w:sz w:val="16"/>
          <w:szCs w:val="16"/>
        </w:rPr>
        <w:t>___________________________________</w:t>
      </w:r>
      <w:r>
        <w:rPr>
          <w:sz w:val="16"/>
          <w:szCs w:val="16"/>
        </w:rPr>
        <w:tab/>
        <w:t>__</w:t>
      </w:r>
      <w:r>
        <w:rPr>
          <w:sz w:val="16"/>
          <w:szCs w:val="16"/>
        </w:rPr>
        <w:tab/>
      </w:r>
      <w:r>
        <w:rPr>
          <w:sz w:val="16"/>
          <w:szCs w:val="16"/>
        </w:rPr>
        <w:tab/>
        <w:t>___________________________</w:t>
      </w:r>
    </w:p>
    <w:p w:rsidR="00600669" w:rsidRDefault="00600669">
      <w:pPr>
        <w:pStyle w:val="Times12"/>
        <w:ind w:firstLine="0"/>
        <w:rPr>
          <w:b/>
          <w:bCs/>
          <w:i/>
          <w:iCs/>
          <w:vertAlign w:val="superscript"/>
        </w:rPr>
      </w:pPr>
      <w:r>
        <w:rPr>
          <w:b/>
          <w:bCs/>
          <w:i/>
          <w:iCs/>
          <w:vertAlign w:val="superscript"/>
        </w:rPr>
        <w:t>(Подпись уполномоченного представителя)</w:t>
      </w:r>
      <w:r>
        <w:rPr>
          <w:snapToGrid w:val="0"/>
          <w:sz w:val="14"/>
          <w:szCs w:val="14"/>
        </w:rPr>
        <w:tab/>
      </w:r>
      <w:r>
        <w:rPr>
          <w:snapToGrid w:val="0"/>
          <w:sz w:val="14"/>
          <w:szCs w:val="14"/>
        </w:rPr>
        <w:tab/>
      </w:r>
      <w:r>
        <w:rPr>
          <w:b/>
          <w:bCs/>
          <w:i/>
          <w:iCs/>
          <w:vertAlign w:val="superscript"/>
        </w:rPr>
        <w:t>(Имя и должность подписавшего)</w:t>
      </w:r>
    </w:p>
    <w:p w:rsidR="00600669" w:rsidRDefault="00600669">
      <w:pPr>
        <w:pStyle w:val="Times12"/>
        <w:ind w:firstLine="709"/>
        <w:rPr>
          <w:sz w:val="28"/>
          <w:szCs w:val="28"/>
        </w:rPr>
      </w:pPr>
      <w:r>
        <w:rPr>
          <w:sz w:val="28"/>
          <w:szCs w:val="28"/>
        </w:rPr>
        <w:t>М.П.</w:t>
      </w:r>
    </w:p>
    <w:p w:rsidR="00600669" w:rsidRDefault="00600669">
      <w:pPr>
        <w:pStyle w:val="affd"/>
        <w:spacing w:before="0" w:after="0" w:line="240" w:lineRule="auto"/>
        <w:rPr>
          <w:rFonts w:ascii="Times New Roman" w:hAnsi="Times New Roman" w:cs="Times New Roman"/>
          <w:b/>
          <w:bCs/>
          <w:sz w:val="22"/>
          <w:szCs w:val="22"/>
        </w:rPr>
      </w:pPr>
    </w:p>
    <w:p w:rsidR="00600669" w:rsidRDefault="00600669">
      <w:pPr>
        <w:pStyle w:val="Times12"/>
        <w:tabs>
          <w:tab w:val="left" w:pos="709"/>
        </w:tabs>
        <w:ind w:firstLine="709"/>
      </w:pPr>
    </w:p>
    <w:p w:rsidR="00600669" w:rsidRDefault="00600669">
      <w:pPr>
        <w:pStyle w:val="Times12"/>
        <w:tabs>
          <w:tab w:val="left" w:pos="709"/>
        </w:tabs>
        <w:ind w:firstLine="709"/>
      </w:pPr>
    </w:p>
    <w:p w:rsidR="00600669" w:rsidRDefault="00600669">
      <w:pPr>
        <w:pStyle w:val="Times12"/>
        <w:tabs>
          <w:tab w:val="left" w:pos="1134"/>
        </w:tabs>
        <w:ind w:firstLine="709"/>
        <w:rPr>
          <w:sz w:val="28"/>
          <w:szCs w:val="28"/>
        </w:rPr>
      </w:pPr>
      <w:r>
        <w:rPr>
          <w:sz w:val="28"/>
          <w:szCs w:val="28"/>
        </w:rPr>
        <w:t>ИНСТРУКЦИИ ПО ЗАПОЛНЕНИЮ</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Данные инструкции не следует воспроизводить в документах, подготовленных участником запроса цен.</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 xml:space="preserve">Заявку на участие в запросе цен следует оформить на официальном бланке участника запроса цен. </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 xml:space="preserve">Участник запроса цен </w:t>
      </w:r>
      <w:bookmarkEnd w:id="142"/>
      <w:r>
        <w:rPr>
          <w:sz w:val="28"/>
          <w:szCs w:val="28"/>
        </w:rPr>
        <w:t>должен указать свое полное наименование (с указанием организационно-правовой формы) и юридический адрес.</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fldSimple w:instr=" REF _Ref317252608 \r \h  \* MERGEFORMAT ">
        <w:r w:rsidR="00F0731B" w:rsidRPr="00F0731B">
          <w:rPr>
            <w:sz w:val="28"/>
            <w:szCs w:val="28"/>
          </w:rPr>
          <w:t>14</w:t>
        </w:r>
      </w:fldSimple>
      <w:r>
        <w:rPr>
          <w:sz w:val="28"/>
          <w:szCs w:val="28"/>
        </w:rPr>
        <w:t xml:space="preserve"> раздела 4 «Информационная карта запроса цен».</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 xml:space="preserve">Участник запроса цен обязан подписать документ лицом, имеющим право в соответствии с законодательством РФ действовать от лица участника запроса цен без доверенности, или надлежащим </w:t>
      </w:r>
      <w:proofErr w:type="gramStart"/>
      <w:r>
        <w:rPr>
          <w:sz w:val="28"/>
          <w:szCs w:val="28"/>
        </w:rPr>
        <w:t>образом</w:t>
      </w:r>
      <w:proofErr w:type="gramEnd"/>
      <w:r>
        <w:rPr>
          <w:sz w:val="28"/>
          <w:szCs w:val="28"/>
        </w:rPr>
        <w:t xml:space="preserve"> уполномоченным им лицом на основании доверенности и скрепить печатью заявку на участие в запросе цен в соответствии с порядком, указанным в пунктах </w:t>
      </w:r>
      <w:r>
        <w:t xml:space="preserve">3.4 и 3.5 </w:t>
      </w:r>
      <w:r>
        <w:rPr>
          <w:sz w:val="28"/>
          <w:szCs w:val="28"/>
        </w:rPr>
        <w:t>Извещения.</w:t>
      </w:r>
    </w:p>
    <w:p w:rsidR="00600669" w:rsidRDefault="00600669">
      <w:pPr>
        <w:tabs>
          <w:tab w:val="left" w:pos="1134"/>
        </w:tabs>
        <w:ind w:firstLine="709"/>
        <w:jc w:val="right"/>
        <w:rPr>
          <w:sz w:val="28"/>
          <w:szCs w:val="28"/>
        </w:rPr>
      </w:pPr>
      <w:bookmarkStart w:id="147" w:name="_Ref55335821"/>
      <w:bookmarkStart w:id="148" w:name="_Ref55336345"/>
      <w:bookmarkStart w:id="149" w:name="_Toc57314674"/>
      <w:bookmarkStart w:id="150" w:name="_Toc69728988"/>
      <w:bookmarkStart w:id="151" w:name="_Toc98251754"/>
      <w:r>
        <w:rPr>
          <w:sz w:val="28"/>
          <w:szCs w:val="28"/>
        </w:rPr>
        <w:br w:type="page"/>
      </w:r>
      <w:bookmarkEnd w:id="147"/>
      <w:bookmarkEnd w:id="148"/>
      <w:bookmarkEnd w:id="149"/>
      <w:bookmarkEnd w:id="150"/>
      <w:bookmarkEnd w:id="151"/>
      <w:r>
        <w:rPr>
          <w:sz w:val="28"/>
          <w:szCs w:val="28"/>
        </w:rPr>
        <w:lastRenderedPageBreak/>
        <w:t>Форма 2.</w:t>
      </w:r>
    </w:p>
    <w:p w:rsidR="00600669" w:rsidRDefault="00600669">
      <w:pPr>
        <w:pStyle w:val="Times12"/>
        <w:ind w:left="5103" w:firstLine="0"/>
        <w:jc w:val="left"/>
      </w:pPr>
      <w:r>
        <w:t>Приложение к заявке на участие в запросе цен</w:t>
      </w:r>
    </w:p>
    <w:p w:rsidR="00600669" w:rsidRDefault="00600669">
      <w:pPr>
        <w:pStyle w:val="Times12"/>
        <w:ind w:left="5103" w:firstLine="0"/>
        <w:jc w:val="left"/>
      </w:pPr>
      <w:r>
        <w:t>от «___» __________ 20___ г. № ______</w:t>
      </w:r>
    </w:p>
    <w:p w:rsidR="00600669" w:rsidRDefault="00600669">
      <w:pPr>
        <w:jc w:val="right"/>
        <w:rPr>
          <w:b/>
          <w:bCs/>
          <w:sz w:val="22"/>
          <w:szCs w:val="22"/>
        </w:rPr>
      </w:pPr>
    </w:p>
    <w:p w:rsidR="00600669" w:rsidRDefault="00600669">
      <w:pPr>
        <w:ind w:right="-120"/>
        <w:jc w:val="center"/>
        <w:rPr>
          <w:b/>
          <w:bCs/>
          <w:i/>
          <w:iCs/>
        </w:rPr>
      </w:pPr>
      <w:r>
        <w:rPr>
          <w:sz w:val="28"/>
          <w:szCs w:val="28"/>
        </w:rPr>
        <w:t>Открытый запрос цен в электронной форме на право заключения  договора</w:t>
      </w:r>
      <w:r>
        <w:rPr>
          <w:b/>
          <w:bCs/>
          <w:i/>
          <w:iCs/>
        </w:rPr>
        <w:t xml:space="preserve"> </w:t>
      </w:r>
    </w:p>
    <w:p w:rsidR="00600669" w:rsidRDefault="00600669">
      <w:pPr>
        <w:pStyle w:val="Default"/>
        <w:jc w:val="center"/>
        <w:rPr>
          <w:b/>
          <w:bCs/>
        </w:rPr>
      </w:pPr>
      <w:r>
        <w:rPr>
          <w:b/>
          <w:bCs/>
        </w:rPr>
        <w:t xml:space="preserve">на ремонт кровли здания ремонтной мастерской Уральского филиала ОАО «ГСПИ» </w:t>
      </w:r>
    </w:p>
    <w:p w:rsidR="00600669" w:rsidRDefault="00600669">
      <w:pPr>
        <w:ind w:right="-120"/>
        <w:jc w:val="center"/>
        <w:rPr>
          <w:sz w:val="28"/>
          <w:szCs w:val="28"/>
        </w:rPr>
      </w:pPr>
    </w:p>
    <w:p w:rsidR="00600669" w:rsidRDefault="00600669">
      <w:pPr>
        <w:jc w:val="right"/>
        <w:rPr>
          <w:b/>
          <w:bCs/>
          <w:sz w:val="22"/>
          <w:szCs w:val="22"/>
        </w:rPr>
      </w:pPr>
    </w:p>
    <w:p w:rsidR="00600669" w:rsidRDefault="00600669">
      <w:pPr>
        <w:pStyle w:val="20"/>
        <w:numPr>
          <w:ilvl w:val="0"/>
          <w:numId w:val="0"/>
        </w:numPr>
        <w:spacing w:before="0" w:after="0"/>
        <w:jc w:val="center"/>
        <w:rPr>
          <w:rFonts w:ascii="Times New Roman" w:hAnsi="Times New Roman" w:cs="Times New Roman"/>
          <w:b w:val="0"/>
          <w:bCs w:val="0"/>
          <w:i w:val="0"/>
          <w:iCs w:val="0"/>
        </w:rPr>
      </w:pPr>
      <w:bookmarkStart w:id="152" w:name="_Анкета_Претендента_на"/>
      <w:bookmarkStart w:id="153" w:name="_Анкета_Участника_процедуры"/>
      <w:bookmarkStart w:id="154" w:name="_Toc255987077"/>
      <w:bookmarkStart w:id="155" w:name="_Toc326685854"/>
      <w:bookmarkEnd w:id="152"/>
      <w:bookmarkEnd w:id="153"/>
      <w:r>
        <w:rPr>
          <w:rFonts w:ascii="Times New Roman" w:hAnsi="Times New Roman" w:cs="Times New Roman"/>
          <w:b w:val="0"/>
          <w:bCs w:val="0"/>
          <w:i w:val="0"/>
          <w:iCs w:val="0"/>
        </w:rPr>
        <w:t>АНКЕТА УЧАСТНИКА ЗАПРОСА ЦЕН (Форма 2)</w:t>
      </w:r>
      <w:bookmarkEnd w:id="154"/>
      <w:bookmarkEnd w:id="155"/>
    </w:p>
    <w:p w:rsidR="00600669" w:rsidRDefault="00600669"/>
    <w:p w:rsidR="00600669" w:rsidRDefault="00600669">
      <w:pPr>
        <w:pStyle w:val="Times12"/>
        <w:ind w:firstLine="0"/>
        <w:rPr>
          <w:sz w:val="28"/>
          <w:szCs w:val="28"/>
        </w:rPr>
      </w:pPr>
      <w:r>
        <w:rPr>
          <w:sz w:val="28"/>
          <w:szCs w:val="28"/>
        </w:rPr>
        <w:t>Участник запроса цен: ________________________________</w:t>
      </w:r>
    </w:p>
    <w:p w:rsidR="00600669" w:rsidRDefault="00600669">
      <w:pPr>
        <w:pStyle w:val="Times12"/>
        <w:ind w:firstLine="0"/>
        <w:rPr>
          <w:sz w:val="28"/>
          <w:szCs w:val="28"/>
        </w:rPr>
      </w:pPr>
      <w:r>
        <w:rPr>
          <w:sz w:val="28"/>
          <w:szCs w:val="28"/>
        </w:rPr>
        <w:t xml:space="preserve"> </w:t>
      </w:r>
    </w:p>
    <w:p w:rsidR="00600669" w:rsidRDefault="00600669">
      <w:pPr>
        <w:pStyle w:val="Times12"/>
        <w:ind w:firstLine="0"/>
        <w:jc w:val="center"/>
        <w:rPr>
          <w:b/>
          <w:bCs/>
          <w:sz w:val="28"/>
          <w:szCs w:val="28"/>
        </w:rPr>
      </w:pPr>
      <w:r>
        <w:rPr>
          <w:b/>
          <w:bCs/>
          <w:sz w:val="28"/>
          <w:szCs w:val="28"/>
        </w:rPr>
        <w:t>Таблица 1. Сведения об участнике запроса цен.</w:t>
      </w:r>
    </w:p>
    <w:p w:rsidR="00600669" w:rsidRDefault="00600669">
      <w:pPr>
        <w:pStyle w:val="Times12"/>
        <w:ind w:firstLine="0"/>
        <w:jc w:val="center"/>
        <w:rPr>
          <w:b/>
          <w:bCs/>
          <w:sz w:val="28"/>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600669">
        <w:trPr>
          <w:cantSplit/>
          <w:trHeight w:val="240"/>
          <w:tblHeader/>
        </w:trPr>
        <w:tc>
          <w:tcPr>
            <w:tcW w:w="306" w:type="pct"/>
            <w:vAlign w:val="center"/>
          </w:tcPr>
          <w:p w:rsidR="00600669" w:rsidRDefault="00600669">
            <w:pPr>
              <w:pStyle w:val="af8"/>
              <w:keepNext w:val="0"/>
              <w:widowControl w:val="0"/>
              <w:spacing w:before="0" w:after="0"/>
              <w:ind w:left="0" w:right="0"/>
              <w:jc w:val="center"/>
              <w:rPr>
                <w:sz w:val="24"/>
                <w:szCs w:val="24"/>
              </w:rPr>
            </w:pPr>
            <w:r>
              <w:rPr>
                <w:sz w:val="24"/>
                <w:szCs w:val="24"/>
              </w:rPr>
              <w:t>№</w:t>
            </w:r>
          </w:p>
        </w:tc>
        <w:tc>
          <w:tcPr>
            <w:tcW w:w="3000" w:type="pct"/>
            <w:vAlign w:val="center"/>
          </w:tcPr>
          <w:p w:rsidR="00600669" w:rsidRDefault="00600669">
            <w:pPr>
              <w:pStyle w:val="af8"/>
              <w:keepNext w:val="0"/>
              <w:widowControl w:val="0"/>
              <w:spacing w:before="0" w:after="0"/>
              <w:ind w:left="0" w:right="0"/>
              <w:jc w:val="center"/>
              <w:rPr>
                <w:sz w:val="24"/>
                <w:szCs w:val="24"/>
              </w:rPr>
            </w:pPr>
            <w:r>
              <w:rPr>
                <w:sz w:val="24"/>
                <w:szCs w:val="24"/>
              </w:rPr>
              <w:t>Наименование</w:t>
            </w:r>
          </w:p>
        </w:tc>
        <w:tc>
          <w:tcPr>
            <w:tcW w:w="1694" w:type="pct"/>
            <w:vAlign w:val="center"/>
          </w:tcPr>
          <w:p w:rsidR="00600669" w:rsidRDefault="00600669">
            <w:pPr>
              <w:pStyle w:val="af8"/>
              <w:keepNext w:val="0"/>
              <w:widowControl w:val="0"/>
              <w:spacing w:before="0" w:after="0"/>
              <w:ind w:left="0" w:right="0"/>
              <w:jc w:val="center"/>
              <w:rPr>
                <w:sz w:val="24"/>
                <w:szCs w:val="24"/>
              </w:rPr>
            </w:pPr>
            <w:r>
              <w:rPr>
                <w:sz w:val="24"/>
                <w:szCs w:val="24"/>
              </w:rPr>
              <w:t>Сведения об участнике запроса цен</w:t>
            </w:r>
          </w:p>
        </w:tc>
      </w:tr>
      <w:tr w:rsidR="00600669">
        <w:trPr>
          <w:cantSplit/>
          <w:trHeight w:val="471"/>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jc w:val="both"/>
            </w:pPr>
            <w: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Организационно - правовая форма</w:t>
            </w:r>
          </w:p>
        </w:tc>
        <w:tc>
          <w:tcPr>
            <w:tcW w:w="1694" w:type="pct"/>
            <w:vAlign w:val="center"/>
          </w:tcPr>
          <w:p w:rsidR="00600669" w:rsidRDefault="00600669">
            <w:pPr>
              <w:pStyle w:val="af9"/>
              <w:widowControl w:val="0"/>
              <w:spacing w:before="0" w:after="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Учредители (перечислить наименования и организационно-правовую форму или Ф.И.О. всех учредителей)</w:t>
            </w:r>
          </w:p>
        </w:tc>
        <w:tc>
          <w:tcPr>
            <w:tcW w:w="1694" w:type="pct"/>
            <w:vAlign w:val="center"/>
          </w:tcPr>
          <w:p w:rsidR="00600669" w:rsidRDefault="00600669">
            <w:pPr>
              <w:pStyle w:val="af9"/>
              <w:widowControl w:val="0"/>
              <w:spacing w:before="0" w:after="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 xml:space="preserve">Свидетельство о внесении в Единый государственный реестр юридических лиц/индивидуального предпринимателя (дата и номер, кем выдано) </w:t>
            </w:r>
            <w:r>
              <w:rPr>
                <w:i/>
                <w:iCs/>
              </w:rPr>
              <w:t>либо паспортные данные для участника запроса цен – физического лица</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Виды деятельности</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Срок деятельности (с учетом правопреемственности)</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ИНН, КПП, ОГРН, ОКПО</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Юридический адрес (страна, адрес)</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Почтовый адрес (страна, адрес)</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Фактическое местоположение</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Телефоны (с указанием кода города)</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Факс (с указанием кода города)</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 xml:space="preserve">Адрес электронной почты </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Филиалы: перечислить наименования и почтовые адреса</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Размер уставного капитала</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Стоимость основных фондов (по балансу последнего завершенного периода)</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 xml:space="preserve">Орган управления участника запроса цен – юридического лица, уполномоченный на одобрение сделки, право на </w:t>
            </w:r>
            <w:proofErr w:type="gramStart"/>
            <w:r>
              <w:t>заключение</w:t>
            </w:r>
            <w:proofErr w:type="gramEnd"/>
            <w:r>
              <w:t xml:space="preserve"> которой является предметом настоящего запроса цен и порядок одобрения соответствующей сделки</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 xml:space="preserve">Фамилия, Имя и Отчество уполномоченного лица участника запроса цен с указанием должности, контактного телефона, </w:t>
            </w:r>
            <w:proofErr w:type="spellStart"/>
            <w:r>
              <w:t>эл</w:t>
            </w:r>
            <w:proofErr w:type="gramStart"/>
            <w:r>
              <w:t>.п</w:t>
            </w:r>
            <w:proofErr w:type="gramEnd"/>
            <w:r>
              <w:t>очты</w:t>
            </w:r>
            <w:proofErr w:type="spellEnd"/>
            <w:r>
              <w:t xml:space="preserve"> </w:t>
            </w:r>
          </w:p>
        </w:tc>
        <w:tc>
          <w:tcPr>
            <w:tcW w:w="1694" w:type="pct"/>
            <w:vAlign w:val="center"/>
          </w:tcPr>
          <w:p w:rsidR="00600669" w:rsidRDefault="00600669">
            <w:pPr>
              <w:widowControl w:val="0"/>
              <w:jc w:val="center"/>
            </w:pPr>
          </w:p>
        </w:tc>
      </w:tr>
    </w:tbl>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600669" w:rsidRDefault="00600669">
      <w:pPr>
        <w:pStyle w:val="Times12"/>
        <w:ind w:firstLine="0"/>
        <w:rPr>
          <w:b/>
          <w:bCs/>
          <w:i/>
          <w:iCs/>
          <w:vertAlign w:val="superscript"/>
        </w:rPr>
      </w:pPr>
      <w:r>
        <w:rPr>
          <w:b/>
          <w:bCs/>
          <w:i/>
          <w:iCs/>
          <w:vertAlign w:val="superscript"/>
        </w:rPr>
        <w:t>(Подпись уполномоченного представителя)</w:t>
      </w:r>
      <w:r>
        <w:rPr>
          <w:snapToGrid w:val="0"/>
          <w:sz w:val="14"/>
          <w:szCs w:val="14"/>
        </w:rPr>
        <w:tab/>
      </w:r>
      <w:r>
        <w:rPr>
          <w:snapToGrid w:val="0"/>
          <w:sz w:val="14"/>
          <w:szCs w:val="14"/>
        </w:rPr>
        <w:tab/>
      </w:r>
      <w:r>
        <w:rPr>
          <w:b/>
          <w:bCs/>
          <w:i/>
          <w:iCs/>
          <w:vertAlign w:val="superscript"/>
        </w:rPr>
        <w:t>(Имя и должность подписавшего)</w:t>
      </w:r>
    </w:p>
    <w:p w:rsidR="00600669" w:rsidRDefault="00600669">
      <w:pPr>
        <w:pStyle w:val="Times12"/>
        <w:ind w:firstLine="709"/>
        <w:rPr>
          <w:sz w:val="28"/>
          <w:szCs w:val="28"/>
        </w:rPr>
      </w:pPr>
      <w:r>
        <w:rPr>
          <w:sz w:val="28"/>
          <w:szCs w:val="28"/>
        </w:rPr>
        <w:t>М.П.</w:t>
      </w:r>
    </w:p>
    <w:p w:rsidR="00600669" w:rsidRDefault="00600669">
      <w:pPr>
        <w:jc w:val="center"/>
        <w:rPr>
          <w:b/>
          <w:bCs/>
        </w:rPr>
      </w:pPr>
      <w:bookmarkStart w:id="156" w:name="_Toc98251773"/>
    </w:p>
    <w:p w:rsidR="00600669" w:rsidRDefault="00600669">
      <w:pPr>
        <w:pStyle w:val="Times12"/>
        <w:tabs>
          <w:tab w:val="left" w:pos="1134"/>
        </w:tabs>
        <w:ind w:firstLine="709"/>
        <w:rPr>
          <w:b/>
          <w:bCs/>
        </w:rPr>
      </w:pPr>
      <w:r>
        <w:t>ИНСТРУКЦИИ ПО</w:t>
      </w:r>
      <w:r>
        <w:rPr>
          <w:b/>
          <w:bCs/>
        </w:rPr>
        <w:t xml:space="preserve"> </w:t>
      </w:r>
      <w:r>
        <w:t>ЗАПОЛНЕНИЮ</w:t>
      </w:r>
      <w:bookmarkEnd w:id="156"/>
    </w:p>
    <w:p w:rsidR="00600669" w:rsidRDefault="00600669" w:rsidP="00243096">
      <w:pPr>
        <w:pStyle w:val="Times12"/>
        <w:numPr>
          <w:ilvl w:val="1"/>
          <w:numId w:val="12"/>
        </w:numPr>
        <w:tabs>
          <w:tab w:val="clear" w:pos="960"/>
          <w:tab w:val="left" w:pos="1134"/>
        </w:tabs>
        <w:ind w:left="0" w:firstLine="709"/>
      </w:pPr>
      <w:r>
        <w:t>Данные инструкции не следует воспроизводить в документах, подготовленных участником запроса цен.</w:t>
      </w:r>
    </w:p>
    <w:p w:rsidR="00600669" w:rsidRDefault="00600669" w:rsidP="00243096">
      <w:pPr>
        <w:pStyle w:val="Times12"/>
        <w:numPr>
          <w:ilvl w:val="1"/>
          <w:numId w:val="12"/>
        </w:numPr>
        <w:tabs>
          <w:tab w:val="clear" w:pos="960"/>
          <w:tab w:val="left" w:pos="1134"/>
        </w:tabs>
        <w:ind w:left="0" w:firstLine="709"/>
      </w:pPr>
      <w:r>
        <w:t xml:space="preserve">Участник запроса цен приводит номер и дату заявки на участие в запросе цен, приложением </w:t>
      </w:r>
      <w:proofErr w:type="gramStart"/>
      <w:r>
        <w:t>к</w:t>
      </w:r>
      <w:proofErr w:type="gramEnd"/>
      <w:r>
        <w:t> которой является данная анкета участника запроса цен.</w:t>
      </w:r>
    </w:p>
    <w:p w:rsidR="00600669" w:rsidRDefault="00600669" w:rsidP="00243096">
      <w:pPr>
        <w:pStyle w:val="Times12"/>
        <w:numPr>
          <w:ilvl w:val="1"/>
          <w:numId w:val="12"/>
        </w:numPr>
        <w:tabs>
          <w:tab w:val="clear" w:pos="960"/>
          <w:tab w:val="left" w:pos="1134"/>
        </w:tabs>
        <w:ind w:left="0" w:firstLine="709"/>
      </w:pPr>
      <w:r>
        <w:t>Участник запроса цен указывает свое фирменное наименование (в т.ч. организационно-правовую форму).</w:t>
      </w:r>
    </w:p>
    <w:p w:rsidR="00600669" w:rsidRDefault="00600669" w:rsidP="00243096">
      <w:pPr>
        <w:pStyle w:val="Times12"/>
        <w:numPr>
          <w:ilvl w:val="1"/>
          <w:numId w:val="12"/>
        </w:numPr>
        <w:tabs>
          <w:tab w:val="clear" w:pos="960"/>
          <w:tab w:val="left" w:pos="1134"/>
        </w:tabs>
        <w:ind w:left="0" w:firstLine="709"/>
      </w:pPr>
      <w: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600669" w:rsidRDefault="00600669" w:rsidP="00243096">
      <w:pPr>
        <w:pStyle w:val="Times12"/>
        <w:numPr>
          <w:ilvl w:val="1"/>
          <w:numId w:val="12"/>
        </w:numPr>
        <w:tabs>
          <w:tab w:val="clear" w:pos="960"/>
          <w:tab w:val="left" w:pos="1134"/>
        </w:tabs>
        <w:ind w:left="0" w:firstLine="709"/>
      </w:pPr>
      <w:r>
        <w:t>Заполненная участником запроса цен анкета должна содержать все сведения, указанные в таблице.</w:t>
      </w:r>
      <w:r>
        <w:rPr>
          <w:b/>
          <w:bCs/>
        </w:rPr>
        <w:t xml:space="preserve"> </w:t>
      </w:r>
      <w:r>
        <w:t>В случае отсутствия каких-либо данных указывается слово «нет».</w:t>
      </w:r>
    </w:p>
    <w:p w:rsidR="00600669" w:rsidRDefault="00600669">
      <w:pPr>
        <w:pStyle w:val="Times12"/>
        <w:tabs>
          <w:tab w:val="left" w:pos="1134"/>
        </w:tabs>
        <w:ind w:left="709" w:firstLine="0"/>
      </w:pPr>
    </w:p>
    <w:p w:rsidR="00600669" w:rsidRDefault="00600669">
      <w:pPr>
        <w:pStyle w:val="Times12"/>
        <w:ind w:left="600" w:firstLine="0"/>
        <w:rPr>
          <w:sz w:val="20"/>
          <w:szCs w:val="20"/>
        </w:rPr>
        <w:sectPr w:rsidR="00600669">
          <w:pgSz w:w="11907" w:h="16840" w:code="9"/>
          <w:pgMar w:top="1134" w:right="567" w:bottom="1134" w:left="1418" w:header="567" w:footer="567" w:gutter="0"/>
          <w:cols w:space="708"/>
          <w:docGrid w:linePitch="360"/>
        </w:sectPr>
      </w:pPr>
    </w:p>
    <w:p w:rsidR="00600669" w:rsidRDefault="00600669">
      <w:pPr>
        <w:pStyle w:val="Times12"/>
        <w:ind w:firstLine="0"/>
        <w:jc w:val="center"/>
        <w:rPr>
          <w:b/>
          <w:bCs/>
          <w:sz w:val="28"/>
          <w:szCs w:val="28"/>
        </w:rPr>
      </w:pPr>
      <w:r>
        <w:rPr>
          <w:b/>
          <w:bCs/>
          <w:sz w:val="28"/>
          <w:szCs w:val="28"/>
        </w:rPr>
        <w:lastRenderedPageBreak/>
        <w:t>Таблица 2. Сведения о цепочке собственников, включая бенефициаров (в том числе конечных).</w:t>
      </w:r>
    </w:p>
    <w:p w:rsidR="00600669" w:rsidRDefault="00600669">
      <w:pPr>
        <w:pStyle w:val="Times12"/>
        <w:ind w:firstLine="0"/>
        <w:rPr>
          <w:sz w:val="28"/>
          <w:szCs w:val="28"/>
        </w:rPr>
      </w:pPr>
      <w:r>
        <w:rPr>
          <w:sz w:val="28"/>
          <w:szCs w:val="28"/>
        </w:rPr>
        <w:t xml:space="preserve">Участник запроса цен: ________________________________________________________ </w:t>
      </w:r>
    </w:p>
    <w:p w:rsidR="00600669" w:rsidRDefault="00600669">
      <w:pPr>
        <w:rPr>
          <w:sz w:val="20"/>
          <w:szCs w:val="20"/>
        </w:rPr>
      </w:pPr>
      <w:r>
        <w:t xml:space="preserve">                                                                                </w:t>
      </w:r>
      <w:r>
        <w:rPr>
          <w:sz w:val="20"/>
          <w:szCs w:val="20"/>
        </w:rPr>
        <w:t>наименование организации участника запроса цен</w:t>
      </w:r>
    </w:p>
    <w:p w:rsidR="00600669" w:rsidRDefault="00600669">
      <w:pPr>
        <w:pStyle w:val="Times12"/>
        <w:jc w:val="right"/>
        <w:rPr>
          <w:sz w:val="22"/>
          <w:szCs w:val="22"/>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68"/>
        <w:gridCol w:w="708"/>
        <w:gridCol w:w="1276"/>
        <w:gridCol w:w="709"/>
        <w:gridCol w:w="1276"/>
        <w:gridCol w:w="1276"/>
        <w:gridCol w:w="425"/>
        <w:gridCol w:w="708"/>
        <w:gridCol w:w="709"/>
        <w:gridCol w:w="1276"/>
        <w:gridCol w:w="1276"/>
        <w:gridCol w:w="1559"/>
        <w:gridCol w:w="1417"/>
        <w:gridCol w:w="1701"/>
      </w:tblGrid>
      <w:tr w:rsidR="00600669">
        <w:trPr>
          <w:cantSplit/>
          <w:trHeight w:val="510"/>
        </w:trPr>
        <w:tc>
          <w:tcPr>
            <w:tcW w:w="567" w:type="dxa"/>
            <w:vMerge w:val="restart"/>
            <w:vAlign w:val="center"/>
          </w:tcPr>
          <w:p w:rsidR="00600669" w:rsidRDefault="00600669">
            <w:pPr>
              <w:jc w:val="center"/>
              <w:rPr>
                <w:sz w:val="20"/>
                <w:szCs w:val="20"/>
              </w:rPr>
            </w:pPr>
            <w:r>
              <w:rPr>
                <w:sz w:val="20"/>
                <w:szCs w:val="20"/>
              </w:rPr>
              <w:t xml:space="preserve">№ </w:t>
            </w: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p>
        </w:tc>
        <w:tc>
          <w:tcPr>
            <w:tcW w:w="5813" w:type="dxa"/>
            <w:gridSpan w:val="6"/>
            <w:vAlign w:val="center"/>
          </w:tcPr>
          <w:p w:rsidR="00600669" w:rsidRDefault="00600669">
            <w:pPr>
              <w:jc w:val="center"/>
              <w:rPr>
                <w:sz w:val="20"/>
                <w:szCs w:val="20"/>
              </w:rPr>
            </w:pPr>
            <w:r>
              <w:rPr>
                <w:sz w:val="20"/>
                <w:szCs w:val="20"/>
              </w:rPr>
              <w:t>Информация об участнике запроса цен</w:t>
            </w:r>
          </w:p>
        </w:tc>
        <w:tc>
          <w:tcPr>
            <w:tcW w:w="7370" w:type="dxa"/>
            <w:gridSpan w:val="7"/>
            <w:vAlign w:val="bottom"/>
          </w:tcPr>
          <w:p w:rsidR="00600669" w:rsidRDefault="00600669">
            <w:pPr>
              <w:jc w:val="center"/>
              <w:rPr>
                <w:sz w:val="20"/>
                <w:szCs w:val="20"/>
              </w:rPr>
            </w:pPr>
            <w:r>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600669" w:rsidRDefault="00600669">
            <w:pPr>
              <w:ind w:left="-108" w:right="-108"/>
              <w:jc w:val="center"/>
              <w:rPr>
                <w:sz w:val="20"/>
                <w:szCs w:val="20"/>
              </w:rPr>
            </w:pPr>
            <w:r>
              <w:rPr>
                <w:sz w:val="20"/>
                <w:szCs w:val="20"/>
              </w:rPr>
              <w:t>Информация о подтверждающих документах (наименование, реквизиты и т.д.)</w:t>
            </w:r>
          </w:p>
        </w:tc>
      </w:tr>
      <w:tr w:rsidR="00600669">
        <w:trPr>
          <w:cantSplit/>
          <w:trHeight w:val="1590"/>
        </w:trPr>
        <w:tc>
          <w:tcPr>
            <w:tcW w:w="567" w:type="dxa"/>
            <w:vMerge/>
            <w:vAlign w:val="center"/>
          </w:tcPr>
          <w:p w:rsidR="00600669" w:rsidRDefault="00600669">
            <w:pPr>
              <w:rPr>
                <w:sz w:val="20"/>
                <w:szCs w:val="20"/>
              </w:rPr>
            </w:pPr>
          </w:p>
        </w:tc>
        <w:tc>
          <w:tcPr>
            <w:tcW w:w="568" w:type="dxa"/>
            <w:vAlign w:val="center"/>
          </w:tcPr>
          <w:p w:rsidR="00600669" w:rsidRDefault="00600669">
            <w:pPr>
              <w:ind w:left="-108" w:right="-108"/>
              <w:jc w:val="center"/>
              <w:rPr>
                <w:sz w:val="20"/>
                <w:szCs w:val="20"/>
              </w:rPr>
            </w:pPr>
            <w:r>
              <w:rPr>
                <w:sz w:val="20"/>
                <w:szCs w:val="20"/>
              </w:rPr>
              <w:t>ИНН</w:t>
            </w:r>
          </w:p>
        </w:tc>
        <w:tc>
          <w:tcPr>
            <w:tcW w:w="708" w:type="dxa"/>
            <w:vAlign w:val="center"/>
          </w:tcPr>
          <w:p w:rsidR="00600669" w:rsidRDefault="00600669">
            <w:pPr>
              <w:ind w:left="-108" w:right="-108"/>
              <w:jc w:val="center"/>
              <w:rPr>
                <w:sz w:val="20"/>
                <w:szCs w:val="20"/>
              </w:rPr>
            </w:pPr>
            <w:r>
              <w:rPr>
                <w:sz w:val="20"/>
                <w:szCs w:val="20"/>
              </w:rPr>
              <w:t>ОГРН</w:t>
            </w:r>
          </w:p>
        </w:tc>
        <w:tc>
          <w:tcPr>
            <w:tcW w:w="1276" w:type="dxa"/>
            <w:vAlign w:val="center"/>
          </w:tcPr>
          <w:p w:rsidR="00600669" w:rsidRDefault="00600669">
            <w:pPr>
              <w:ind w:left="-108" w:right="-108"/>
              <w:jc w:val="center"/>
              <w:rPr>
                <w:sz w:val="20"/>
                <w:szCs w:val="20"/>
              </w:rPr>
            </w:pPr>
            <w:r>
              <w:rPr>
                <w:sz w:val="20"/>
                <w:szCs w:val="20"/>
              </w:rPr>
              <w:t>Наименование краткое</w:t>
            </w:r>
          </w:p>
        </w:tc>
        <w:tc>
          <w:tcPr>
            <w:tcW w:w="709" w:type="dxa"/>
            <w:vAlign w:val="center"/>
          </w:tcPr>
          <w:p w:rsidR="00600669" w:rsidRDefault="00600669">
            <w:pPr>
              <w:ind w:left="-108" w:right="-108"/>
              <w:jc w:val="center"/>
              <w:rPr>
                <w:sz w:val="20"/>
                <w:szCs w:val="20"/>
              </w:rPr>
            </w:pPr>
            <w:r>
              <w:rPr>
                <w:sz w:val="20"/>
                <w:szCs w:val="20"/>
              </w:rPr>
              <w:t>Код ОКВЭД</w:t>
            </w:r>
          </w:p>
        </w:tc>
        <w:tc>
          <w:tcPr>
            <w:tcW w:w="1276" w:type="dxa"/>
            <w:vAlign w:val="center"/>
          </w:tcPr>
          <w:p w:rsidR="00600669" w:rsidRDefault="00600669">
            <w:pPr>
              <w:ind w:left="-108" w:right="-108"/>
              <w:jc w:val="center"/>
              <w:rPr>
                <w:sz w:val="20"/>
                <w:szCs w:val="20"/>
              </w:rPr>
            </w:pPr>
            <w:r>
              <w:rPr>
                <w:sz w:val="20"/>
                <w:szCs w:val="20"/>
              </w:rPr>
              <w:t>Фамилия, Имя, Отчество руководителя</w:t>
            </w:r>
          </w:p>
        </w:tc>
        <w:tc>
          <w:tcPr>
            <w:tcW w:w="1276" w:type="dxa"/>
            <w:vAlign w:val="center"/>
          </w:tcPr>
          <w:p w:rsidR="00600669" w:rsidRDefault="00600669">
            <w:pPr>
              <w:ind w:left="-108" w:right="-108"/>
              <w:jc w:val="center"/>
              <w:rPr>
                <w:sz w:val="20"/>
                <w:szCs w:val="20"/>
              </w:rPr>
            </w:pPr>
            <w:r>
              <w:rPr>
                <w:sz w:val="20"/>
                <w:szCs w:val="20"/>
              </w:rPr>
              <w:t>Серия и номер документа, удостоверяющего личность руководителя</w:t>
            </w:r>
          </w:p>
        </w:tc>
        <w:tc>
          <w:tcPr>
            <w:tcW w:w="425" w:type="dxa"/>
            <w:vAlign w:val="center"/>
          </w:tcPr>
          <w:p w:rsidR="00600669" w:rsidRDefault="00600669">
            <w:pPr>
              <w:ind w:left="-108" w:right="-108"/>
              <w:jc w:val="center"/>
              <w:rPr>
                <w:sz w:val="20"/>
                <w:szCs w:val="20"/>
              </w:rPr>
            </w:pPr>
            <w:r>
              <w:rPr>
                <w:sz w:val="20"/>
                <w:szCs w:val="20"/>
              </w:rPr>
              <w:t xml:space="preserve">№ </w:t>
            </w:r>
          </w:p>
        </w:tc>
        <w:tc>
          <w:tcPr>
            <w:tcW w:w="708" w:type="dxa"/>
            <w:vAlign w:val="center"/>
          </w:tcPr>
          <w:p w:rsidR="00600669" w:rsidRDefault="00600669">
            <w:pPr>
              <w:ind w:left="-108" w:right="-108"/>
              <w:jc w:val="center"/>
              <w:rPr>
                <w:sz w:val="20"/>
                <w:szCs w:val="20"/>
              </w:rPr>
            </w:pPr>
            <w:r>
              <w:rPr>
                <w:sz w:val="20"/>
                <w:szCs w:val="20"/>
              </w:rPr>
              <w:t xml:space="preserve">ИНН </w:t>
            </w:r>
          </w:p>
        </w:tc>
        <w:tc>
          <w:tcPr>
            <w:tcW w:w="709" w:type="dxa"/>
            <w:vAlign w:val="center"/>
          </w:tcPr>
          <w:p w:rsidR="00600669" w:rsidRDefault="00600669">
            <w:pPr>
              <w:ind w:left="-108" w:right="-108"/>
              <w:jc w:val="center"/>
              <w:rPr>
                <w:sz w:val="20"/>
                <w:szCs w:val="20"/>
              </w:rPr>
            </w:pPr>
            <w:r>
              <w:rPr>
                <w:sz w:val="20"/>
                <w:szCs w:val="20"/>
              </w:rPr>
              <w:t>ОГРН</w:t>
            </w:r>
          </w:p>
        </w:tc>
        <w:tc>
          <w:tcPr>
            <w:tcW w:w="1276" w:type="dxa"/>
            <w:vAlign w:val="center"/>
          </w:tcPr>
          <w:p w:rsidR="00600669" w:rsidRDefault="00600669">
            <w:pPr>
              <w:ind w:left="-108" w:right="-108"/>
              <w:jc w:val="center"/>
              <w:rPr>
                <w:sz w:val="20"/>
                <w:szCs w:val="20"/>
              </w:rPr>
            </w:pPr>
            <w:r>
              <w:rPr>
                <w:sz w:val="20"/>
                <w:szCs w:val="20"/>
              </w:rPr>
              <w:t>Наименование / ФИО</w:t>
            </w:r>
          </w:p>
        </w:tc>
        <w:tc>
          <w:tcPr>
            <w:tcW w:w="1276" w:type="dxa"/>
            <w:vAlign w:val="center"/>
          </w:tcPr>
          <w:p w:rsidR="00600669" w:rsidRDefault="00600669">
            <w:pPr>
              <w:ind w:left="-108" w:right="-108"/>
              <w:jc w:val="center"/>
              <w:rPr>
                <w:sz w:val="20"/>
                <w:szCs w:val="20"/>
              </w:rPr>
            </w:pPr>
            <w:r>
              <w:rPr>
                <w:sz w:val="20"/>
                <w:szCs w:val="20"/>
              </w:rPr>
              <w:t>Адрес регистрации</w:t>
            </w:r>
          </w:p>
        </w:tc>
        <w:tc>
          <w:tcPr>
            <w:tcW w:w="1559" w:type="dxa"/>
            <w:vAlign w:val="center"/>
          </w:tcPr>
          <w:p w:rsidR="00600669" w:rsidRDefault="00600669">
            <w:pPr>
              <w:ind w:left="-108" w:right="-108"/>
              <w:jc w:val="center"/>
              <w:rPr>
                <w:sz w:val="20"/>
                <w:szCs w:val="20"/>
              </w:rPr>
            </w:pPr>
            <w:r>
              <w:rPr>
                <w:sz w:val="20"/>
                <w:szCs w:val="20"/>
              </w:rPr>
              <w:t>Серия и номер документа, удостоверяющего личность (для физического лица)</w:t>
            </w:r>
          </w:p>
        </w:tc>
        <w:tc>
          <w:tcPr>
            <w:tcW w:w="1417" w:type="dxa"/>
            <w:vAlign w:val="center"/>
          </w:tcPr>
          <w:p w:rsidR="00600669" w:rsidRDefault="00600669">
            <w:pPr>
              <w:jc w:val="center"/>
              <w:rPr>
                <w:sz w:val="20"/>
                <w:szCs w:val="20"/>
              </w:rPr>
            </w:pPr>
            <w:r>
              <w:rPr>
                <w:sz w:val="20"/>
                <w:szCs w:val="20"/>
              </w:rPr>
              <w:t>Руководитель / участник / акционер / бенефициар</w:t>
            </w:r>
          </w:p>
        </w:tc>
        <w:tc>
          <w:tcPr>
            <w:tcW w:w="1701" w:type="dxa"/>
            <w:vMerge/>
            <w:vAlign w:val="center"/>
          </w:tcPr>
          <w:p w:rsidR="00600669" w:rsidRDefault="00600669">
            <w:pPr>
              <w:rPr>
                <w:sz w:val="20"/>
                <w:szCs w:val="20"/>
              </w:rPr>
            </w:pPr>
          </w:p>
        </w:tc>
      </w:tr>
      <w:tr w:rsidR="00600669">
        <w:trPr>
          <w:trHeight w:val="315"/>
        </w:trPr>
        <w:tc>
          <w:tcPr>
            <w:tcW w:w="567" w:type="dxa"/>
            <w:noWrap/>
            <w:vAlign w:val="center"/>
          </w:tcPr>
          <w:p w:rsidR="00600669" w:rsidRDefault="00600669">
            <w:pPr>
              <w:jc w:val="center"/>
              <w:rPr>
                <w:sz w:val="20"/>
                <w:szCs w:val="20"/>
              </w:rPr>
            </w:pPr>
            <w:r>
              <w:rPr>
                <w:sz w:val="20"/>
                <w:szCs w:val="20"/>
              </w:rPr>
              <w:t>1</w:t>
            </w:r>
          </w:p>
        </w:tc>
        <w:tc>
          <w:tcPr>
            <w:tcW w:w="568" w:type="dxa"/>
            <w:noWrap/>
            <w:vAlign w:val="center"/>
          </w:tcPr>
          <w:p w:rsidR="00600669" w:rsidRDefault="00600669">
            <w:pPr>
              <w:jc w:val="center"/>
              <w:rPr>
                <w:sz w:val="20"/>
                <w:szCs w:val="20"/>
              </w:rPr>
            </w:pPr>
            <w:r>
              <w:rPr>
                <w:sz w:val="20"/>
                <w:szCs w:val="20"/>
              </w:rPr>
              <w:t>2</w:t>
            </w:r>
          </w:p>
        </w:tc>
        <w:tc>
          <w:tcPr>
            <w:tcW w:w="708" w:type="dxa"/>
            <w:noWrap/>
            <w:vAlign w:val="center"/>
          </w:tcPr>
          <w:p w:rsidR="00600669" w:rsidRDefault="00600669">
            <w:pPr>
              <w:jc w:val="center"/>
              <w:rPr>
                <w:sz w:val="20"/>
                <w:szCs w:val="20"/>
              </w:rPr>
            </w:pPr>
            <w:r>
              <w:rPr>
                <w:sz w:val="20"/>
                <w:szCs w:val="20"/>
              </w:rPr>
              <w:t>3</w:t>
            </w:r>
          </w:p>
        </w:tc>
        <w:tc>
          <w:tcPr>
            <w:tcW w:w="1276" w:type="dxa"/>
            <w:noWrap/>
            <w:vAlign w:val="center"/>
          </w:tcPr>
          <w:p w:rsidR="00600669" w:rsidRDefault="00600669">
            <w:pPr>
              <w:jc w:val="center"/>
              <w:rPr>
                <w:sz w:val="20"/>
                <w:szCs w:val="20"/>
              </w:rPr>
            </w:pPr>
            <w:r>
              <w:rPr>
                <w:sz w:val="20"/>
                <w:szCs w:val="20"/>
              </w:rPr>
              <w:t>4</w:t>
            </w:r>
          </w:p>
        </w:tc>
        <w:tc>
          <w:tcPr>
            <w:tcW w:w="709" w:type="dxa"/>
            <w:noWrap/>
            <w:vAlign w:val="center"/>
          </w:tcPr>
          <w:p w:rsidR="00600669" w:rsidRDefault="00600669">
            <w:pPr>
              <w:jc w:val="center"/>
              <w:rPr>
                <w:sz w:val="20"/>
                <w:szCs w:val="20"/>
              </w:rPr>
            </w:pPr>
            <w:r>
              <w:rPr>
                <w:sz w:val="20"/>
                <w:szCs w:val="20"/>
              </w:rPr>
              <w:t>5</w:t>
            </w:r>
          </w:p>
        </w:tc>
        <w:tc>
          <w:tcPr>
            <w:tcW w:w="1276" w:type="dxa"/>
            <w:noWrap/>
            <w:vAlign w:val="center"/>
          </w:tcPr>
          <w:p w:rsidR="00600669" w:rsidRDefault="00600669">
            <w:pPr>
              <w:jc w:val="center"/>
              <w:rPr>
                <w:sz w:val="20"/>
                <w:szCs w:val="20"/>
              </w:rPr>
            </w:pPr>
            <w:r>
              <w:rPr>
                <w:sz w:val="20"/>
                <w:szCs w:val="20"/>
              </w:rPr>
              <w:t>6</w:t>
            </w:r>
          </w:p>
        </w:tc>
        <w:tc>
          <w:tcPr>
            <w:tcW w:w="1276" w:type="dxa"/>
            <w:noWrap/>
            <w:vAlign w:val="center"/>
          </w:tcPr>
          <w:p w:rsidR="00600669" w:rsidRDefault="00600669">
            <w:pPr>
              <w:jc w:val="center"/>
              <w:rPr>
                <w:sz w:val="20"/>
                <w:szCs w:val="20"/>
              </w:rPr>
            </w:pPr>
            <w:r>
              <w:rPr>
                <w:sz w:val="20"/>
                <w:szCs w:val="20"/>
              </w:rPr>
              <w:t>7</w:t>
            </w:r>
          </w:p>
        </w:tc>
        <w:tc>
          <w:tcPr>
            <w:tcW w:w="425" w:type="dxa"/>
            <w:noWrap/>
            <w:vAlign w:val="center"/>
          </w:tcPr>
          <w:p w:rsidR="00600669" w:rsidRDefault="00600669">
            <w:pPr>
              <w:jc w:val="center"/>
              <w:rPr>
                <w:sz w:val="20"/>
                <w:szCs w:val="20"/>
              </w:rPr>
            </w:pPr>
            <w:r>
              <w:rPr>
                <w:sz w:val="20"/>
                <w:szCs w:val="20"/>
              </w:rPr>
              <w:t>8</w:t>
            </w:r>
          </w:p>
        </w:tc>
        <w:tc>
          <w:tcPr>
            <w:tcW w:w="708" w:type="dxa"/>
            <w:noWrap/>
            <w:vAlign w:val="center"/>
          </w:tcPr>
          <w:p w:rsidR="00600669" w:rsidRDefault="00600669">
            <w:pPr>
              <w:jc w:val="center"/>
              <w:rPr>
                <w:sz w:val="20"/>
                <w:szCs w:val="20"/>
              </w:rPr>
            </w:pPr>
            <w:r>
              <w:rPr>
                <w:sz w:val="20"/>
                <w:szCs w:val="20"/>
              </w:rPr>
              <w:t>9</w:t>
            </w:r>
          </w:p>
        </w:tc>
        <w:tc>
          <w:tcPr>
            <w:tcW w:w="709" w:type="dxa"/>
            <w:noWrap/>
            <w:vAlign w:val="center"/>
          </w:tcPr>
          <w:p w:rsidR="00600669" w:rsidRDefault="00600669">
            <w:pPr>
              <w:jc w:val="center"/>
              <w:rPr>
                <w:sz w:val="20"/>
                <w:szCs w:val="20"/>
              </w:rPr>
            </w:pPr>
            <w:r>
              <w:rPr>
                <w:sz w:val="20"/>
                <w:szCs w:val="20"/>
              </w:rPr>
              <w:t>10</w:t>
            </w:r>
          </w:p>
        </w:tc>
        <w:tc>
          <w:tcPr>
            <w:tcW w:w="1276" w:type="dxa"/>
            <w:noWrap/>
            <w:vAlign w:val="center"/>
          </w:tcPr>
          <w:p w:rsidR="00600669" w:rsidRDefault="00600669">
            <w:pPr>
              <w:jc w:val="center"/>
              <w:rPr>
                <w:sz w:val="20"/>
                <w:szCs w:val="20"/>
              </w:rPr>
            </w:pPr>
            <w:r>
              <w:rPr>
                <w:sz w:val="20"/>
                <w:szCs w:val="20"/>
              </w:rPr>
              <w:t>11</w:t>
            </w:r>
          </w:p>
        </w:tc>
        <w:tc>
          <w:tcPr>
            <w:tcW w:w="1276" w:type="dxa"/>
            <w:noWrap/>
            <w:vAlign w:val="center"/>
          </w:tcPr>
          <w:p w:rsidR="00600669" w:rsidRDefault="00600669">
            <w:pPr>
              <w:jc w:val="center"/>
              <w:rPr>
                <w:sz w:val="20"/>
                <w:szCs w:val="20"/>
              </w:rPr>
            </w:pPr>
            <w:r>
              <w:rPr>
                <w:sz w:val="20"/>
                <w:szCs w:val="20"/>
              </w:rPr>
              <w:t>12</w:t>
            </w:r>
          </w:p>
        </w:tc>
        <w:tc>
          <w:tcPr>
            <w:tcW w:w="1559" w:type="dxa"/>
            <w:noWrap/>
            <w:vAlign w:val="center"/>
          </w:tcPr>
          <w:p w:rsidR="00600669" w:rsidRDefault="00600669">
            <w:pPr>
              <w:jc w:val="center"/>
              <w:rPr>
                <w:sz w:val="20"/>
                <w:szCs w:val="20"/>
              </w:rPr>
            </w:pPr>
            <w:r>
              <w:rPr>
                <w:sz w:val="20"/>
                <w:szCs w:val="20"/>
              </w:rPr>
              <w:t>13</w:t>
            </w:r>
          </w:p>
        </w:tc>
        <w:tc>
          <w:tcPr>
            <w:tcW w:w="1417" w:type="dxa"/>
            <w:noWrap/>
            <w:vAlign w:val="center"/>
          </w:tcPr>
          <w:p w:rsidR="00600669" w:rsidRDefault="00600669">
            <w:pPr>
              <w:jc w:val="center"/>
              <w:rPr>
                <w:sz w:val="20"/>
                <w:szCs w:val="20"/>
              </w:rPr>
            </w:pPr>
            <w:r>
              <w:rPr>
                <w:sz w:val="20"/>
                <w:szCs w:val="20"/>
              </w:rPr>
              <w:t>14</w:t>
            </w:r>
          </w:p>
        </w:tc>
        <w:tc>
          <w:tcPr>
            <w:tcW w:w="1701" w:type="dxa"/>
            <w:noWrap/>
            <w:vAlign w:val="center"/>
          </w:tcPr>
          <w:p w:rsidR="00600669" w:rsidRDefault="00600669">
            <w:pPr>
              <w:jc w:val="center"/>
              <w:rPr>
                <w:sz w:val="20"/>
                <w:szCs w:val="20"/>
              </w:rPr>
            </w:pPr>
            <w:r>
              <w:rPr>
                <w:sz w:val="20"/>
                <w:szCs w:val="20"/>
              </w:rPr>
              <w:t>15</w:t>
            </w:r>
          </w:p>
        </w:tc>
      </w:tr>
      <w:tr w:rsidR="00600669">
        <w:trPr>
          <w:trHeight w:val="630"/>
        </w:trPr>
        <w:tc>
          <w:tcPr>
            <w:tcW w:w="567" w:type="dxa"/>
            <w:noWrap/>
            <w:vAlign w:val="bottom"/>
          </w:tcPr>
          <w:p w:rsidR="00600669" w:rsidRDefault="00600669">
            <w:pPr>
              <w:jc w:val="right"/>
              <w:rPr>
                <w:sz w:val="20"/>
                <w:szCs w:val="20"/>
              </w:rPr>
            </w:pPr>
          </w:p>
        </w:tc>
        <w:tc>
          <w:tcPr>
            <w:tcW w:w="568" w:type="dxa"/>
            <w:noWrap/>
            <w:vAlign w:val="bottom"/>
          </w:tcPr>
          <w:p w:rsidR="00600669" w:rsidRDefault="00600669">
            <w:pPr>
              <w:jc w:val="right"/>
              <w:rPr>
                <w:sz w:val="20"/>
                <w:szCs w:val="20"/>
              </w:rPr>
            </w:pPr>
          </w:p>
        </w:tc>
        <w:tc>
          <w:tcPr>
            <w:tcW w:w="708"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425"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559" w:type="dxa"/>
            <w:noWrap/>
            <w:vAlign w:val="bottom"/>
          </w:tcPr>
          <w:p w:rsidR="00600669" w:rsidRDefault="00600669">
            <w:pPr>
              <w:rPr>
                <w:sz w:val="20"/>
                <w:szCs w:val="20"/>
              </w:rPr>
            </w:pPr>
          </w:p>
        </w:tc>
        <w:tc>
          <w:tcPr>
            <w:tcW w:w="1417" w:type="dxa"/>
            <w:noWrap/>
            <w:vAlign w:val="bottom"/>
          </w:tcPr>
          <w:p w:rsidR="00600669" w:rsidRDefault="00600669">
            <w:pPr>
              <w:rPr>
                <w:sz w:val="20"/>
                <w:szCs w:val="20"/>
              </w:rPr>
            </w:pPr>
          </w:p>
        </w:tc>
        <w:tc>
          <w:tcPr>
            <w:tcW w:w="1701" w:type="dxa"/>
            <w:noWrap/>
            <w:vAlign w:val="bottom"/>
          </w:tcPr>
          <w:p w:rsidR="00600669" w:rsidRDefault="00600669">
            <w:pPr>
              <w:rPr>
                <w:sz w:val="20"/>
                <w:szCs w:val="20"/>
              </w:rPr>
            </w:pPr>
          </w:p>
        </w:tc>
      </w:tr>
      <w:tr w:rsidR="00600669">
        <w:trPr>
          <w:trHeight w:val="315"/>
        </w:trPr>
        <w:tc>
          <w:tcPr>
            <w:tcW w:w="567" w:type="dxa"/>
            <w:noWrap/>
            <w:vAlign w:val="bottom"/>
          </w:tcPr>
          <w:p w:rsidR="00600669" w:rsidRDefault="00600669">
            <w:pPr>
              <w:rPr>
                <w:sz w:val="20"/>
                <w:szCs w:val="20"/>
              </w:rPr>
            </w:pPr>
          </w:p>
        </w:tc>
        <w:tc>
          <w:tcPr>
            <w:tcW w:w="568"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425"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559" w:type="dxa"/>
            <w:noWrap/>
            <w:vAlign w:val="bottom"/>
          </w:tcPr>
          <w:p w:rsidR="00600669" w:rsidRDefault="00600669">
            <w:pPr>
              <w:rPr>
                <w:sz w:val="20"/>
                <w:szCs w:val="20"/>
              </w:rPr>
            </w:pPr>
          </w:p>
        </w:tc>
        <w:tc>
          <w:tcPr>
            <w:tcW w:w="1417" w:type="dxa"/>
            <w:noWrap/>
            <w:vAlign w:val="bottom"/>
          </w:tcPr>
          <w:p w:rsidR="00600669" w:rsidRDefault="00600669">
            <w:pPr>
              <w:rPr>
                <w:sz w:val="20"/>
                <w:szCs w:val="20"/>
              </w:rPr>
            </w:pPr>
          </w:p>
        </w:tc>
        <w:tc>
          <w:tcPr>
            <w:tcW w:w="1701" w:type="dxa"/>
            <w:noWrap/>
            <w:vAlign w:val="bottom"/>
          </w:tcPr>
          <w:p w:rsidR="00600669" w:rsidRDefault="00600669">
            <w:pPr>
              <w:rPr>
                <w:sz w:val="20"/>
                <w:szCs w:val="20"/>
              </w:rPr>
            </w:pPr>
          </w:p>
        </w:tc>
      </w:tr>
      <w:tr w:rsidR="00600669">
        <w:trPr>
          <w:trHeight w:val="315"/>
        </w:trPr>
        <w:tc>
          <w:tcPr>
            <w:tcW w:w="567" w:type="dxa"/>
            <w:noWrap/>
            <w:vAlign w:val="bottom"/>
          </w:tcPr>
          <w:p w:rsidR="00600669" w:rsidRDefault="00600669">
            <w:pPr>
              <w:rPr>
                <w:sz w:val="20"/>
                <w:szCs w:val="20"/>
              </w:rPr>
            </w:pPr>
            <w:r>
              <w:rPr>
                <w:sz w:val="20"/>
                <w:szCs w:val="20"/>
              </w:rPr>
              <w:t> </w:t>
            </w:r>
          </w:p>
        </w:tc>
        <w:tc>
          <w:tcPr>
            <w:tcW w:w="568" w:type="dxa"/>
            <w:noWrap/>
            <w:vAlign w:val="bottom"/>
          </w:tcPr>
          <w:p w:rsidR="00600669" w:rsidRDefault="00600669">
            <w:pPr>
              <w:rPr>
                <w:sz w:val="20"/>
                <w:szCs w:val="20"/>
              </w:rPr>
            </w:pPr>
            <w:r>
              <w:rPr>
                <w:sz w:val="20"/>
                <w:szCs w:val="20"/>
              </w:rPr>
              <w:t> </w:t>
            </w:r>
          </w:p>
        </w:tc>
        <w:tc>
          <w:tcPr>
            <w:tcW w:w="708"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709"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425" w:type="dxa"/>
            <w:noWrap/>
            <w:vAlign w:val="bottom"/>
          </w:tcPr>
          <w:p w:rsidR="00600669" w:rsidRDefault="00600669">
            <w:pPr>
              <w:rPr>
                <w:sz w:val="20"/>
                <w:szCs w:val="20"/>
              </w:rPr>
            </w:pPr>
            <w:r>
              <w:rPr>
                <w:sz w:val="20"/>
                <w:szCs w:val="20"/>
              </w:rPr>
              <w:t> </w:t>
            </w:r>
          </w:p>
        </w:tc>
        <w:tc>
          <w:tcPr>
            <w:tcW w:w="708" w:type="dxa"/>
            <w:noWrap/>
            <w:vAlign w:val="bottom"/>
          </w:tcPr>
          <w:p w:rsidR="00600669" w:rsidRDefault="00600669">
            <w:pPr>
              <w:rPr>
                <w:sz w:val="20"/>
                <w:szCs w:val="20"/>
              </w:rPr>
            </w:pPr>
            <w:r>
              <w:rPr>
                <w:sz w:val="20"/>
                <w:szCs w:val="20"/>
              </w:rPr>
              <w:t> </w:t>
            </w:r>
          </w:p>
        </w:tc>
        <w:tc>
          <w:tcPr>
            <w:tcW w:w="709"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1559" w:type="dxa"/>
            <w:noWrap/>
            <w:vAlign w:val="bottom"/>
          </w:tcPr>
          <w:p w:rsidR="00600669" w:rsidRDefault="00600669">
            <w:pPr>
              <w:rPr>
                <w:sz w:val="20"/>
                <w:szCs w:val="20"/>
              </w:rPr>
            </w:pPr>
            <w:r>
              <w:rPr>
                <w:sz w:val="20"/>
                <w:szCs w:val="20"/>
              </w:rPr>
              <w:t> </w:t>
            </w:r>
          </w:p>
        </w:tc>
        <w:tc>
          <w:tcPr>
            <w:tcW w:w="1417" w:type="dxa"/>
            <w:noWrap/>
            <w:vAlign w:val="bottom"/>
          </w:tcPr>
          <w:p w:rsidR="00600669" w:rsidRDefault="00600669">
            <w:pPr>
              <w:rPr>
                <w:sz w:val="20"/>
                <w:szCs w:val="20"/>
              </w:rPr>
            </w:pPr>
            <w:r>
              <w:rPr>
                <w:sz w:val="20"/>
                <w:szCs w:val="20"/>
              </w:rPr>
              <w:t> </w:t>
            </w:r>
          </w:p>
        </w:tc>
        <w:tc>
          <w:tcPr>
            <w:tcW w:w="1701" w:type="dxa"/>
            <w:noWrap/>
            <w:vAlign w:val="bottom"/>
          </w:tcPr>
          <w:p w:rsidR="00600669" w:rsidRDefault="00600669">
            <w:pPr>
              <w:rPr>
                <w:sz w:val="20"/>
                <w:szCs w:val="20"/>
              </w:rPr>
            </w:pPr>
            <w:r>
              <w:rPr>
                <w:sz w:val="20"/>
                <w:szCs w:val="20"/>
              </w:rPr>
              <w:t> </w:t>
            </w:r>
          </w:p>
        </w:tc>
      </w:tr>
      <w:tr w:rsidR="00600669">
        <w:trPr>
          <w:trHeight w:val="315"/>
        </w:trPr>
        <w:tc>
          <w:tcPr>
            <w:tcW w:w="567" w:type="dxa"/>
            <w:noWrap/>
            <w:vAlign w:val="bottom"/>
          </w:tcPr>
          <w:p w:rsidR="00600669" w:rsidRDefault="00600669">
            <w:pPr>
              <w:rPr>
                <w:sz w:val="20"/>
                <w:szCs w:val="20"/>
              </w:rPr>
            </w:pPr>
          </w:p>
        </w:tc>
        <w:tc>
          <w:tcPr>
            <w:tcW w:w="568"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425"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559" w:type="dxa"/>
            <w:noWrap/>
            <w:vAlign w:val="bottom"/>
          </w:tcPr>
          <w:p w:rsidR="00600669" w:rsidRDefault="00600669">
            <w:pPr>
              <w:rPr>
                <w:sz w:val="20"/>
                <w:szCs w:val="20"/>
              </w:rPr>
            </w:pPr>
          </w:p>
        </w:tc>
        <w:tc>
          <w:tcPr>
            <w:tcW w:w="1417" w:type="dxa"/>
            <w:noWrap/>
            <w:vAlign w:val="bottom"/>
          </w:tcPr>
          <w:p w:rsidR="00600669" w:rsidRDefault="00600669">
            <w:pPr>
              <w:rPr>
                <w:sz w:val="20"/>
                <w:szCs w:val="20"/>
              </w:rPr>
            </w:pPr>
          </w:p>
        </w:tc>
        <w:tc>
          <w:tcPr>
            <w:tcW w:w="1701" w:type="dxa"/>
            <w:noWrap/>
            <w:vAlign w:val="bottom"/>
          </w:tcPr>
          <w:p w:rsidR="00600669" w:rsidRDefault="00600669">
            <w:pPr>
              <w:rPr>
                <w:sz w:val="20"/>
                <w:szCs w:val="20"/>
              </w:rPr>
            </w:pPr>
          </w:p>
        </w:tc>
      </w:tr>
      <w:tr w:rsidR="00600669">
        <w:trPr>
          <w:trHeight w:val="315"/>
        </w:trPr>
        <w:tc>
          <w:tcPr>
            <w:tcW w:w="567" w:type="dxa"/>
            <w:noWrap/>
            <w:vAlign w:val="bottom"/>
          </w:tcPr>
          <w:p w:rsidR="00600669" w:rsidRDefault="00600669">
            <w:pPr>
              <w:rPr>
                <w:sz w:val="20"/>
                <w:szCs w:val="20"/>
              </w:rPr>
            </w:pPr>
          </w:p>
        </w:tc>
        <w:tc>
          <w:tcPr>
            <w:tcW w:w="568"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425"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559" w:type="dxa"/>
            <w:noWrap/>
            <w:vAlign w:val="bottom"/>
          </w:tcPr>
          <w:p w:rsidR="00600669" w:rsidRDefault="00600669">
            <w:pPr>
              <w:rPr>
                <w:sz w:val="20"/>
                <w:szCs w:val="20"/>
              </w:rPr>
            </w:pPr>
          </w:p>
        </w:tc>
        <w:tc>
          <w:tcPr>
            <w:tcW w:w="1417" w:type="dxa"/>
            <w:noWrap/>
            <w:vAlign w:val="bottom"/>
          </w:tcPr>
          <w:p w:rsidR="00600669" w:rsidRDefault="00600669">
            <w:pPr>
              <w:rPr>
                <w:sz w:val="20"/>
                <w:szCs w:val="20"/>
              </w:rPr>
            </w:pPr>
          </w:p>
        </w:tc>
        <w:tc>
          <w:tcPr>
            <w:tcW w:w="1701" w:type="dxa"/>
            <w:noWrap/>
            <w:vAlign w:val="bottom"/>
          </w:tcPr>
          <w:p w:rsidR="00600669" w:rsidRDefault="00600669">
            <w:pPr>
              <w:rPr>
                <w:sz w:val="20"/>
                <w:szCs w:val="20"/>
              </w:rPr>
            </w:pPr>
          </w:p>
        </w:tc>
      </w:tr>
    </w:tbl>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709"/>
        <w:rPr>
          <w:sz w:val="24"/>
          <w:szCs w:val="24"/>
        </w:rPr>
      </w:pPr>
      <w:r>
        <w:rPr>
          <w:sz w:val="24"/>
          <w:szCs w:val="24"/>
        </w:rPr>
        <w:t>В случае</w:t>
      </w:r>
      <w:proofErr w:type="gramStart"/>
      <w:r>
        <w:rPr>
          <w:sz w:val="24"/>
          <w:szCs w:val="24"/>
        </w:rPr>
        <w:t>,</w:t>
      </w:r>
      <w:proofErr w:type="gramEnd"/>
      <w:r>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600669" w:rsidRDefault="00600669">
      <w:pPr>
        <w:pStyle w:val="Times12"/>
        <w:ind w:firstLine="0"/>
        <w:rPr>
          <w:b/>
          <w:bCs/>
          <w:i/>
          <w:iCs/>
          <w:vertAlign w:val="superscript"/>
        </w:rPr>
      </w:pPr>
      <w:r>
        <w:rPr>
          <w:b/>
          <w:bCs/>
          <w:i/>
          <w:iCs/>
          <w:vertAlign w:val="superscript"/>
        </w:rPr>
        <w:t>(Подпись уполномоченного представителя)</w:t>
      </w:r>
      <w:r>
        <w:rPr>
          <w:snapToGrid w:val="0"/>
          <w:sz w:val="14"/>
          <w:szCs w:val="14"/>
        </w:rPr>
        <w:tab/>
      </w:r>
      <w:r>
        <w:rPr>
          <w:snapToGrid w:val="0"/>
          <w:sz w:val="14"/>
          <w:szCs w:val="14"/>
        </w:rPr>
        <w:tab/>
      </w:r>
      <w:r>
        <w:rPr>
          <w:b/>
          <w:bCs/>
          <w:i/>
          <w:iCs/>
          <w:vertAlign w:val="superscript"/>
        </w:rPr>
        <w:t>(Имя и должность подписавшего)</w:t>
      </w:r>
    </w:p>
    <w:p w:rsidR="00600669" w:rsidRDefault="00600669">
      <w:pPr>
        <w:pStyle w:val="Times12"/>
        <w:ind w:firstLine="709"/>
        <w:rPr>
          <w:sz w:val="28"/>
          <w:szCs w:val="28"/>
        </w:rPr>
      </w:pPr>
      <w:r>
        <w:rPr>
          <w:sz w:val="28"/>
          <w:szCs w:val="28"/>
        </w:rPr>
        <w:t>М.П.</w:t>
      </w:r>
    </w:p>
    <w:p w:rsidR="00600669" w:rsidRDefault="00600669">
      <w:pPr>
        <w:jc w:val="center"/>
        <w:rPr>
          <w:b/>
          <w:bCs/>
        </w:rPr>
      </w:pPr>
    </w:p>
    <w:p w:rsidR="00600669" w:rsidRDefault="00600669">
      <w:pPr>
        <w:jc w:val="center"/>
        <w:rPr>
          <w:b/>
          <w:bCs/>
        </w:rPr>
      </w:pPr>
    </w:p>
    <w:p w:rsidR="00600669" w:rsidRDefault="00600669">
      <w:pPr>
        <w:jc w:val="center"/>
        <w:rPr>
          <w:b/>
          <w:bCs/>
        </w:rPr>
      </w:pPr>
    </w:p>
    <w:p w:rsidR="00600669" w:rsidRDefault="00600669">
      <w:pPr>
        <w:jc w:val="center"/>
        <w:rPr>
          <w:b/>
          <w:bCs/>
        </w:rPr>
      </w:pPr>
    </w:p>
    <w:p w:rsidR="00600669" w:rsidRDefault="00600669">
      <w:pPr>
        <w:jc w:val="center"/>
        <w:rPr>
          <w:b/>
          <w:bCs/>
        </w:rPr>
      </w:pPr>
    </w:p>
    <w:p w:rsidR="00600669" w:rsidRDefault="00600669">
      <w:pPr>
        <w:pStyle w:val="Times12"/>
        <w:tabs>
          <w:tab w:val="left" w:pos="1134"/>
        </w:tabs>
        <w:ind w:firstLine="709"/>
        <w:rPr>
          <w:b/>
          <w:bCs/>
        </w:rPr>
      </w:pPr>
      <w:r>
        <w:lastRenderedPageBreak/>
        <w:t>ИНСТРУКЦИИ ПО</w:t>
      </w:r>
      <w:r>
        <w:rPr>
          <w:b/>
          <w:bCs/>
        </w:rPr>
        <w:t xml:space="preserve"> </w:t>
      </w:r>
      <w:r>
        <w:t>ЗАПОЛНЕНИЮ</w:t>
      </w:r>
    </w:p>
    <w:p w:rsidR="00600669" w:rsidRDefault="00600669" w:rsidP="00243096">
      <w:pPr>
        <w:pStyle w:val="Times12"/>
        <w:numPr>
          <w:ilvl w:val="0"/>
          <w:numId w:val="24"/>
        </w:numPr>
        <w:tabs>
          <w:tab w:val="clear" w:pos="960"/>
          <w:tab w:val="num" w:pos="0"/>
          <w:tab w:val="left" w:pos="1134"/>
        </w:tabs>
        <w:ind w:left="0" w:firstLine="709"/>
      </w:pPr>
      <w:r>
        <w:t>Данные инструкции не следует воспроизводить в документах, подготовленных участником запроса цен.</w:t>
      </w:r>
    </w:p>
    <w:p w:rsidR="00600669" w:rsidRDefault="00600669" w:rsidP="00243096">
      <w:pPr>
        <w:pStyle w:val="Times12"/>
        <w:numPr>
          <w:ilvl w:val="0"/>
          <w:numId w:val="24"/>
        </w:numPr>
        <w:tabs>
          <w:tab w:val="clear" w:pos="960"/>
          <w:tab w:val="num" w:pos="0"/>
          <w:tab w:val="left" w:pos="1134"/>
        </w:tabs>
        <w:ind w:left="0" w:firstLine="709"/>
      </w:pPr>
      <w:r>
        <w:t xml:space="preserve">Форма Таблицы 2 изменению не подлежит. Все сведения и документы обязательны к предоставлению. </w:t>
      </w:r>
    </w:p>
    <w:p w:rsidR="00600669" w:rsidRDefault="00600669" w:rsidP="00243096">
      <w:pPr>
        <w:pStyle w:val="Times12"/>
        <w:numPr>
          <w:ilvl w:val="0"/>
          <w:numId w:val="24"/>
        </w:numPr>
        <w:tabs>
          <w:tab w:val="clear" w:pos="960"/>
          <w:tab w:val="num" w:pos="0"/>
          <w:tab w:val="left" w:pos="1134"/>
        </w:tabs>
        <w:ind w:left="0" w:firstLine="709"/>
      </w:pPr>
      <w:r>
        <w:t>Таблица 2 должна быть представлена в составе заявки на участие в запросе цен в двух форматах *.</w:t>
      </w:r>
      <w:proofErr w:type="spellStart"/>
      <w:r>
        <w:rPr>
          <w:lang w:val="en-US"/>
        </w:rPr>
        <w:t>pdf</w:t>
      </w:r>
      <w:proofErr w:type="spellEnd"/>
      <w:r>
        <w:t xml:space="preserve"> и *.</w:t>
      </w:r>
      <w:proofErr w:type="spellStart"/>
      <w:r>
        <w:t>xls</w:t>
      </w:r>
      <w:proofErr w:type="spellEnd"/>
      <w:r>
        <w:t>;</w:t>
      </w:r>
    </w:p>
    <w:p w:rsidR="00600669" w:rsidRDefault="00600669" w:rsidP="00243096">
      <w:pPr>
        <w:pStyle w:val="Times12"/>
        <w:numPr>
          <w:ilvl w:val="0"/>
          <w:numId w:val="24"/>
        </w:numPr>
        <w:tabs>
          <w:tab w:val="clear" w:pos="960"/>
          <w:tab w:val="num" w:pos="0"/>
          <w:tab w:val="left" w:pos="1134"/>
        </w:tabs>
        <w:ind w:left="0" w:firstLine="709"/>
      </w:pPr>
      <w:r>
        <w:t>В столбце 2 участнику запроса цен необходимо указать ИНН. В случае</w:t>
      </w:r>
      <w:proofErr w:type="gramStart"/>
      <w:r>
        <w:t>,</w:t>
      </w:r>
      <w:proofErr w:type="gramEnd"/>
      <w:r>
        <w:t xml:space="preserve"> если контрагент российское юридическое лицо указывается 10-значный код. В случае</w:t>
      </w:r>
      <w:proofErr w:type="gramStart"/>
      <w:r>
        <w:t>,</w:t>
      </w:r>
      <w:proofErr w:type="gramEnd"/>
      <w: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00669" w:rsidRDefault="00600669" w:rsidP="00243096">
      <w:pPr>
        <w:pStyle w:val="Times12"/>
        <w:numPr>
          <w:ilvl w:val="0"/>
          <w:numId w:val="24"/>
        </w:numPr>
        <w:tabs>
          <w:tab w:val="clear" w:pos="960"/>
          <w:tab w:val="num" w:pos="0"/>
          <w:tab w:val="left" w:pos="1134"/>
        </w:tabs>
        <w:ind w:left="0" w:firstLine="709"/>
      </w:pPr>
      <w: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00669" w:rsidRDefault="00600669" w:rsidP="00243096">
      <w:pPr>
        <w:pStyle w:val="Times12"/>
        <w:numPr>
          <w:ilvl w:val="0"/>
          <w:numId w:val="24"/>
        </w:numPr>
        <w:tabs>
          <w:tab w:val="clear" w:pos="960"/>
          <w:tab w:val="num" w:pos="0"/>
          <w:tab w:val="left" w:pos="1134"/>
        </w:tabs>
        <w:ind w:left="0" w:firstLine="709"/>
      </w:pPr>
      <w: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t>,</w:t>
      </w:r>
      <w:proofErr w:type="gramEnd"/>
      <w:r>
        <w:t xml:space="preserve"> если контрагент - физическое лицо указывается ФИО.</w:t>
      </w:r>
    </w:p>
    <w:p w:rsidR="00600669" w:rsidRDefault="00600669" w:rsidP="00243096">
      <w:pPr>
        <w:pStyle w:val="Times12"/>
        <w:numPr>
          <w:ilvl w:val="0"/>
          <w:numId w:val="24"/>
        </w:numPr>
        <w:tabs>
          <w:tab w:val="clear" w:pos="960"/>
          <w:tab w:val="num" w:pos="0"/>
          <w:tab w:val="left" w:pos="1134"/>
        </w:tabs>
        <w:ind w:left="0" w:firstLine="709"/>
      </w:pPr>
      <w: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t>,</w:t>
      </w:r>
      <w:proofErr w:type="gramEnd"/>
      <w:r>
        <w:t xml:space="preserve"> если контрагент российское физическое лицо, иностранное физическое или юридическое лицо в графе указывается «отсутствует».</w:t>
      </w:r>
    </w:p>
    <w:p w:rsidR="00600669" w:rsidRDefault="00600669" w:rsidP="00243096">
      <w:pPr>
        <w:pStyle w:val="Times12"/>
        <w:numPr>
          <w:ilvl w:val="0"/>
          <w:numId w:val="24"/>
        </w:numPr>
        <w:tabs>
          <w:tab w:val="clear" w:pos="960"/>
          <w:tab w:val="num" w:pos="0"/>
          <w:tab w:val="left" w:pos="1134"/>
        </w:tabs>
        <w:ind w:left="0" w:firstLine="709"/>
      </w:pPr>
      <w:r>
        <w:t>Столбец 6 участником запроса цен заполняется в формате Фамилия Имя Отчество, например Иванов Иван Степанович.</w:t>
      </w:r>
    </w:p>
    <w:p w:rsidR="00600669" w:rsidRDefault="00600669" w:rsidP="00243096">
      <w:pPr>
        <w:pStyle w:val="Times12"/>
        <w:numPr>
          <w:ilvl w:val="0"/>
          <w:numId w:val="24"/>
        </w:numPr>
        <w:tabs>
          <w:tab w:val="clear" w:pos="960"/>
          <w:tab w:val="num" w:pos="0"/>
          <w:tab w:val="left" w:pos="1134"/>
        </w:tabs>
        <w:ind w:left="0" w:firstLine="709"/>
      </w:pPr>
      <w: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00669" w:rsidRDefault="00600669" w:rsidP="00243096">
      <w:pPr>
        <w:pStyle w:val="Times12"/>
        <w:numPr>
          <w:ilvl w:val="0"/>
          <w:numId w:val="24"/>
        </w:numPr>
        <w:tabs>
          <w:tab w:val="clear" w:pos="960"/>
          <w:tab w:val="num" w:pos="0"/>
          <w:tab w:val="left" w:pos="1134"/>
        </w:tabs>
        <w:ind w:left="0" w:firstLine="709"/>
      </w:pPr>
      <w:r>
        <w:t>Столбец 8 заполняется согласно образцу.</w:t>
      </w:r>
    </w:p>
    <w:p w:rsidR="00600669" w:rsidRDefault="00600669" w:rsidP="00243096">
      <w:pPr>
        <w:pStyle w:val="Times12"/>
        <w:numPr>
          <w:ilvl w:val="0"/>
          <w:numId w:val="24"/>
        </w:numPr>
        <w:tabs>
          <w:tab w:val="clear" w:pos="960"/>
          <w:tab w:val="num" w:pos="0"/>
          <w:tab w:val="left" w:pos="1134"/>
        </w:tabs>
        <w:ind w:left="0" w:firstLine="709"/>
      </w:pPr>
      <w:r>
        <w:t xml:space="preserve">Столбцы 9, 10 заполняются в порядке пунктов 3, 4 настоящей инструкции. </w:t>
      </w:r>
    </w:p>
    <w:p w:rsidR="00600669" w:rsidRDefault="00600669" w:rsidP="00243096">
      <w:pPr>
        <w:pStyle w:val="Times12"/>
        <w:numPr>
          <w:ilvl w:val="0"/>
          <w:numId w:val="24"/>
        </w:numPr>
        <w:tabs>
          <w:tab w:val="clear" w:pos="960"/>
          <w:tab w:val="num" w:pos="0"/>
          <w:tab w:val="left" w:pos="1134"/>
        </w:tabs>
        <w:ind w:left="0" w:firstLine="709"/>
      </w:pPr>
      <w:r>
        <w:t>В столбце 11 указывается организационная форма аббревиатурой и наименование контрагента (например, ООО, ФГУП, ЗАО и т.д.). В случае</w:t>
      </w:r>
      <w:proofErr w:type="gramStart"/>
      <w:r>
        <w:t>,</w:t>
      </w:r>
      <w:proofErr w:type="gramEnd"/>
      <w: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00669" w:rsidRDefault="00600669" w:rsidP="00243096">
      <w:pPr>
        <w:pStyle w:val="Times12"/>
        <w:numPr>
          <w:ilvl w:val="0"/>
          <w:numId w:val="24"/>
        </w:numPr>
        <w:tabs>
          <w:tab w:val="clear" w:pos="960"/>
          <w:tab w:val="num" w:pos="0"/>
          <w:tab w:val="left" w:pos="1134"/>
        </w:tabs>
        <w:ind w:left="0" w:firstLine="709"/>
      </w:pPr>
      <w:r>
        <w:t>Столбец 12 заполняется в формате географической иерархии в нисходящем порядке, например, Тула, ул. Пионеров, 56-89.</w:t>
      </w:r>
    </w:p>
    <w:p w:rsidR="00600669" w:rsidRDefault="00600669" w:rsidP="00243096">
      <w:pPr>
        <w:pStyle w:val="Times12"/>
        <w:numPr>
          <w:ilvl w:val="0"/>
          <w:numId w:val="24"/>
        </w:numPr>
        <w:tabs>
          <w:tab w:val="clear" w:pos="960"/>
          <w:tab w:val="num" w:pos="0"/>
          <w:tab w:val="left" w:pos="1134"/>
        </w:tabs>
        <w:ind w:left="0" w:firstLine="709"/>
      </w:pPr>
      <w:r>
        <w:t>Столбец 13 заполняется в порядке пункта 8 настоящей инструкции.</w:t>
      </w:r>
    </w:p>
    <w:p w:rsidR="00600669" w:rsidRDefault="00600669" w:rsidP="00243096">
      <w:pPr>
        <w:pStyle w:val="Times12"/>
        <w:numPr>
          <w:ilvl w:val="0"/>
          <w:numId w:val="24"/>
        </w:numPr>
        <w:tabs>
          <w:tab w:val="clear" w:pos="960"/>
          <w:tab w:val="num" w:pos="0"/>
          <w:tab w:val="left" w:pos="1134"/>
        </w:tabs>
        <w:ind w:left="0" w:firstLine="709"/>
      </w:pPr>
      <w: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00669" w:rsidRDefault="00600669" w:rsidP="00243096">
      <w:pPr>
        <w:pStyle w:val="Times12"/>
        <w:numPr>
          <w:ilvl w:val="0"/>
          <w:numId w:val="24"/>
        </w:numPr>
        <w:tabs>
          <w:tab w:val="clear" w:pos="960"/>
          <w:tab w:val="num" w:pos="0"/>
          <w:tab w:val="left" w:pos="1134"/>
        </w:tabs>
        <w:ind w:left="0" w:firstLine="709"/>
      </w:pPr>
      <w:r>
        <w:t>В столбце 15 указываются юридический статус и реквизиты подтверждающих документов, например учредительный договор от 23.01.2008.</w:t>
      </w:r>
    </w:p>
    <w:p w:rsidR="00600669" w:rsidRDefault="00600669">
      <w:pPr>
        <w:pStyle w:val="Times12"/>
        <w:ind w:firstLine="0"/>
        <w:jc w:val="center"/>
        <w:rPr>
          <w:i/>
          <w:iCs/>
        </w:rPr>
      </w:pPr>
      <w:r>
        <w:br w:type="page"/>
      </w:r>
      <w:r>
        <w:rPr>
          <w:i/>
          <w:iCs/>
        </w:rPr>
        <w:lastRenderedPageBreak/>
        <w:t>ОБРАЗЕЦ ЗАПОЛНЕНИЯ ТАБЛИЦЫ СВЕДЕНИЙ О ЦЕПОЧКЕ СОБСТВЕННИКОВ</w:t>
      </w:r>
    </w:p>
    <w:p w:rsidR="00600669" w:rsidRDefault="00600669">
      <w:pPr>
        <w:pStyle w:val="Times12"/>
        <w:ind w:left="10635" w:firstLine="709"/>
        <w:jc w:val="center"/>
        <w:rPr>
          <w:i/>
          <w:iCs/>
        </w:rPr>
      </w:pPr>
      <w:r>
        <w:rPr>
          <w:i/>
          <w:iCs/>
        </w:rPr>
        <w:t>начало</w:t>
      </w:r>
    </w:p>
    <w:tbl>
      <w:tblPr>
        <w:tblW w:w="14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
        <w:gridCol w:w="1561"/>
        <w:gridCol w:w="1844"/>
        <w:gridCol w:w="2552"/>
        <w:gridCol w:w="1985"/>
        <w:gridCol w:w="2976"/>
        <w:gridCol w:w="2835"/>
      </w:tblGrid>
      <w:tr w:rsidR="00600669">
        <w:trPr>
          <w:cantSplit/>
          <w:trHeight w:val="510"/>
        </w:trPr>
        <w:tc>
          <w:tcPr>
            <w:tcW w:w="566" w:type="dxa"/>
            <w:vMerge w:val="restart"/>
            <w:vAlign w:val="center"/>
          </w:tcPr>
          <w:p w:rsidR="00600669" w:rsidRDefault="00600669">
            <w:pPr>
              <w:jc w:val="center"/>
              <w:rPr>
                <w:i/>
                <w:iCs/>
                <w:sz w:val="20"/>
                <w:szCs w:val="20"/>
              </w:rPr>
            </w:pPr>
            <w:r>
              <w:rPr>
                <w:i/>
                <w:iCs/>
                <w:sz w:val="20"/>
                <w:szCs w:val="20"/>
              </w:rPr>
              <w:t xml:space="preserve">№ </w:t>
            </w:r>
            <w:proofErr w:type="spellStart"/>
            <w:proofErr w:type="gramStart"/>
            <w:r>
              <w:rPr>
                <w:i/>
                <w:iCs/>
                <w:sz w:val="20"/>
                <w:szCs w:val="20"/>
              </w:rPr>
              <w:t>п</w:t>
            </w:r>
            <w:proofErr w:type="spellEnd"/>
            <w:proofErr w:type="gramEnd"/>
            <w:r>
              <w:rPr>
                <w:i/>
                <w:iCs/>
                <w:sz w:val="20"/>
                <w:szCs w:val="20"/>
              </w:rPr>
              <w:t>/</w:t>
            </w:r>
            <w:proofErr w:type="spellStart"/>
            <w:r>
              <w:rPr>
                <w:i/>
                <w:iCs/>
                <w:sz w:val="20"/>
                <w:szCs w:val="20"/>
              </w:rPr>
              <w:t>п</w:t>
            </w:r>
            <w:proofErr w:type="spellEnd"/>
          </w:p>
        </w:tc>
        <w:tc>
          <w:tcPr>
            <w:tcW w:w="13753" w:type="dxa"/>
            <w:gridSpan w:val="6"/>
            <w:vAlign w:val="center"/>
          </w:tcPr>
          <w:p w:rsidR="00600669" w:rsidRDefault="00600669">
            <w:pPr>
              <w:jc w:val="center"/>
              <w:rPr>
                <w:i/>
                <w:iCs/>
                <w:sz w:val="20"/>
                <w:szCs w:val="20"/>
              </w:rPr>
            </w:pPr>
            <w:r>
              <w:rPr>
                <w:i/>
                <w:iCs/>
                <w:sz w:val="20"/>
                <w:szCs w:val="20"/>
              </w:rPr>
              <w:t>Информация об участнике запроса цен</w:t>
            </w:r>
          </w:p>
        </w:tc>
      </w:tr>
      <w:tr w:rsidR="00600669">
        <w:trPr>
          <w:cantSplit/>
          <w:trHeight w:val="1590"/>
        </w:trPr>
        <w:tc>
          <w:tcPr>
            <w:tcW w:w="566" w:type="dxa"/>
            <w:vMerge/>
            <w:vAlign w:val="center"/>
          </w:tcPr>
          <w:p w:rsidR="00600669" w:rsidRDefault="00600669">
            <w:pPr>
              <w:rPr>
                <w:i/>
                <w:iCs/>
                <w:sz w:val="20"/>
                <w:szCs w:val="20"/>
              </w:rPr>
            </w:pPr>
          </w:p>
        </w:tc>
        <w:tc>
          <w:tcPr>
            <w:tcW w:w="1561" w:type="dxa"/>
            <w:vAlign w:val="center"/>
          </w:tcPr>
          <w:p w:rsidR="00600669" w:rsidRDefault="00600669">
            <w:pPr>
              <w:ind w:left="-108" w:right="-108"/>
              <w:jc w:val="center"/>
              <w:rPr>
                <w:i/>
                <w:iCs/>
                <w:sz w:val="20"/>
                <w:szCs w:val="20"/>
              </w:rPr>
            </w:pPr>
            <w:r>
              <w:rPr>
                <w:i/>
                <w:iCs/>
                <w:sz w:val="20"/>
                <w:szCs w:val="20"/>
              </w:rPr>
              <w:t>ИНН</w:t>
            </w:r>
          </w:p>
        </w:tc>
        <w:tc>
          <w:tcPr>
            <w:tcW w:w="1844" w:type="dxa"/>
            <w:vAlign w:val="center"/>
          </w:tcPr>
          <w:p w:rsidR="00600669" w:rsidRDefault="00600669">
            <w:pPr>
              <w:ind w:left="-108" w:right="-108"/>
              <w:jc w:val="center"/>
              <w:rPr>
                <w:i/>
                <w:iCs/>
                <w:sz w:val="20"/>
                <w:szCs w:val="20"/>
              </w:rPr>
            </w:pPr>
            <w:r>
              <w:rPr>
                <w:i/>
                <w:iCs/>
                <w:sz w:val="20"/>
                <w:szCs w:val="20"/>
              </w:rPr>
              <w:t>ОГРН</w:t>
            </w:r>
          </w:p>
        </w:tc>
        <w:tc>
          <w:tcPr>
            <w:tcW w:w="2552" w:type="dxa"/>
            <w:vAlign w:val="center"/>
          </w:tcPr>
          <w:p w:rsidR="00600669" w:rsidRDefault="00600669">
            <w:pPr>
              <w:ind w:left="-108" w:right="-108"/>
              <w:jc w:val="center"/>
              <w:rPr>
                <w:i/>
                <w:iCs/>
                <w:sz w:val="20"/>
                <w:szCs w:val="20"/>
              </w:rPr>
            </w:pPr>
            <w:r>
              <w:rPr>
                <w:i/>
                <w:iCs/>
                <w:sz w:val="20"/>
                <w:szCs w:val="20"/>
              </w:rPr>
              <w:t>Наименование краткое</w:t>
            </w:r>
          </w:p>
        </w:tc>
        <w:tc>
          <w:tcPr>
            <w:tcW w:w="1985" w:type="dxa"/>
            <w:vAlign w:val="center"/>
          </w:tcPr>
          <w:p w:rsidR="00600669" w:rsidRDefault="00600669">
            <w:pPr>
              <w:ind w:left="-108" w:right="-108"/>
              <w:jc w:val="center"/>
              <w:rPr>
                <w:i/>
                <w:iCs/>
                <w:sz w:val="20"/>
                <w:szCs w:val="20"/>
              </w:rPr>
            </w:pPr>
            <w:r>
              <w:rPr>
                <w:i/>
                <w:iCs/>
                <w:sz w:val="20"/>
                <w:szCs w:val="20"/>
              </w:rPr>
              <w:t>Код ОКВЭД</w:t>
            </w:r>
          </w:p>
        </w:tc>
        <w:tc>
          <w:tcPr>
            <w:tcW w:w="2976" w:type="dxa"/>
            <w:vAlign w:val="center"/>
          </w:tcPr>
          <w:p w:rsidR="00600669" w:rsidRDefault="00600669">
            <w:pPr>
              <w:ind w:left="-108" w:right="-108"/>
              <w:jc w:val="center"/>
              <w:rPr>
                <w:i/>
                <w:iCs/>
                <w:sz w:val="20"/>
                <w:szCs w:val="20"/>
              </w:rPr>
            </w:pPr>
            <w:r>
              <w:rPr>
                <w:i/>
                <w:iCs/>
                <w:sz w:val="20"/>
                <w:szCs w:val="20"/>
              </w:rPr>
              <w:t>Фамилия, Имя, Отчество руководителя</w:t>
            </w:r>
          </w:p>
        </w:tc>
        <w:tc>
          <w:tcPr>
            <w:tcW w:w="2835" w:type="dxa"/>
            <w:vAlign w:val="center"/>
          </w:tcPr>
          <w:p w:rsidR="00600669" w:rsidRDefault="00600669">
            <w:pPr>
              <w:ind w:left="-108" w:right="-108"/>
              <w:jc w:val="center"/>
              <w:rPr>
                <w:i/>
                <w:iCs/>
                <w:sz w:val="20"/>
                <w:szCs w:val="20"/>
              </w:rPr>
            </w:pPr>
            <w:r>
              <w:rPr>
                <w:i/>
                <w:iCs/>
                <w:sz w:val="20"/>
                <w:szCs w:val="20"/>
              </w:rPr>
              <w:t>Серия и номер документа, удостоверяющего личность руководителя</w:t>
            </w:r>
          </w:p>
        </w:tc>
      </w:tr>
      <w:tr w:rsidR="00600669">
        <w:trPr>
          <w:trHeight w:val="315"/>
        </w:trPr>
        <w:tc>
          <w:tcPr>
            <w:tcW w:w="566" w:type="dxa"/>
            <w:noWrap/>
            <w:vAlign w:val="center"/>
          </w:tcPr>
          <w:p w:rsidR="00600669" w:rsidRDefault="00600669">
            <w:pPr>
              <w:jc w:val="center"/>
              <w:rPr>
                <w:i/>
                <w:iCs/>
                <w:sz w:val="20"/>
                <w:szCs w:val="20"/>
              </w:rPr>
            </w:pPr>
            <w:r>
              <w:rPr>
                <w:i/>
                <w:iCs/>
                <w:sz w:val="20"/>
                <w:szCs w:val="20"/>
              </w:rPr>
              <w:t>1</w:t>
            </w:r>
          </w:p>
        </w:tc>
        <w:tc>
          <w:tcPr>
            <w:tcW w:w="1561" w:type="dxa"/>
            <w:noWrap/>
            <w:vAlign w:val="center"/>
          </w:tcPr>
          <w:p w:rsidR="00600669" w:rsidRDefault="00600669">
            <w:pPr>
              <w:jc w:val="center"/>
              <w:rPr>
                <w:i/>
                <w:iCs/>
                <w:sz w:val="20"/>
                <w:szCs w:val="20"/>
              </w:rPr>
            </w:pPr>
            <w:r>
              <w:rPr>
                <w:i/>
                <w:iCs/>
                <w:sz w:val="20"/>
                <w:szCs w:val="20"/>
              </w:rPr>
              <w:t>2</w:t>
            </w:r>
          </w:p>
        </w:tc>
        <w:tc>
          <w:tcPr>
            <w:tcW w:w="1844" w:type="dxa"/>
            <w:noWrap/>
            <w:vAlign w:val="center"/>
          </w:tcPr>
          <w:p w:rsidR="00600669" w:rsidRDefault="00600669">
            <w:pPr>
              <w:jc w:val="center"/>
              <w:rPr>
                <w:i/>
                <w:iCs/>
                <w:sz w:val="20"/>
                <w:szCs w:val="20"/>
              </w:rPr>
            </w:pPr>
            <w:r>
              <w:rPr>
                <w:i/>
                <w:iCs/>
                <w:sz w:val="20"/>
                <w:szCs w:val="20"/>
              </w:rPr>
              <w:t>3</w:t>
            </w:r>
          </w:p>
        </w:tc>
        <w:tc>
          <w:tcPr>
            <w:tcW w:w="2552" w:type="dxa"/>
            <w:noWrap/>
            <w:vAlign w:val="center"/>
          </w:tcPr>
          <w:p w:rsidR="00600669" w:rsidRDefault="00600669">
            <w:pPr>
              <w:jc w:val="center"/>
              <w:rPr>
                <w:i/>
                <w:iCs/>
                <w:sz w:val="20"/>
                <w:szCs w:val="20"/>
              </w:rPr>
            </w:pPr>
            <w:r>
              <w:rPr>
                <w:i/>
                <w:iCs/>
                <w:sz w:val="20"/>
                <w:szCs w:val="20"/>
              </w:rPr>
              <w:t>4</w:t>
            </w:r>
          </w:p>
        </w:tc>
        <w:tc>
          <w:tcPr>
            <w:tcW w:w="1985" w:type="dxa"/>
            <w:noWrap/>
            <w:vAlign w:val="center"/>
          </w:tcPr>
          <w:p w:rsidR="00600669" w:rsidRDefault="00600669">
            <w:pPr>
              <w:jc w:val="center"/>
              <w:rPr>
                <w:i/>
                <w:iCs/>
                <w:sz w:val="20"/>
                <w:szCs w:val="20"/>
              </w:rPr>
            </w:pPr>
            <w:r>
              <w:rPr>
                <w:i/>
                <w:iCs/>
                <w:sz w:val="20"/>
                <w:szCs w:val="20"/>
              </w:rPr>
              <w:t>5</w:t>
            </w:r>
          </w:p>
        </w:tc>
        <w:tc>
          <w:tcPr>
            <w:tcW w:w="2976" w:type="dxa"/>
            <w:noWrap/>
            <w:vAlign w:val="center"/>
          </w:tcPr>
          <w:p w:rsidR="00600669" w:rsidRDefault="00600669">
            <w:pPr>
              <w:jc w:val="center"/>
              <w:rPr>
                <w:i/>
                <w:iCs/>
                <w:sz w:val="20"/>
                <w:szCs w:val="20"/>
              </w:rPr>
            </w:pPr>
            <w:r>
              <w:rPr>
                <w:i/>
                <w:iCs/>
                <w:sz w:val="20"/>
                <w:szCs w:val="20"/>
              </w:rPr>
              <w:t>6</w:t>
            </w:r>
          </w:p>
        </w:tc>
        <w:tc>
          <w:tcPr>
            <w:tcW w:w="2835" w:type="dxa"/>
            <w:noWrap/>
            <w:vAlign w:val="center"/>
          </w:tcPr>
          <w:p w:rsidR="00600669" w:rsidRDefault="00600669">
            <w:pPr>
              <w:jc w:val="center"/>
              <w:rPr>
                <w:i/>
                <w:iCs/>
                <w:sz w:val="20"/>
                <w:szCs w:val="20"/>
              </w:rPr>
            </w:pPr>
            <w:r>
              <w:rPr>
                <w:i/>
                <w:iCs/>
                <w:sz w:val="20"/>
                <w:szCs w:val="20"/>
              </w:rPr>
              <w:t>7</w:t>
            </w:r>
          </w:p>
        </w:tc>
      </w:tr>
      <w:tr w:rsidR="00600669">
        <w:trPr>
          <w:trHeight w:val="630"/>
        </w:trPr>
        <w:tc>
          <w:tcPr>
            <w:tcW w:w="566" w:type="dxa"/>
            <w:noWrap/>
            <w:vAlign w:val="bottom"/>
          </w:tcPr>
          <w:p w:rsidR="00600669" w:rsidRDefault="00600669">
            <w:pPr>
              <w:jc w:val="right"/>
              <w:rPr>
                <w:sz w:val="20"/>
                <w:szCs w:val="20"/>
              </w:rPr>
            </w:pPr>
            <w:r>
              <w:rPr>
                <w:i/>
                <w:iCs/>
                <w:sz w:val="20"/>
                <w:szCs w:val="20"/>
              </w:rPr>
              <w:t>1</w:t>
            </w:r>
          </w:p>
        </w:tc>
        <w:tc>
          <w:tcPr>
            <w:tcW w:w="1561" w:type="dxa"/>
            <w:noWrap/>
            <w:vAlign w:val="bottom"/>
          </w:tcPr>
          <w:p w:rsidR="00600669" w:rsidRDefault="00600669">
            <w:pPr>
              <w:jc w:val="right"/>
              <w:rPr>
                <w:sz w:val="20"/>
                <w:szCs w:val="20"/>
              </w:rPr>
            </w:pPr>
            <w:r>
              <w:rPr>
                <w:i/>
                <w:iCs/>
                <w:sz w:val="20"/>
                <w:szCs w:val="20"/>
              </w:rPr>
              <w:t>7734567890</w:t>
            </w:r>
          </w:p>
        </w:tc>
        <w:tc>
          <w:tcPr>
            <w:tcW w:w="1844" w:type="dxa"/>
            <w:noWrap/>
            <w:vAlign w:val="bottom"/>
          </w:tcPr>
          <w:p w:rsidR="00600669" w:rsidRDefault="00600669">
            <w:pPr>
              <w:rPr>
                <w:sz w:val="20"/>
                <w:szCs w:val="20"/>
              </w:rPr>
            </w:pPr>
            <w:r>
              <w:rPr>
                <w:i/>
                <w:iCs/>
                <w:sz w:val="20"/>
                <w:szCs w:val="20"/>
              </w:rPr>
              <w:t>1044567890123</w:t>
            </w:r>
          </w:p>
        </w:tc>
        <w:tc>
          <w:tcPr>
            <w:tcW w:w="2552" w:type="dxa"/>
            <w:noWrap/>
            <w:vAlign w:val="bottom"/>
          </w:tcPr>
          <w:p w:rsidR="00600669" w:rsidRDefault="00600669">
            <w:pPr>
              <w:rPr>
                <w:sz w:val="20"/>
                <w:szCs w:val="20"/>
              </w:rPr>
            </w:pPr>
            <w:r>
              <w:rPr>
                <w:i/>
                <w:iCs/>
                <w:sz w:val="20"/>
                <w:szCs w:val="20"/>
              </w:rPr>
              <w:t>ООО "Ромашка"</w:t>
            </w:r>
          </w:p>
        </w:tc>
        <w:tc>
          <w:tcPr>
            <w:tcW w:w="1985" w:type="dxa"/>
            <w:noWrap/>
            <w:vAlign w:val="bottom"/>
          </w:tcPr>
          <w:p w:rsidR="00600669" w:rsidRDefault="00600669">
            <w:pPr>
              <w:rPr>
                <w:sz w:val="20"/>
                <w:szCs w:val="20"/>
              </w:rPr>
            </w:pPr>
            <w:r>
              <w:rPr>
                <w:i/>
                <w:iCs/>
                <w:sz w:val="20"/>
                <w:szCs w:val="20"/>
              </w:rPr>
              <w:t>45.xx.xx</w:t>
            </w:r>
          </w:p>
        </w:tc>
        <w:tc>
          <w:tcPr>
            <w:tcW w:w="2976" w:type="dxa"/>
            <w:noWrap/>
            <w:vAlign w:val="bottom"/>
          </w:tcPr>
          <w:p w:rsidR="00600669" w:rsidRDefault="00600669">
            <w:pPr>
              <w:rPr>
                <w:sz w:val="20"/>
                <w:szCs w:val="20"/>
              </w:rPr>
            </w:pPr>
            <w:r>
              <w:rPr>
                <w:i/>
                <w:iCs/>
                <w:sz w:val="20"/>
                <w:szCs w:val="20"/>
              </w:rPr>
              <w:t>Иванов Иван Степанович</w:t>
            </w:r>
          </w:p>
        </w:tc>
        <w:tc>
          <w:tcPr>
            <w:tcW w:w="2835" w:type="dxa"/>
            <w:noWrap/>
            <w:vAlign w:val="bottom"/>
          </w:tcPr>
          <w:p w:rsidR="00600669" w:rsidRDefault="00600669">
            <w:pPr>
              <w:rPr>
                <w:sz w:val="20"/>
                <w:szCs w:val="20"/>
              </w:rPr>
            </w:pPr>
            <w:r>
              <w:rPr>
                <w:i/>
                <w:iCs/>
                <w:sz w:val="20"/>
                <w:szCs w:val="20"/>
              </w:rPr>
              <w:t>5003 143877</w:t>
            </w: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r>
              <w:rPr>
                <w:sz w:val="20"/>
                <w:szCs w:val="20"/>
              </w:rPr>
              <w:t> </w:t>
            </w:r>
          </w:p>
        </w:tc>
        <w:tc>
          <w:tcPr>
            <w:tcW w:w="1561" w:type="dxa"/>
            <w:noWrap/>
            <w:vAlign w:val="bottom"/>
          </w:tcPr>
          <w:p w:rsidR="00600669" w:rsidRDefault="00600669">
            <w:pPr>
              <w:rPr>
                <w:sz w:val="20"/>
                <w:szCs w:val="20"/>
              </w:rPr>
            </w:pPr>
            <w:r>
              <w:rPr>
                <w:sz w:val="20"/>
                <w:szCs w:val="20"/>
              </w:rPr>
              <w:t> </w:t>
            </w:r>
          </w:p>
        </w:tc>
        <w:tc>
          <w:tcPr>
            <w:tcW w:w="1844" w:type="dxa"/>
            <w:noWrap/>
            <w:vAlign w:val="bottom"/>
          </w:tcPr>
          <w:p w:rsidR="00600669" w:rsidRDefault="00600669">
            <w:pPr>
              <w:rPr>
                <w:sz w:val="20"/>
                <w:szCs w:val="20"/>
              </w:rPr>
            </w:pPr>
            <w:r>
              <w:rPr>
                <w:sz w:val="20"/>
                <w:szCs w:val="20"/>
              </w:rPr>
              <w:t> </w:t>
            </w:r>
          </w:p>
        </w:tc>
        <w:tc>
          <w:tcPr>
            <w:tcW w:w="2552" w:type="dxa"/>
            <w:noWrap/>
            <w:vAlign w:val="bottom"/>
          </w:tcPr>
          <w:p w:rsidR="00600669" w:rsidRDefault="00600669">
            <w:pPr>
              <w:rPr>
                <w:sz w:val="20"/>
                <w:szCs w:val="20"/>
              </w:rPr>
            </w:pPr>
            <w:r>
              <w:rPr>
                <w:sz w:val="20"/>
                <w:szCs w:val="20"/>
              </w:rPr>
              <w:t> </w:t>
            </w:r>
          </w:p>
        </w:tc>
        <w:tc>
          <w:tcPr>
            <w:tcW w:w="1985" w:type="dxa"/>
            <w:noWrap/>
            <w:vAlign w:val="bottom"/>
          </w:tcPr>
          <w:p w:rsidR="00600669" w:rsidRDefault="00600669">
            <w:pPr>
              <w:rPr>
                <w:sz w:val="20"/>
                <w:szCs w:val="20"/>
              </w:rPr>
            </w:pPr>
            <w:r>
              <w:rPr>
                <w:sz w:val="20"/>
                <w:szCs w:val="20"/>
              </w:rPr>
              <w:t> </w:t>
            </w:r>
          </w:p>
        </w:tc>
        <w:tc>
          <w:tcPr>
            <w:tcW w:w="2976" w:type="dxa"/>
            <w:noWrap/>
            <w:vAlign w:val="bottom"/>
          </w:tcPr>
          <w:p w:rsidR="00600669" w:rsidRDefault="00600669">
            <w:pPr>
              <w:rPr>
                <w:sz w:val="20"/>
                <w:szCs w:val="20"/>
              </w:rPr>
            </w:pPr>
            <w:r>
              <w:rPr>
                <w:sz w:val="20"/>
                <w:szCs w:val="20"/>
              </w:rPr>
              <w:t> </w:t>
            </w:r>
          </w:p>
        </w:tc>
        <w:tc>
          <w:tcPr>
            <w:tcW w:w="2835" w:type="dxa"/>
            <w:noWrap/>
            <w:vAlign w:val="bottom"/>
          </w:tcPr>
          <w:p w:rsidR="00600669" w:rsidRDefault="00600669">
            <w:pPr>
              <w:rPr>
                <w:sz w:val="20"/>
                <w:szCs w:val="20"/>
              </w:rPr>
            </w:pPr>
            <w:r>
              <w:rPr>
                <w:sz w:val="20"/>
                <w:szCs w:val="20"/>
              </w:rPr>
              <w:t> </w:t>
            </w: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bl>
    <w:p w:rsidR="00600669" w:rsidRDefault="00600669">
      <w:pPr>
        <w:pStyle w:val="Times12"/>
        <w:ind w:firstLine="0"/>
        <w:jc w:val="left"/>
        <w:sectPr w:rsidR="00600669">
          <w:pgSz w:w="16840" w:h="11907" w:orient="landscape" w:code="9"/>
          <w:pgMar w:top="1418" w:right="1134" w:bottom="567" w:left="1134" w:header="567" w:footer="567" w:gutter="0"/>
          <w:cols w:space="708"/>
          <w:docGrid w:linePitch="360"/>
        </w:sectPr>
      </w:pPr>
    </w:p>
    <w:p w:rsidR="00600669" w:rsidRDefault="00600669">
      <w:pPr>
        <w:pStyle w:val="Times12"/>
        <w:ind w:left="11344" w:firstLine="709"/>
        <w:jc w:val="center"/>
        <w:rPr>
          <w:i/>
          <w:iCs/>
        </w:rPr>
      </w:pPr>
      <w:r>
        <w:rPr>
          <w:i/>
          <w:iCs/>
        </w:rPr>
        <w:lastRenderedPageBreak/>
        <w:t>окончание</w:t>
      </w:r>
    </w:p>
    <w:tbl>
      <w:tblPr>
        <w:tblW w:w="14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1843"/>
        <w:gridCol w:w="2693"/>
        <w:gridCol w:w="2410"/>
        <w:gridCol w:w="1559"/>
        <w:gridCol w:w="1560"/>
        <w:gridCol w:w="2411"/>
      </w:tblGrid>
      <w:tr w:rsidR="00600669">
        <w:trPr>
          <w:cantSplit/>
          <w:trHeight w:val="510"/>
        </w:trPr>
        <w:tc>
          <w:tcPr>
            <w:tcW w:w="12475" w:type="dxa"/>
            <w:gridSpan w:val="7"/>
            <w:vAlign w:val="bottom"/>
          </w:tcPr>
          <w:p w:rsidR="00600669" w:rsidRDefault="00600669">
            <w:pPr>
              <w:jc w:val="center"/>
              <w:rPr>
                <w:i/>
                <w:iCs/>
                <w:sz w:val="20"/>
                <w:szCs w:val="20"/>
              </w:rPr>
            </w:pPr>
            <w:r>
              <w:rPr>
                <w:i/>
                <w:iCs/>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600669" w:rsidRDefault="00600669">
            <w:pPr>
              <w:ind w:left="-108" w:right="-108"/>
              <w:jc w:val="center"/>
              <w:rPr>
                <w:i/>
                <w:iCs/>
                <w:sz w:val="20"/>
                <w:szCs w:val="20"/>
              </w:rPr>
            </w:pPr>
            <w:r>
              <w:rPr>
                <w:i/>
                <w:iCs/>
                <w:sz w:val="20"/>
                <w:szCs w:val="20"/>
              </w:rPr>
              <w:t>Информация о подтверждающих документах (наименование, реквизиты и т.д.)</w:t>
            </w:r>
          </w:p>
        </w:tc>
      </w:tr>
      <w:tr w:rsidR="00600669">
        <w:trPr>
          <w:cantSplit/>
          <w:trHeight w:val="1590"/>
        </w:trPr>
        <w:tc>
          <w:tcPr>
            <w:tcW w:w="851" w:type="dxa"/>
            <w:vAlign w:val="center"/>
          </w:tcPr>
          <w:p w:rsidR="00600669" w:rsidRDefault="00600669">
            <w:pPr>
              <w:ind w:left="-108" w:right="-108"/>
              <w:jc w:val="center"/>
              <w:rPr>
                <w:i/>
                <w:iCs/>
                <w:sz w:val="20"/>
                <w:szCs w:val="20"/>
              </w:rPr>
            </w:pPr>
            <w:r>
              <w:rPr>
                <w:i/>
                <w:iCs/>
                <w:sz w:val="20"/>
                <w:szCs w:val="20"/>
              </w:rPr>
              <w:t xml:space="preserve">№ </w:t>
            </w:r>
          </w:p>
        </w:tc>
        <w:tc>
          <w:tcPr>
            <w:tcW w:w="1559" w:type="dxa"/>
            <w:vAlign w:val="center"/>
          </w:tcPr>
          <w:p w:rsidR="00600669" w:rsidRDefault="00600669">
            <w:pPr>
              <w:ind w:left="-108" w:right="-108"/>
              <w:jc w:val="center"/>
              <w:rPr>
                <w:i/>
                <w:iCs/>
                <w:sz w:val="20"/>
                <w:szCs w:val="20"/>
              </w:rPr>
            </w:pPr>
            <w:r>
              <w:rPr>
                <w:i/>
                <w:iCs/>
                <w:sz w:val="20"/>
                <w:szCs w:val="20"/>
              </w:rPr>
              <w:t xml:space="preserve">ИНН </w:t>
            </w:r>
          </w:p>
        </w:tc>
        <w:tc>
          <w:tcPr>
            <w:tcW w:w="1843" w:type="dxa"/>
            <w:vAlign w:val="center"/>
          </w:tcPr>
          <w:p w:rsidR="00600669" w:rsidRDefault="00600669">
            <w:pPr>
              <w:ind w:left="-108" w:right="-108"/>
              <w:jc w:val="center"/>
              <w:rPr>
                <w:i/>
                <w:iCs/>
                <w:sz w:val="20"/>
                <w:szCs w:val="20"/>
              </w:rPr>
            </w:pPr>
            <w:r>
              <w:rPr>
                <w:i/>
                <w:iCs/>
                <w:sz w:val="20"/>
                <w:szCs w:val="20"/>
              </w:rPr>
              <w:t>ОГРН</w:t>
            </w:r>
          </w:p>
        </w:tc>
        <w:tc>
          <w:tcPr>
            <w:tcW w:w="2693" w:type="dxa"/>
            <w:vAlign w:val="center"/>
          </w:tcPr>
          <w:p w:rsidR="00600669" w:rsidRDefault="00600669">
            <w:pPr>
              <w:ind w:left="-108" w:right="-108"/>
              <w:jc w:val="center"/>
              <w:rPr>
                <w:i/>
                <w:iCs/>
                <w:sz w:val="20"/>
                <w:szCs w:val="20"/>
              </w:rPr>
            </w:pPr>
            <w:r>
              <w:rPr>
                <w:i/>
                <w:iCs/>
                <w:sz w:val="20"/>
                <w:szCs w:val="20"/>
              </w:rPr>
              <w:t>Наименование / ФИО</w:t>
            </w:r>
          </w:p>
        </w:tc>
        <w:tc>
          <w:tcPr>
            <w:tcW w:w="2410" w:type="dxa"/>
            <w:vAlign w:val="center"/>
          </w:tcPr>
          <w:p w:rsidR="00600669" w:rsidRDefault="00600669">
            <w:pPr>
              <w:ind w:left="-108" w:right="-108"/>
              <w:jc w:val="center"/>
              <w:rPr>
                <w:i/>
                <w:iCs/>
                <w:sz w:val="20"/>
                <w:szCs w:val="20"/>
              </w:rPr>
            </w:pPr>
            <w:r>
              <w:rPr>
                <w:i/>
                <w:iCs/>
                <w:sz w:val="20"/>
                <w:szCs w:val="20"/>
              </w:rPr>
              <w:t>Адрес регистрации</w:t>
            </w:r>
          </w:p>
        </w:tc>
        <w:tc>
          <w:tcPr>
            <w:tcW w:w="1559" w:type="dxa"/>
            <w:vAlign w:val="center"/>
          </w:tcPr>
          <w:p w:rsidR="00600669" w:rsidRDefault="00600669">
            <w:pPr>
              <w:ind w:left="-108" w:right="-108"/>
              <w:jc w:val="center"/>
              <w:rPr>
                <w:i/>
                <w:iCs/>
                <w:sz w:val="20"/>
                <w:szCs w:val="20"/>
              </w:rPr>
            </w:pPr>
            <w:r>
              <w:rPr>
                <w:i/>
                <w:iCs/>
                <w:sz w:val="20"/>
                <w:szCs w:val="20"/>
              </w:rPr>
              <w:t>Серия и номер документа, удостоверяющего личность (для физического лица)</w:t>
            </w:r>
          </w:p>
        </w:tc>
        <w:tc>
          <w:tcPr>
            <w:tcW w:w="1560" w:type="dxa"/>
            <w:vAlign w:val="center"/>
          </w:tcPr>
          <w:p w:rsidR="00600669" w:rsidRDefault="00600669">
            <w:pPr>
              <w:jc w:val="center"/>
              <w:rPr>
                <w:i/>
                <w:iCs/>
                <w:sz w:val="20"/>
                <w:szCs w:val="20"/>
              </w:rPr>
            </w:pPr>
            <w:r>
              <w:rPr>
                <w:i/>
                <w:iCs/>
                <w:sz w:val="20"/>
                <w:szCs w:val="20"/>
              </w:rPr>
              <w:t>Руководитель / участник / акционер / бенефициар</w:t>
            </w:r>
          </w:p>
        </w:tc>
        <w:tc>
          <w:tcPr>
            <w:tcW w:w="2411" w:type="dxa"/>
            <w:vMerge/>
            <w:vAlign w:val="center"/>
          </w:tcPr>
          <w:p w:rsidR="00600669" w:rsidRDefault="00600669">
            <w:pPr>
              <w:rPr>
                <w:i/>
                <w:iCs/>
                <w:sz w:val="20"/>
                <w:szCs w:val="20"/>
              </w:rPr>
            </w:pPr>
          </w:p>
        </w:tc>
      </w:tr>
      <w:tr w:rsidR="00600669">
        <w:trPr>
          <w:trHeight w:val="315"/>
        </w:trPr>
        <w:tc>
          <w:tcPr>
            <w:tcW w:w="851" w:type="dxa"/>
            <w:noWrap/>
            <w:vAlign w:val="center"/>
          </w:tcPr>
          <w:p w:rsidR="00600669" w:rsidRDefault="00600669">
            <w:pPr>
              <w:jc w:val="center"/>
              <w:rPr>
                <w:i/>
                <w:iCs/>
                <w:sz w:val="20"/>
                <w:szCs w:val="20"/>
              </w:rPr>
            </w:pPr>
            <w:r>
              <w:rPr>
                <w:i/>
                <w:iCs/>
                <w:sz w:val="20"/>
                <w:szCs w:val="20"/>
              </w:rPr>
              <w:t>8</w:t>
            </w:r>
          </w:p>
        </w:tc>
        <w:tc>
          <w:tcPr>
            <w:tcW w:w="1559" w:type="dxa"/>
            <w:noWrap/>
            <w:vAlign w:val="center"/>
          </w:tcPr>
          <w:p w:rsidR="00600669" w:rsidRDefault="00600669">
            <w:pPr>
              <w:jc w:val="center"/>
              <w:rPr>
                <w:i/>
                <w:iCs/>
                <w:sz w:val="20"/>
                <w:szCs w:val="20"/>
              </w:rPr>
            </w:pPr>
            <w:r>
              <w:rPr>
                <w:i/>
                <w:iCs/>
                <w:sz w:val="20"/>
                <w:szCs w:val="20"/>
              </w:rPr>
              <w:t>9</w:t>
            </w:r>
          </w:p>
        </w:tc>
        <w:tc>
          <w:tcPr>
            <w:tcW w:w="1843" w:type="dxa"/>
            <w:noWrap/>
            <w:vAlign w:val="center"/>
          </w:tcPr>
          <w:p w:rsidR="00600669" w:rsidRDefault="00600669">
            <w:pPr>
              <w:jc w:val="center"/>
              <w:rPr>
                <w:i/>
                <w:iCs/>
                <w:sz w:val="20"/>
                <w:szCs w:val="20"/>
              </w:rPr>
            </w:pPr>
            <w:r>
              <w:rPr>
                <w:i/>
                <w:iCs/>
                <w:sz w:val="20"/>
                <w:szCs w:val="20"/>
              </w:rPr>
              <w:t>10</w:t>
            </w:r>
          </w:p>
        </w:tc>
        <w:tc>
          <w:tcPr>
            <w:tcW w:w="2693" w:type="dxa"/>
            <w:noWrap/>
            <w:vAlign w:val="center"/>
          </w:tcPr>
          <w:p w:rsidR="00600669" w:rsidRDefault="00600669">
            <w:pPr>
              <w:jc w:val="center"/>
              <w:rPr>
                <w:i/>
                <w:iCs/>
                <w:sz w:val="20"/>
                <w:szCs w:val="20"/>
              </w:rPr>
            </w:pPr>
            <w:r>
              <w:rPr>
                <w:i/>
                <w:iCs/>
                <w:sz w:val="20"/>
                <w:szCs w:val="20"/>
              </w:rPr>
              <w:t>11</w:t>
            </w:r>
          </w:p>
        </w:tc>
        <w:tc>
          <w:tcPr>
            <w:tcW w:w="2410" w:type="dxa"/>
            <w:noWrap/>
            <w:vAlign w:val="center"/>
          </w:tcPr>
          <w:p w:rsidR="00600669" w:rsidRDefault="00600669">
            <w:pPr>
              <w:jc w:val="center"/>
              <w:rPr>
                <w:i/>
                <w:iCs/>
                <w:sz w:val="20"/>
                <w:szCs w:val="20"/>
              </w:rPr>
            </w:pPr>
            <w:r>
              <w:rPr>
                <w:i/>
                <w:iCs/>
                <w:sz w:val="20"/>
                <w:szCs w:val="20"/>
              </w:rPr>
              <w:t>12</w:t>
            </w:r>
          </w:p>
        </w:tc>
        <w:tc>
          <w:tcPr>
            <w:tcW w:w="1559" w:type="dxa"/>
            <w:noWrap/>
            <w:vAlign w:val="center"/>
          </w:tcPr>
          <w:p w:rsidR="00600669" w:rsidRDefault="00600669">
            <w:pPr>
              <w:jc w:val="center"/>
              <w:rPr>
                <w:i/>
                <w:iCs/>
                <w:sz w:val="20"/>
                <w:szCs w:val="20"/>
              </w:rPr>
            </w:pPr>
            <w:r>
              <w:rPr>
                <w:i/>
                <w:iCs/>
                <w:sz w:val="20"/>
                <w:szCs w:val="20"/>
              </w:rPr>
              <w:t>13</w:t>
            </w:r>
          </w:p>
        </w:tc>
        <w:tc>
          <w:tcPr>
            <w:tcW w:w="1560" w:type="dxa"/>
            <w:noWrap/>
            <w:vAlign w:val="center"/>
          </w:tcPr>
          <w:p w:rsidR="00600669" w:rsidRDefault="00600669">
            <w:pPr>
              <w:jc w:val="center"/>
              <w:rPr>
                <w:i/>
                <w:iCs/>
                <w:sz w:val="20"/>
                <w:szCs w:val="20"/>
              </w:rPr>
            </w:pPr>
            <w:r>
              <w:rPr>
                <w:i/>
                <w:iCs/>
                <w:sz w:val="20"/>
                <w:szCs w:val="20"/>
              </w:rPr>
              <w:t>14</w:t>
            </w:r>
          </w:p>
        </w:tc>
        <w:tc>
          <w:tcPr>
            <w:tcW w:w="2411" w:type="dxa"/>
            <w:noWrap/>
            <w:vAlign w:val="center"/>
          </w:tcPr>
          <w:p w:rsidR="00600669" w:rsidRDefault="00600669">
            <w:pPr>
              <w:jc w:val="center"/>
              <w:rPr>
                <w:i/>
                <w:iCs/>
                <w:sz w:val="20"/>
                <w:szCs w:val="20"/>
              </w:rPr>
            </w:pPr>
            <w:r>
              <w:rPr>
                <w:i/>
                <w:iCs/>
                <w:sz w:val="20"/>
                <w:szCs w:val="20"/>
              </w:rPr>
              <w:t>15</w:t>
            </w:r>
          </w:p>
        </w:tc>
      </w:tr>
      <w:tr w:rsidR="00600669">
        <w:trPr>
          <w:trHeight w:val="386"/>
        </w:trPr>
        <w:tc>
          <w:tcPr>
            <w:tcW w:w="851" w:type="dxa"/>
            <w:noWrap/>
            <w:vAlign w:val="bottom"/>
          </w:tcPr>
          <w:p w:rsidR="00600669" w:rsidRDefault="00600669">
            <w:pPr>
              <w:rPr>
                <w:sz w:val="20"/>
                <w:szCs w:val="20"/>
              </w:rPr>
            </w:pPr>
            <w:r>
              <w:rPr>
                <w:i/>
                <w:iCs/>
                <w:sz w:val="20"/>
                <w:szCs w:val="20"/>
              </w:rPr>
              <w:t>1.1</w:t>
            </w:r>
          </w:p>
        </w:tc>
        <w:tc>
          <w:tcPr>
            <w:tcW w:w="1559" w:type="dxa"/>
            <w:noWrap/>
            <w:vAlign w:val="bottom"/>
          </w:tcPr>
          <w:p w:rsidR="00600669" w:rsidRDefault="00600669">
            <w:pPr>
              <w:rPr>
                <w:sz w:val="20"/>
                <w:szCs w:val="20"/>
              </w:rPr>
            </w:pPr>
            <w:r>
              <w:rPr>
                <w:i/>
                <w:iCs/>
                <w:sz w:val="20"/>
                <w:szCs w:val="20"/>
              </w:rPr>
              <w:t>7754467990</w:t>
            </w:r>
          </w:p>
        </w:tc>
        <w:tc>
          <w:tcPr>
            <w:tcW w:w="1843" w:type="dxa"/>
            <w:noWrap/>
            <w:vAlign w:val="bottom"/>
          </w:tcPr>
          <w:p w:rsidR="00600669" w:rsidRDefault="00600669">
            <w:pPr>
              <w:rPr>
                <w:sz w:val="20"/>
                <w:szCs w:val="20"/>
              </w:rPr>
            </w:pPr>
            <w:r>
              <w:rPr>
                <w:i/>
                <w:iCs/>
                <w:sz w:val="20"/>
                <w:szCs w:val="20"/>
              </w:rPr>
              <w:t>108323232323232</w:t>
            </w:r>
          </w:p>
        </w:tc>
        <w:tc>
          <w:tcPr>
            <w:tcW w:w="2693" w:type="dxa"/>
            <w:noWrap/>
            <w:vAlign w:val="bottom"/>
          </w:tcPr>
          <w:p w:rsidR="00600669" w:rsidRDefault="00600669">
            <w:pPr>
              <w:rPr>
                <w:sz w:val="20"/>
                <w:szCs w:val="20"/>
              </w:rPr>
            </w:pPr>
            <w:r>
              <w:rPr>
                <w:i/>
                <w:iCs/>
                <w:sz w:val="20"/>
                <w:szCs w:val="20"/>
              </w:rPr>
              <w:t>ЗАО "Свет 1"</w:t>
            </w:r>
          </w:p>
        </w:tc>
        <w:tc>
          <w:tcPr>
            <w:tcW w:w="2410" w:type="dxa"/>
            <w:noWrap/>
            <w:vAlign w:val="bottom"/>
          </w:tcPr>
          <w:p w:rsidR="00600669" w:rsidRDefault="00600669">
            <w:pPr>
              <w:rPr>
                <w:sz w:val="20"/>
                <w:szCs w:val="20"/>
              </w:rPr>
            </w:pPr>
            <w:r>
              <w:rPr>
                <w:i/>
                <w:iCs/>
                <w:sz w:val="20"/>
                <w:szCs w:val="20"/>
              </w:rPr>
              <w:t>Москва, ул</w:t>
            </w:r>
            <w:proofErr w:type="gramStart"/>
            <w:r>
              <w:rPr>
                <w:i/>
                <w:iCs/>
                <w:sz w:val="20"/>
                <w:szCs w:val="20"/>
              </w:rPr>
              <w:t>.Л</w:t>
            </w:r>
            <w:proofErr w:type="gramEnd"/>
            <w:r>
              <w:rPr>
                <w:i/>
                <w:iCs/>
                <w:sz w:val="20"/>
                <w:szCs w:val="20"/>
              </w:rPr>
              <w:t>убянка, 3</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23.01.2008</w:t>
            </w:r>
          </w:p>
        </w:tc>
      </w:tr>
      <w:tr w:rsidR="00600669">
        <w:trPr>
          <w:trHeight w:val="407"/>
        </w:trPr>
        <w:tc>
          <w:tcPr>
            <w:tcW w:w="851" w:type="dxa"/>
            <w:noWrap/>
            <w:vAlign w:val="bottom"/>
          </w:tcPr>
          <w:p w:rsidR="00600669" w:rsidRDefault="00600669">
            <w:pPr>
              <w:rPr>
                <w:sz w:val="20"/>
                <w:szCs w:val="20"/>
              </w:rPr>
            </w:pPr>
            <w:r>
              <w:rPr>
                <w:i/>
                <w:iCs/>
                <w:sz w:val="20"/>
                <w:szCs w:val="20"/>
              </w:rPr>
              <w:t>1.1.0</w:t>
            </w:r>
          </w:p>
        </w:tc>
        <w:tc>
          <w:tcPr>
            <w:tcW w:w="1559" w:type="dxa"/>
            <w:noWrap/>
            <w:vAlign w:val="bottom"/>
          </w:tcPr>
          <w:p w:rsidR="00600669" w:rsidRDefault="00600669">
            <w:pPr>
              <w:rPr>
                <w:sz w:val="20"/>
                <w:szCs w:val="20"/>
              </w:rPr>
            </w:pPr>
            <w:r>
              <w:rPr>
                <w:i/>
                <w:iCs/>
                <w:sz w:val="20"/>
                <w:szCs w:val="20"/>
              </w:rPr>
              <w:t>111222333444</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Петрова Анна Ивановна</w:t>
            </w:r>
          </w:p>
        </w:tc>
        <w:tc>
          <w:tcPr>
            <w:tcW w:w="2410" w:type="dxa"/>
            <w:noWrap/>
            <w:vAlign w:val="bottom"/>
          </w:tcPr>
          <w:p w:rsidR="00600669" w:rsidRDefault="00600669">
            <w:pPr>
              <w:rPr>
                <w:sz w:val="20"/>
                <w:szCs w:val="20"/>
              </w:rPr>
            </w:pPr>
            <w:r>
              <w:rPr>
                <w:i/>
                <w:iCs/>
                <w:sz w:val="20"/>
                <w:szCs w:val="20"/>
              </w:rPr>
              <w:t>Москва, ул</w:t>
            </w:r>
            <w:proofErr w:type="gramStart"/>
            <w:r>
              <w:rPr>
                <w:i/>
                <w:iCs/>
                <w:sz w:val="20"/>
                <w:szCs w:val="20"/>
              </w:rPr>
              <w:t>.Щ</w:t>
            </w:r>
            <w:proofErr w:type="gramEnd"/>
            <w:r>
              <w:rPr>
                <w:i/>
                <w:iCs/>
                <w:sz w:val="20"/>
                <w:szCs w:val="20"/>
              </w:rPr>
              <w:t>епкина, 33</w:t>
            </w:r>
          </w:p>
        </w:tc>
        <w:tc>
          <w:tcPr>
            <w:tcW w:w="1559" w:type="dxa"/>
            <w:noWrap/>
            <w:vAlign w:val="bottom"/>
          </w:tcPr>
          <w:p w:rsidR="00600669" w:rsidRDefault="00600669">
            <w:pPr>
              <w:rPr>
                <w:sz w:val="20"/>
                <w:szCs w:val="20"/>
              </w:rPr>
            </w:pPr>
            <w:r>
              <w:rPr>
                <w:i/>
                <w:iCs/>
                <w:sz w:val="20"/>
                <w:szCs w:val="20"/>
              </w:rPr>
              <w:t>44 55 666777</w:t>
            </w:r>
          </w:p>
        </w:tc>
        <w:tc>
          <w:tcPr>
            <w:tcW w:w="1560" w:type="dxa"/>
            <w:noWrap/>
            <w:vAlign w:val="bottom"/>
          </w:tcPr>
          <w:p w:rsidR="00600669" w:rsidRDefault="00600669">
            <w:pPr>
              <w:rPr>
                <w:sz w:val="20"/>
                <w:szCs w:val="20"/>
              </w:rPr>
            </w:pPr>
            <w:r>
              <w:rPr>
                <w:i/>
                <w:iCs/>
                <w:sz w:val="20"/>
                <w:szCs w:val="20"/>
              </w:rPr>
              <w:t>Руководитель</w:t>
            </w:r>
          </w:p>
        </w:tc>
        <w:tc>
          <w:tcPr>
            <w:tcW w:w="2411" w:type="dxa"/>
            <w:noWrap/>
            <w:vAlign w:val="bottom"/>
          </w:tcPr>
          <w:p w:rsidR="00600669" w:rsidRDefault="00600669">
            <w:pPr>
              <w:rPr>
                <w:sz w:val="20"/>
                <w:szCs w:val="20"/>
              </w:rPr>
            </w:pPr>
            <w:r>
              <w:rPr>
                <w:i/>
                <w:iCs/>
                <w:sz w:val="20"/>
                <w:szCs w:val="20"/>
              </w:rPr>
              <w:t>устав, приказ №45-л/</w:t>
            </w:r>
            <w:proofErr w:type="gramStart"/>
            <w:r>
              <w:rPr>
                <w:i/>
                <w:iCs/>
                <w:sz w:val="20"/>
                <w:szCs w:val="20"/>
              </w:rPr>
              <w:t>с</w:t>
            </w:r>
            <w:proofErr w:type="gramEnd"/>
            <w:r>
              <w:rPr>
                <w:i/>
                <w:iCs/>
                <w:sz w:val="20"/>
                <w:szCs w:val="20"/>
              </w:rPr>
              <w:t xml:space="preserve"> от 22.03.10</w:t>
            </w:r>
          </w:p>
        </w:tc>
      </w:tr>
      <w:tr w:rsidR="00600669">
        <w:trPr>
          <w:trHeight w:val="427"/>
        </w:trPr>
        <w:tc>
          <w:tcPr>
            <w:tcW w:w="851" w:type="dxa"/>
            <w:noWrap/>
            <w:vAlign w:val="bottom"/>
          </w:tcPr>
          <w:p w:rsidR="00600669" w:rsidRDefault="00600669">
            <w:pPr>
              <w:rPr>
                <w:sz w:val="20"/>
                <w:szCs w:val="20"/>
              </w:rPr>
            </w:pPr>
            <w:r>
              <w:rPr>
                <w:i/>
                <w:iCs/>
                <w:sz w:val="20"/>
                <w:szCs w:val="20"/>
              </w:rPr>
              <w:t>1.1.1</w:t>
            </w:r>
          </w:p>
        </w:tc>
        <w:tc>
          <w:tcPr>
            <w:tcW w:w="1559" w:type="dxa"/>
            <w:noWrap/>
            <w:vAlign w:val="bottom"/>
          </w:tcPr>
          <w:p w:rsidR="00600669" w:rsidRDefault="00600669">
            <w:pPr>
              <w:rPr>
                <w:sz w:val="20"/>
                <w:szCs w:val="20"/>
              </w:rPr>
            </w:pPr>
            <w:r>
              <w:rPr>
                <w:i/>
                <w:iCs/>
                <w:sz w:val="20"/>
                <w:szCs w:val="20"/>
              </w:rPr>
              <w:t>333222444555</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Сидоров Пётр Иванович</w:t>
            </w:r>
          </w:p>
        </w:tc>
        <w:tc>
          <w:tcPr>
            <w:tcW w:w="2410" w:type="dxa"/>
            <w:noWrap/>
            <w:vAlign w:val="bottom"/>
          </w:tcPr>
          <w:p w:rsidR="00600669" w:rsidRDefault="00600669">
            <w:pPr>
              <w:rPr>
                <w:sz w:val="20"/>
                <w:szCs w:val="20"/>
              </w:rPr>
            </w:pPr>
            <w:r>
              <w:rPr>
                <w:i/>
                <w:iCs/>
                <w:sz w:val="20"/>
                <w:szCs w:val="20"/>
              </w:rPr>
              <w:t>Саратов, ул. Ленина, 45-34</w:t>
            </w:r>
          </w:p>
        </w:tc>
        <w:tc>
          <w:tcPr>
            <w:tcW w:w="1559" w:type="dxa"/>
            <w:noWrap/>
            <w:vAlign w:val="bottom"/>
          </w:tcPr>
          <w:p w:rsidR="00600669" w:rsidRDefault="00600669">
            <w:pPr>
              <w:rPr>
                <w:sz w:val="20"/>
                <w:szCs w:val="20"/>
              </w:rPr>
            </w:pPr>
            <w:r>
              <w:rPr>
                <w:i/>
                <w:iCs/>
                <w:sz w:val="20"/>
                <w:szCs w:val="20"/>
              </w:rPr>
              <w:t>55 66 777888</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12.03.2004</w:t>
            </w:r>
          </w:p>
        </w:tc>
      </w:tr>
      <w:tr w:rsidR="00600669">
        <w:trPr>
          <w:trHeight w:val="405"/>
        </w:trPr>
        <w:tc>
          <w:tcPr>
            <w:tcW w:w="851" w:type="dxa"/>
            <w:noWrap/>
            <w:vAlign w:val="bottom"/>
          </w:tcPr>
          <w:p w:rsidR="00600669" w:rsidRDefault="00600669">
            <w:pPr>
              <w:rPr>
                <w:sz w:val="20"/>
                <w:szCs w:val="20"/>
              </w:rPr>
            </w:pPr>
            <w:r>
              <w:rPr>
                <w:i/>
                <w:iCs/>
                <w:sz w:val="20"/>
                <w:szCs w:val="20"/>
              </w:rPr>
              <w:t>1.1.2</w:t>
            </w:r>
          </w:p>
        </w:tc>
        <w:tc>
          <w:tcPr>
            <w:tcW w:w="1559" w:type="dxa"/>
            <w:noWrap/>
            <w:vAlign w:val="bottom"/>
          </w:tcPr>
          <w:p w:rsidR="00600669" w:rsidRDefault="00600669">
            <w:pPr>
              <w:rPr>
                <w:sz w:val="20"/>
                <w:szCs w:val="20"/>
              </w:rPr>
            </w:pPr>
            <w:r>
              <w:rPr>
                <w:i/>
                <w:iCs/>
                <w:sz w:val="20"/>
                <w:szCs w:val="20"/>
              </w:rPr>
              <w:t>6277777777</w:t>
            </w:r>
          </w:p>
        </w:tc>
        <w:tc>
          <w:tcPr>
            <w:tcW w:w="1843" w:type="dxa"/>
            <w:noWrap/>
            <w:vAlign w:val="bottom"/>
          </w:tcPr>
          <w:p w:rsidR="00600669" w:rsidRDefault="00600669">
            <w:pPr>
              <w:rPr>
                <w:sz w:val="20"/>
                <w:szCs w:val="20"/>
              </w:rPr>
            </w:pPr>
            <w:r>
              <w:rPr>
                <w:i/>
                <w:iCs/>
                <w:sz w:val="20"/>
                <w:szCs w:val="20"/>
              </w:rPr>
              <w:t>104567567567436</w:t>
            </w:r>
          </w:p>
        </w:tc>
        <w:tc>
          <w:tcPr>
            <w:tcW w:w="2693" w:type="dxa"/>
            <w:noWrap/>
            <w:vAlign w:val="bottom"/>
          </w:tcPr>
          <w:p w:rsidR="00600669" w:rsidRDefault="00600669">
            <w:pPr>
              <w:rPr>
                <w:sz w:val="20"/>
                <w:szCs w:val="20"/>
              </w:rPr>
            </w:pPr>
            <w:r>
              <w:rPr>
                <w:i/>
                <w:iCs/>
                <w:sz w:val="20"/>
                <w:szCs w:val="20"/>
              </w:rPr>
              <w:t>ООО "Черепашка"</w:t>
            </w:r>
          </w:p>
        </w:tc>
        <w:tc>
          <w:tcPr>
            <w:tcW w:w="2410" w:type="dxa"/>
            <w:noWrap/>
            <w:vAlign w:val="bottom"/>
          </w:tcPr>
          <w:p w:rsidR="00600669" w:rsidRDefault="00600669">
            <w:pPr>
              <w:rPr>
                <w:sz w:val="20"/>
                <w:szCs w:val="20"/>
              </w:rPr>
            </w:pPr>
            <w:r>
              <w:rPr>
                <w:i/>
                <w:iCs/>
                <w:sz w:val="20"/>
                <w:szCs w:val="20"/>
              </w:rPr>
              <w:t>Саратов, ул. Ленина, 45</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12.03.2004</w:t>
            </w:r>
          </w:p>
        </w:tc>
      </w:tr>
      <w:tr w:rsidR="00600669">
        <w:trPr>
          <w:trHeight w:val="315"/>
        </w:trPr>
        <w:tc>
          <w:tcPr>
            <w:tcW w:w="851" w:type="dxa"/>
            <w:noWrap/>
            <w:vAlign w:val="bottom"/>
          </w:tcPr>
          <w:p w:rsidR="00600669" w:rsidRDefault="00600669">
            <w:pPr>
              <w:rPr>
                <w:sz w:val="20"/>
                <w:szCs w:val="20"/>
              </w:rPr>
            </w:pPr>
            <w:r>
              <w:rPr>
                <w:i/>
                <w:iCs/>
                <w:sz w:val="20"/>
                <w:szCs w:val="20"/>
              </w:rPr>
              <w:t>1.1.2.0</w:t>
            </w:r>
          </w:p>
        </w:tc>
        <w:tc>
          <w:tcPr>
            <w:tcW w:w="1559" w:type="dxa"/>
            <w:noWrap/>
            <w:vAlign w:val="bottom"/>
          </w:tcPr>
          <w:p w:rsidR="00600669" w:rsidRDefault="00600669">
            <w:pPr>
              <w:rPr>
                <w:sz w:val="20"/>
                <w:szCs w:val="20"/>
              </w:rPr>
            </w:pPr>
            <w:r>
              <w:rPr>
                <w:i/>
                <w:iCs/>
                <w:sz w:val="20"/>
                <w:szCs w:val="20"/>
              </w:rPr>
              <w:t>7495672857623</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proofErr w:type="spellStart"/>
            <w:r>
              <w:rPr>
                <w:i/>
                <w:iCs/>
                <w:sz w:val="20"/>
                <w:szCs w:val="20"/>
              </w:rPr>
              <w:t>Мухов</w:t>
            </w:r>
            <w:proofErr w:type="spellEnd"/>
            <w:r>
              <w:rPr>
                <w:i/>
                <w:iCs/>
                <w:sz w:val="20"/>
                <w:szCs w:val="20"/>
              </w:rPr>
              <w:t xml:space="preserve"> </w:t>
            </w:r>
            <w:proofErr w:type="spellStart"/>
            <w:r>
              <w:rPr>
                <w:i/>
                <w:iCs/>
                <w:sz w:val="20"/>
                <w:szCs w:val="20"/>
              </w:rPr>
              <w:t>Амир</w:t>
            </w:r>
            <w:proofErr w:type="spellEnd"/>
            <w:r>
              <w:rPr>
                <w:i/>
                <w:iCs/>
                <w:sz w:val="20"/>
                <w:szCs w:val="20"/>
              </w:rPr>
              <w:t xml:space="preserve"> </w:t>
            </w:r>
            <w:proofErr w:type="spellStart"/>
            <w:r>
              <w:rPr>
                <w:i/>
                <w:iCs/>
                <w:sz w:val="20"/>
                <w:szCs w:val="20"/>
              </w:rPr>
              <w:t>Мазиевич</w:t>
            </w:r>
            <w:proofErr w:type="spellEnd"/>
          </w:p>
        </w:tc>
        <w:tc>
          <w:tcPr>
            <w:tcW w:w="2410" w:type="dxa"/>
            <w:noWrap/>
            <w:vAlign w:val="bottom"/>
          </w:tcPr>
          <w:p w:rsidR="00600669" w:rsidRDefault="00600669">
            <w:pPr>
              <w:rPr>
                <w:sz w:val="20"/>
                <w:szCs w:val="20"/>
              </w:rPr>
            </w:pPr>
            <w:r>
              <w:rPr>
                <w:i/>
                <w:iCs/>
                <w:sz w:val="20"/>
                <w:szCs w:val="20"/>
              </w:rPr>
              <w:t>Саратов, ул. Ленина, 45</w:t>
            </w:r>
          </w:p>
        </w:tc>
        <w:tc>
          <w:tcPr>
            <w:tcW w:w="1559" w:type="dxa"/>
            <w:noWrap/>
            <w:vAlign w:val="bottom"/>
          </w:tcPr>
          <w:p w:rsidR="00600669" w:rsidRDefault="00600669">
            <w:pPr>
              <w:rPr>
                <w:sz w:val="20"/>
                <w:szCs w:val="20"/>
              </w:rPr>
            </w:pPr>
            <w:r>
              <w:rPr>
                <w:i/>
                <w:iCs/>
                <w:sz w:val="20"/>
                <w:szCs w:val="20"/>
              </w:rPr>
              <w:t>66 78 455434</w:t>
            </w:r>
          </w:p>
        </w:tc>
        <w:tc>
          <w:tcPr>
            <w:tcW w:w="1560" w:type="dxa"/>
            <w:noWrap/>
            <w:vAlign w:val="bottom"/>
          </w:tcPr>
          <w:p w:rsidR="00600669" w:rsidRDefault="00600669">
            <w:pPr>
              <w:rPr>
                <w:sz w:val="20"/>
                <w:szCs w:val="20"/>
              </w:rPr>
            </w:pPr>
            <w:r>
              <w:rPr>
                <w:i/>
                <w:iCs/>
                <w:sz w:val="20"/>
                <w:szCs w:val="20"/>
              </w:rPr>
              <w:t>Руководитель</w:t>
            </w:r>
          </w:p>
        </w:tc>
        <w:tc>
          <w:tcPr>
            <w:tcW w:w="2411" w:type="dxa"/>
            <w:noWrap/>
            <w:vAlign w:val="bottom"/>
          </w:tcPr>
          <w:p w:rsidR="00600669" w:rsidRDefault="00600669">
            <w:pPr>
              <w:rPr>
                <w:sz w:val="20"/>
                <w:szCs w:val="20"/>
              </w:rPr>
            </w:pPr>
            <w:r>
              <w:rPr>
                <w:i/>
                <w:iCs/>
                <w:sz w:val="20"/>
                <w:szCs w:val="20"/>
              </w:rPr>
              <w:t>устав, приказ №77-л/</w:t>
            </w:r>
            <w:proofErr w:type="gramStart"/>
            <w:r>
              <w:rPr>
                <w:i/>
                <w:iCs/>
                <w:sz w:val="20"/>
                <w:szCs w:val="20"/>
              </w:rPr>
              <w:t>с</w:t>
            </w:r>
            <w:proofErr w:type="gramEnd"/>
            <w:r>
              <w:rPr>
                <w:i/>
                <w:iCs/>
                <w:sz w:val="20"/>
                <w:szCs w:val="20"/>
              </w:rPr>
              <w:t xml:space="preserve"> от 22.05.11</w:t>
            </w:r>
          </w:p>
        </w:tc>
      </w:tr>
      <w:tr w:rsidR="00600669">
        <w:trPr>
          <w:trHeight w:val="315"/>
        </w:trPr>
        <w:tc>
          <w:tcPr>
            <w:tcW w:w="851" w:type="dxa"/>
            <w:noWrap/>
            <w:vAlign w:val="bottom"/>
          </w:tcPr>
          <w:p w:rsidR="00600669" w:rsidRDefault="00600669">
            <w:pPr>
              <w:rPr>
                <w:sz w:val="20"/>
                <w:szCs w:val="20"/>
              </w:rPr>
            </w:pPr>
            <w:r>
              <w:rPr>
                <w:i/>
                <w:iCs/>
                <w:sz w:val="20"/>
                <w:szCs w:val="20"/>
              </w:rPr>
              <w:t>1.1.2.1</w:t>
            </w:r>
          </w:p>
        </w:tc>
        <w:tc>
          <w:tcPr>
            <w:tcW w:w="1559" w:type="dxa"/>
            <w:noWrap/>
            <w:vAlign w:val="bottom"/>
          </w:tcPr>
          <w:p w:rsidR="00600669" w:rsidRDefault="00600669">
            <w:pPr>
              <w:rPr>
                <w:sz w:val="20"/>
                <w:szCs w:val="20"/>
              </w:rPr>
            </w:pPr>
            <w:r>
              <w:rPr>
                <w:i/>
                <w:iCs/>
                <w:sz w:val="20"/>
                <w:szCs w:val="20"/>
              </w:rPr>
              <w:t>8462389547345</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proofErr w:type="spellStart"/>
            <w:r>
              <w:rPr>
                <w:i/>
                <w:iCs/>
                <w:sz w:val="20"/>
                <w:szCs w:val="20"/>
              </w:rPr>
              <w:t>Мазаева</w:t>
            </w:r>
            <w:proofErr w:type="spellEnd"/>
            <w:r>
              <w:rPr>
                <w:i/>
                <w:iCs/>
                <w:sz w:val="20"/>
                <w:szCs w:val="20"/>
              </w:rPr>
              <w:t xml:space="preserve"> Инна Львовна</w:t>
            </w:r>
          </w:p>
        </w:tc>
        <w:tc>
          <w:tcPr>
            <w:tcW w:w="2410" w:type="dxa"/>
            <w:noWrap/>
            <w:vAlign w:val="bottom"/>
          </w:tcPr>
          <w:p w:rsidR="00600669" w:rsidRDefault="00600669">
            <w:pPr>
              <w:rPr>
                <w:sz w:val="20"/>
                <w:szCs w:val="20"/>
              </w:rPr>
            </w:pPr>
            <w:r>
              <w:rPr>
                <w:i/>
                <w:iCs/>
                <w:sz w:val="20"/>
                <w:szCs w:val="20"/>
              </w:rPr>
              <w:t>Саратов, ул. К.Маркса, 5-34</w:t>
            </w:r>
          </w:p>
        </w:tc>
        <w:tc>
          <w:tcPr>
            <w:tcW w:w="1559" w:type="dxa"/>
            <w:noWrap/>
            <w:vAlign w:val="bottom"/>
          </w:tcPr>
          <w:p w:rsidR="00600669" w:rsidRDefault="00600669">
            <w:pPr>
              <w:rPr>
                <w:sz w:val="20"/>
                <w:szCs w:val="20"/>
              </w:rPr>
            </w:pPr>
            <w:r>
              <w:rPr>
                <w:i/>
                <w:iCs/>
                <w:sz w:val="20"/>
                <w:szCs w:val="20"/>
              </w:rPr>
              <w:t>67 03 000444</w:t>
            </w:r>
          </w:p>
        </w:tc>
        <w:tc>
          <w:tcPr>
            <w:tcW w:w="1560" w:type="dxa"/>
            <w:noWrap/>
            <w:vAlign w:val="bottom"/>
          </w:tcPr>
          <w:p w:rsidR="00600669" w:rsidRDefault="00600669">
            <w:pPr>
              <w:rPr>
                <w:sz w:val="20"/>
                <w:szCs w:val="20"/>
              </w:rPr>
            </w:pPr>
            <w:r>
              <w:rPr>
                <w:i/>
                <w:iCs/>
                <w:sz w:val="20"/>
                <w:szCs w:val="20"/>
              </w:rPr>
              <w:t>Бенефициар</w:t>
            </w:r>
          </w:p>
        </w:tc>
        <w:tc>
          <w:tcPr>
            <w:tcW w:w="2411" w:type="dxa"/>
            <w:noWrap/>
            <w:vAlign w:val="bottom"/>
          </w:tcPr>
          <w:p w:rsidR="00600669" w:rsidRDefault="00600669">
            <w:pPr>
              <w:rPr>
                <w:sz w:val="20"/>
                <w:szCs w:val="20"/>
              </w:rPr>
            </w:pPr>
            <w:r>
              <w:rPr>
                <w:i/>
                <w:iCs/>
                <w:sz w:val="20"/>
                <w:szCs w:val="20"/>
              </w:rPr>
              <w:t>учредительный договор от 12.03.2004</w:t>
            </w:r>
          </w:p>
        </w:tc>
      </w:tr>
      <w:tr w:rsidR="00600669">
        <w:trPr>
          <w:trHeight w:val="315"/>
        </w:trPr>
        <w:tc>
          <w:tcPr>
            <w:tcW w:w="851" w:type="dxa"/>
            <w:noWrap/>
            <w:vAlign w:val="bottom"/>
          </w:tcPr>
          <w:p w:rsidR="00600669" w:rsidRDefault="00600669">
            <w:pPr>
              <w:rPr>
                <w:sz w:val="20"/>
                <w:szCs w:val="20"/>
              </w:rPr>
            </w:pPr>
            <w:r>
              <w:rPr>
                <w:i/>
                <w:iCs/>
                <w:sz w:val="20"/>
                <w:szCs w:val="20"/>
              </w:rPr>
              <w:t>…</w:t>
            </w:r>
          </w:p>
        </w:tc>
        <w:tc>
          <w:tcPr>
            <w:tcW w:w="1559" w:type="dxa"/>
            <w:noWrap/>
            <w:vAlign w:val="bottom"/>
          </w:tcPr>
          <w:p w:rsidR="00600669" w:rsidRDefault="00600669">
            <w:pPr>
              <w:rPr>
                <w:sz w:val="20"/>
                <w:szCs w:val="20"/>
              </w:rPr>
            </w:pPr>
            <w:r>
              <w:rPr>
                <w:i/>
                <w:iCs/>
                <w:sz w:val="20"/>
                <w:szCs w:val="20"/>
              </w:rPr>
              <w:t> </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 </w:t>
            </w:r>
          </w:p>
        </w:tc>
        <w:tc>
          <w:tcPr>
            <w:tcW w:w="2410" w:type="dxa"/>
            <w:noWrap/>
            <w:vAlign w:val="bottom"/>
          </w:tcPr>
          <w:p w:rsidR="00600669" w:rsidRDefault="00600669">
            <w:pPr>
              <w:rPr>
                <w:sz w:val="20"/>
                <w:szCs w:val="20"/>
              </w:rPr>
            </w:pPr>
            <w:r>
              <w:rPr>
                <w:i/>
                <w:iCs/>
                <w:sz w:val="20"/>
                <w:szCs w:val="20"/>
              </w:rPr>
              <w:t> </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 </w:t>
            </w:r>
          </w:p>
        </w:tc>
        <w:tc>
          <w:tcPr>
            <w:tcW w:w="2411" w:type="dxa"/>
            <w:noWrap/>
            <w:vAlign w:val="bottom"/>
          </w:tcPr>
          <w:p w:rsidR="00600669" w:rsidRDefault="00600669">
            <w:pPr>
              <w:rPr>
                <w:sz w:val="20"/>
                <w:szCs w:val="20"/>
              </w:rPr>
            </w:pPr>
            <w:r>
              <w:rPr>
                <w:i/>
                <w:iCs/>
                <w:sz w:val="20"/>
                <w:szCs w:val="20"/>
              </w:rPr>
              <w:t> </w:t>
            </w:r>
          </w:p>
        </w:tc>
      </w:tr>
      <w:tr w:rsidR="00600669">
        <w:trPr>
          <w:trHeight w:val="315"/>
        </w:trPr>
        <w:tc>
          <w:tcPr>
            <w:tcW w:w="851" w:type="dxa"/>
            <w:noWrap/>
            <w:vAlign w:val="bottom"/>
          </w:tcPr>
          <w:p w:rsidR="00600669" w:rsidRDefault="00600669">
            <w:pPr>
              <w:rPr>
                <w:sz w:val="20"/>
                <w:szCs w:val="20"/>
              </w:rPr>
            </w:pPr>
            <w:r>
              <w:rPr>
                <w:i/>
                <w:iCs/>
                <w:sz w:val="20"/>
                <w:szCs w:val="20"/>
              </w:rPr>
              <w:t>1.2</w:t>
            </w:r>
          </w:p>
        </w:tc>
        <w:tc>
          <w:tcPr>
            <w:tcW w:w="1559" w:type="dxa"/>
            <w:noWrap/>
            <w:vAlign w:val="bottom"/>
          </w:tcPr>
          <w:p w:rsidR="00600669" w:rsidRDefault="00600669">
            <w:pPr>
              <w:rPr>
                <w:sz w:val="20"/>
                <w:szCs w:val="20"/>
              </w:rPr>
            </w:pPr>
            <w:r>
              <w:rPr>
                <w:i/>
                <w:iCs/>
                <w:sz w:val="20"/>
                <w:szCs w:val="20"/>
              </w:rPr>
              <w:t>7754456890</w:t>
            </w:r>
          </w:p>
        </w:tc>
        <w:tc>
          <w:tcPr>
            <w:tcW w:w="1843" w:type="dxa"/>
            <w:noWrap/>
            <w:vAlign w:val="bottom"/>
          </w:tcPr>
          <w:p w:rsidR="00600669" w:rsidRDefault="00600669">
            <w:pPr>
              <w:rPr>
                <w:sz w:val="20"/>
                <w:szCs w:val="20"/>
              </w:rPr>
            </w:pPr>
            <w:r>
              <w:rPr>
                <w:i/>
                <w:iCs/>
                <w:sz w:val="20"/>
                <w:szCs w:val="20"/>
              </w:rPr>
              <w:t>107656565656565</w:t>
            </w:r>
          </w:p>
        </w:tc>
        <w:tc>
          <w:tcPr>
            <w:tcW w:w="2693" w:type="dxa"/>
            <w:noWrap/>
            <w:vAlign w:val="bottom"/>
          </w:tcPr>
          <w:p w:rsidR="00600669" w:rsidRDefault="00600669">
            <w:pPr>
              <w:rPr>
                <w:sz w:val="20"/>
                <w:szCs w:val="20"/>
              </w:rPr>
            </w:pPr>
            <w:r>
              <w:rPr>
                <w:i/>
                <w:iCs/>
                <w:sz w:val="20"/>
                <w:szCs w:val="20"/>
              </w:rPr>
              <w:t>ООО "Свет 2"</w:t>
            </w:r>
          </w:p>
        </w:tc>
        <w:tc>
          <w:tcPr>
            <w:tcW w:w="2410" w:type="dxa"/>
            <w:noWrap/>
            <w:vAlign w:val="bottom"/>
          </w:tcPr>
          <w:p w:rsidR="00600669" w:rsidRDefault="00600669">
            <w:pPr>
              <w:rPr>
                <w:sz w:val="20"/>
                <w:szCs w:val="20"/>
              </w:rPr>
            </w:pPr>
            <w:r>
              <w:rPr>
                <w:i/>
                <w:iCs/>
                <w:sz w:val="20"/>
                <w:szCs w:val="20"/>
              </w:rPr>
              <w:t>Смоленск, ул. Титова, 34</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23.01.2008</w:t>
            </w:r>
          </w:p>
        </w:tc>
      </w:tr>
      <w:tr w:rsidR="00600669">
        <w:trPr>
          <w:trHeight w:val="315"/>
        </w:trPr>
        <w:tc>
          <w:tcPr>
            <w:tcW w:w="851" w:type="dxa"/>
            <w:noWrap/>
            <w:vAlign w:val="bottom"/>
          </w:tcPr>
          <w:p w:rsidR="00600669" w:rsidRDefault="00600669">
            <w:pPr>
              <w:rPr>
                <w:sz w:val="20"/>
                <w:szCs w:val="20"/>
              </w:rPr>
            </w:pPr>
            <w:r>
              <w:rPr>
                <w:i/>
                <w:iCs/>
                <w:sz w:val="20"/>
                <w:szCs w:val="20"/>
              </w:rPr>
              <w:t>1.2.0</w:t>
            </w:r>
          </w:p>
        </w:tc>
        <w:tc>
          <w:tcPr>
            <w:tcW w:w="1559" w:type="dxa"/>
            <w:noWrap/>
            <w:vAlign w:val="bottom"/>
          </w:tcPr>
          <w:p w:rsidR="00600669" w:rsidRDefault="00600669">
            <w:pPr>
              <w:rPr>
                <w:sz w:val="20"/>
                <w:szCs w:val="20"/>
              </w:rPr>
            </w:pPr>
            <w:r>
              <w:rPr>
                <w:i/>
                <w:iCs/>
                <w:sz w:val="20"/>
                <w:szCs w:val="20"/>
              </w:rPr>
              <w:t>666555777444</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Антонов Иван Игоревич</w:t>
            </w:r>
          </w:p>
        </w:tc>
        <w:tc>
          <w:tcPr>
            <w:tcW w:w="2410" w:type="dxa"/>
            <w:noWrap/>
            <w:vAlign w:val="bottom"/>
          </w:tcPr>
          <w:p w:rsidR="00600669" w:rsidRDefault="00600669">
            <w:pPr>
              <w:rPr>
                <w:sz w:val="20"/>
                <w:szCs w:val="20"/>
              </w:rPr>
            </w:pPr>
            <w:r>
              <w:rPr>
                <w:i/>
                <w:iCs/>
                <w:sz w:val="20"/>
                <w:szCs w:val="20"/>
              </w:rPr>
              <w:t>Смоленск, ул. Титова, 34</w:t>
            </w:r>
          </w:p>
        </w:tc>
        <w:tc>
          <w:tcPr>
            <w:tcW w:w="1559" w:type="dxa"/>
            <w:noWrap/>
            <w:vAlign w:val="bottom"/>
          </w:tcPr>
          <w:p w:rsidR="00600669" w:rsidRDefault="00600669">
            <w:pPr>
              <w:rPr>
                <w:sz w:val="20"/>
                <w:szCs w:val="20"/>
              </w:rPr>
            </w:pPr>
            <w:r>
              <w:rPr>
                <w:i/>
                <w:iCs/>
                <w:sz w:val="20"/>
                <w:szCs w:val="20"/>
              </w:rPr>
              <w:t>66 55 444333</w:t>
            </w:r>
          </w:p>
        </w:tc>
        <w:tc>
          <w:tcPr>
            <w:tcW w:w="1560" w:type="dxa"/>
            <w:noWrap/>
            <w:vAlign w:val="bottom"/>
          </w:tcPr>
          <w:p w:rsidR="00600669" w:rsidRDefault="00600669">
            <w:pPr>
              <w:rPr>
                <w:sz w:val="20"/>
                <w:szCs w:val="20"/>
              </w:rPr>
            </w:pPr>
            <w:r>
              <w:rPr>
                <w:i/>
                <w:iCs/>
                <w:sz w:val="20"/>
                <w:szCs w:val="20"/>
              </w:rPr>
              <w:t>Руководитель</w:t>
            </w:r>
          </w:p>
        </w:tc>
        <w:tc>
          <w:tcPr>
            <w:tcW w:w="2411" w:type="dxa"/>
            <w:noWrap/>
            <w:vAlign w:val="bottom"/>
          </w:tcPr>
          <w:p w:rsidR="00600669" w:rsidRDefault="00600669">
            <w:pPr>
              <w:rPr>
                <w:sz w:val="20"/>
                <w:szCs w:val="20"/>
              </w:rPr>
            </w:pPr>
            <w:r>
              <w:rPr>
                <w:i/>
                <w:iCs/>
                <w:sz w:val="20"/>
                <w:szCs w:val="20"/>
              </w:rPr>
              <w:t>устав, приказ №56-л/</w:t>
            </w:r>
            <w:proofErr w:type="gramStart"/>
            <w:r>
              <w:rPr>
                <w:i/>
                <w:iCs/>
                <w:sz w:val="20"/>
                <w:szCs w:val="20"/>
              </w:rPr>
              <w:t>с</w:t>
            </w:r>
            <w:proofErr w:type="gramEnd"/>
            <w:r>
              <w:rPr>
                <w:i/>
                <w:iCs/>
                <w:sz w:val="20"/>
                <w:szCs w:val="20"/>
              </w:rPr>
              <w:t xml:space="preserve"> от 22.05.09</w:t>
            </w:r>
          </w:p>
        </w:tc>
      </w:tr>
      <w:tr w:rsidR="00600669">
        <w:trPr>
          <w:trHeight w:val="315"/>
        </w:trPr>
        <w:tc>
          <w:tcPr>
            <w:tcW w:w="851" w:type="dxa"/>
            <w:noWrap/>
            <w:vAlign w:val="bottom"/>
          </w:tcPr>
          <w:p w:rsidR="00600669" w:rsidRDefault="00600669">
            <w:pPr>
              <w:rPr>
                <w:sz w:val="20"/>
                <w:szCs w:val="20"/>
              </w:rPr>
            </w:pPr>
            <w:r>
              <w:rPr>
                <w:i/>
                <w:iCs/>
                <w:sz w:val="20"/>
                <w:szCs w:val="20"/>
              </w:rPr>
              <w:t>1.2.1</w:t>
            </w:r>
          </w:p>
        </w:tc>
        <w:tc>
          <w:tcPr>
            <w:tcW w:w="1559" w:type="dxa"/>
            <w:noWrap/>
            <w:vAlign w:val="bottom"/>
          </w:tcPr>
          <w:p w:rsidR="00600669" w:rsidRDefault="00600669">
            <w:pPr>
              <w:rPr>
                <w:sz w:val="20"/>
                <w:szCs w:val="20"/>
              </w:rPr>
            </w:pPr>
            <w:r>
              <w:rPr>
                <w:i/>
                <w:iCs/>
                <w:sz w:val="20"/>
                <w:szCs w:val="20"/>
              </w:rPr>
              <w:t>888777666555</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Ивлев Дмитрий Степанович</w:t>
            </w:r>
          </w:p>
        </w:tc>
        <w:tc>
          <w:tcPr>
            <w:tcW w:w="2410" w:type="dxa"/>
            <w:noWrap/>
            <w:vAlign w:val="bottom"/>
          </w:tcPr>
          <w:p w:rsidR="00600669" w:rsidRDefault="00600669">
            <w:pPr>
              <w:rPr>
                <w:sz w:val="20"/>
                <w:szCs w:val="20"/>
              </w:rPr>
            </w:pPr>
            <w:r>
              <w:rPr>
                <w:i/>
                <w:iCs/>
                <w:sz w:val="20"/>
                <w:szCs w:val="20"/>
              </w:rPr>
              <w:t>Смоленск, ул. Чапаева, 34-72</w:t>
            </w:r>
          </w:p>
        </w:tc>
        <w:tc>
          <w:tcPr>
            <w:tcW w:w="1559" w:type="dxa"/>
            <w:noWrap/>
            <w:vAlign w:val="bottom"/>
          </w:tcPr>
          <w:p w:rsidR="00600669" w:rsidRDefault="00600669">
            <w:pPr>
              <w:rPr>
                <w:sz w:val="20"/>
                <w:szCs w:val="20"/>
              </w:rPr>
            </w:pPr>
            <w:r>
              <w:rPr>
                <w:i/>
                <w:iCs/>
                <w:sz w:val="20"/>
                <w:szCs w:val="20"/>
              </w:rPr>
              <w:t>77 55 333444</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23.01.2006</w:t>
            </w:r>
          </w:p>
        </w:tc>
      </w:tr>
      <w:tr w:rsidR="00600669">
        <w:trPr>
          <w:trHeight w:val="315"/>
        </w:trPr>
        <w:tc>
          <w:tcPr>
            <w:tcW w:w="851" w:type="dxa"/>
            <w:noWrap/>
            <w:vAlign w:val="bottom"/>
          </w:tcPr>
          <w:p w:rsidR="00600669" w:rsidRDefault="00600669">
            <w:pPr>
              <w:rPr>
                <w:sz w:val="20"/>
                <w:szCs w:val="20"/>
              </w:rPr>
            </w:pPr>
            <w:r>
              <w:rPr>
                <w:i/>
                <w:iCs/>
                <w:sz w:val="20"/>
                <w:szCs w:val="20"/>
              </w:rPr>
              <w:t>1.2.2</w:t>
            </w:r>
          </w:p>
        </w:tc>
        <w:tc>
          <w:tcPr>
            <w:tcW w:w="1559" w:type="dxa"/>
            <w:noWrap/>
            <w:vAlign w:val="bottom"/>
          </w:tcPr>
          <w:p w:rsidR="00600669" w:rsidRDefault="00600669">
            <w:pPr>
              <w:rPr>
                <w:sz w:val="20"/>
                <w:szCs w:val="20"/>
              </w:rPr>
            </w:pPr>
            <w:r>
              <w:rPr>
                <w:i/>
                <w:iCs/>
                <w:sz w:val="20"/>
                <w:szCs w:val="20"/>
              </w:rPr>
              <w:t>333888444555</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Степанов Игорь Дмитриевич</w:t>
            </w:r>
          </w:p>
        </w:tc>
        <w:tc>
          <w:tcPr>
            <w:tcW w:w="2410" w:type="dxa"/>
            <w:noWrap/>
            <w:vAlign w:val="bottom"/>
          </w:tcPr>
          <w:p w:rsidR="00600669" w:rsidRDefault="00600669">
            <w:pPr>
              <w:rPr>
                <w:sz w:val="20"/>
                <w:szCs w:val="20"/>
              </w:rPr>
            </w:pPr>
            <w:r>
              <w:rPr>
                <w:i/>
                <w:iCs/>
                <w:sz w:val="20"/>
                <w:szCs w:val="20"/>
              </w:rPr>
              <w:t>Смоленск, ул. Гагарина, 2-64</w:t>
            </w:r>
          </w:p>
        </w:tc>
        <w:tc>
          <w:tcPr>
            <w:tcW w:w="1559" w:type="dxa"/>
            <w:noWrap/>
            <w:vAlign w:val="bottom"/>
          </w:tcPr>
          <w:p w:rsidR="00600669" w:rsidRDefault="00600669">
            <w:pPr>
              <w:rPr>
                <w:sz w:val="20"/>
                <w:szCs w:val="20"/>
              </w:rPr>
            </w:pPr>
            <w:r>
              <w:rPr>
                <w:i/>
                <w:iCs/>
                <w:sz w:val="20"/>
                <w:szCs w:val="20"/>
              </w:rPr>
              <w:t>66 77 223344</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23.01.2006</w:t>
            </w:r>
          </w:p>
        </w:tc>
      </w:tr>
      <w:tr w:rsidR="00600669">
        <w:trPr>
          <w:trHeight w:val="315"/>
        </w:trPr>
        <w:tc>
          <w:tcPr>
            <w:tcW w:w="851" w:type="dxa"/>
            <w:noWrap/>
            <w:vAlign w:val="bottom"/>
          </w:tcPr>
          <w:p w:rsidR="00600669" w:rsidRDefault="00600669">
            <w:pPr>
              <w:rPr>
                <w:sz w:val="20"/>
                <w:szCs w:val="20"/>
              </w:rPr>
            </w:pPr>
            <w:r>
              <w:rPr>
                <w:i/>
                <w:iCs/>
                <w:sz w:val="20"/>
                <w:szCs w:val="20"/>
              </w:rPr>
              <w:t>…</w:t>
            </w:r>
          </w:p>
        </w:tc>
        <w:tc>
          <w:tcPr>
            <w:tcW w:w="1559" w:type="dxa"/>
            <w:noWrap/>
            <w:vAlign w:val="bottom"/>
          </w:tcPr>
          <w:p w:rsidR="00600669" w:rsidRDefault="00600669">
            <w:pPr>
              <w:rPr>
                <w:sz w:val="20"/>
                <w:szCs w:val="20"/>
              </w:rPr>
            </w:pPr>
            <w:r>
              <w:rPr>
                <w:i/>
                <w:iCs/>
                <w:sz w:val="20"/>
                <w:szCs w:val="20"/>
              </w:rPr>
              <w:t> </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 </w:t>
            </w:r>
          </w:p>
        </w:tc>
        <w:tc>
          <w:tcPr>
            <w:tcW w:w="2410" w:type="dxa"/>
            <w:noWrap/>
            <w:vAlign w:val="bottom"/>
          </w:tcPr>
          <w:p w:rsidR="00600669" w:rsidRDefault="00600669">
            <w:pPr>
              <w:rPr>
                <w:sz w:val="20"/>
                <w:szCs w:val="20"/>
              </w:rPr>
            </w:pPr>
            <w:r>
              <w:rPr>
                <w:i/>
                <w:iCs/>
                <w:sz w:val="20"/>
                <w:szCs w:val="20"/>
              </w:rPr>
              <w:t> </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 </w:t>
            </w:r>
          </w:p>
        </w:tc>
        <w:tc>
          <w:tcPr>
            <w:tcW w:w="2411" w:type="dxa"/>
            <w:noWrap/>
            <w:vAlign w:val="bottom"/>
          </w:tcPr>
          <w:p w:rsidR="00600669" w:rsidRDefault="00600669">
            <w:pPr>
              <w:rPr>
                <w:sz w:val="20"/>
                <w:szCs w:val="20"/>
              </w:rPr>
            </w:pPr>
            <w:r>
              <w:rPr>
                <w:i/>
                <w:iCs/>
                <w:sz w:val="20"/>
                <w:szCs w:val="20"/>
              </w:rPr>
              <w:t> </w:t>
            </w:r>
          </w:p>
        </w:tc>
      </w:tr>
      <w:tr w:rsidR="00600669">
        <w:trPr>
          <w:trHeight w:val="315"/>
        </w:trPr>
        <w:tc>
          <w:tcPr>
            <w:tcW w:w="851" w:type="dxa"/>
            <w:noWrap/>
            <w:vAlign w:val="bottom"/>
          </w:tcPr>
          <w:p w:rsidR="00600669" w:rsidRDefault="00600669">
            <w:pPr>
              <w:rPr>
                <w:sz w:val="20"/>
                <w:szCs w:val="20"/>
              </w:rPr>
            </w:pPr>
            <w:r>
              <w:rPr>
                <w:i/>
                <w:iCs/>
                <w:sz w:val="20"/>
                <w:szCs w:val="20"/>
              </w:rPr>
              <w:t>1.3</w:t>
            </w:r>
          </w:p>
        </w:tc>
        <w:tc>
          <w:tcPr>
            <w:tcW w:w="1559" w:type="dxa"/>
            <w:noWrap/>
            <w:vAlign w:val="bottom"/>
          </w:tcPr>
          <w:p w:rsidR="00600669" w:rsidRDefault="00600669">
            <w:pPr>
              <w:rPr>
                <w:sz w:val="20"/>
                <w:szCs w:val="20"/>
              </w:rPr>
            </w:pPr>
            <w:r>
              <w:rPr>
                <w:i/>
                <w:iCs/>
                <w:sz w:val="20"/>
                <w:szCs w:val="20"/>
              </w:rPr>
              <w:t>ASU66-54</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 xml:space="preserve">Игуана </w:t>
            </w:r>
            <w:proofErr w:type="spellStart"/>
            <w:r>
              <w:rPr>
                <w:i/>
                <w:iCs/>
                <w:sz w:val="20"/>
                <w:szCs w:val="20"/>
              </w:rPr>
              <w:t>лтд</w:t>
            </w:r>
            <w:proofErr w:type="spellEnd"/>
            <w:r>
              <w:rPr>
                <w:i/>
                <w:iCs/>
                <w:sz w:val="20"/>
                <w:szCs w:val="20"/>
              </w:rPr>
              <w:t xml:space="preserve"> (</w:t>
            </w:r>
            <w:proofErr w:type="spellStart"/>
            <w:r>
              <w:rPr>
                <w:i/>
                <w:iCs/>
                <w:sz w:val="20"/>
                <w:szCs w:val="20"/>
              </w:rPr>
              <w:t>Iguana</w:t>
            </w:r>
            <w:proofErr w:type="spellEnd"/>
            <w:r>
              <w:rPr>
                <w:i/>
                <w:iCs/>
                <w:sz w:val="20"/>
                <w:szCs w:val="20"/>
              </w:rPr>
              <w:t xml:space="preserve"> LTD)</w:t>
            </w:r>
          </w:p>
        </w:tc>
        <w:tc>
          <w:tcPr>
            <w:tcW w:w="2410" w:type="dxa"/>
            <w:noWrap/>
            <w:vAlign w:val="bottom"/>
          </w:tcPr>
          <w:p w:rsidR="00600669" w:rsidRDefault="00600669">
            <w:pPr>
              <w:rPr>
                <w:sz w:val="20"/>
                <w:szCs w:val="20"/>
              </w:rPr>
            </w:pPr>
            <w:r>
              <w:rPr>
                <w:i/>
                <w:iCs/>
                <w:sz w:val="20"/>
                <w:szCs w:val="20"/>
              </w:rPr>
              <w:t>США, штат Виржиния, 533</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23.01.2008</w:t>
            </w:r>
          </w:p>
        </w:tc>
      </w:tr>
      <w:tr w:rsidR="00600669">
        <w:trPr>
          <w:trHeight w:val="315"/>
        </w:trPr>
        <w:tc>
          <w:tcPr>
            <w:tcW w:w="851" w:type="dxa"/>
            <w:noWrap/>
            <w:vAlign w:val="bottom"/>
          </w:tcPr>
          <w:p w:rsidR="00600669" w:rsidRDefault="00600669">
            <w:pPr>
              <w:rPr>
                <w:sz w:val="20"/>
                <w:szCs w:val="20"/>
              </w:rPr>
            </w:pPr>
            <w:r>
              <w:rPr>
                <w:i/>
                <w:iCs/>
                <w:sz w:val="20"/>
                <w:szCs w:val="20"/>
              </w:rPr>
              <w:t> </w:t>
            </w:r>
          </w:p>
        </w:tc>
        <w:tc>
          <w:tcPr>
            <w:tcW w:w="1559" w:type="dxa"/>
            <w:noWrap/>
            <w:vAlign w:val="bottom"/>
          </w:tcPr>
          <w:p w:rsidR="00600669" w:rsidRDefault="00600669">
            <w:pPr>
              <w:rPr>
                <w:sz w:val="20"/>
                <w:szCs w:val="20"/>
              </w:rPr>
            </w:pPr>
            <w:r>
              <w:rPr>
                <w:i/>
                <w:iCs/>
                <w:sz w:val="20"/>
                <w:szCs w:val="20"/>
              </w:rPr>
              <w:t> </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lang w:val="en-US"/>
              </w:rPr>
            </w:pPr>
            <w:proofErr w:type="spellStart"/>
            <w:r>
              <w:rPr>
                <w:i/>
                <w:iCs/>
                <w:sz w:val="20"/>
                <w:szCs w:val="20"/>
                <w:lang w:val="en-US"/>
              </w:rPr>
              <w:t>Ruan</w:t>
            </w:r>
            <w:proofErr w:type="spellEnd"/>
            <w:r>
              <w:rPr>
                <w:i/>
                <w:iCs/>
                <w:sz w:val="20"/>
                <w:szCs w:val="20"/>
                <w:lang w:val="en-US"/>
              </w:rPr>
              <w:t xml:space="preserve"> Max </w:t>
            </w:r>
            <w:proofErr w:type="spellStart"/>
            <w:r>
              <w:rPr>
                <w:i/>
                <w:iCs/>
                <w:sz w:val="20"/>
                <w:szCs w:val="20"/>
                <w:lang w:val="en-US"/>
              </w:rPr>
              <w:t>Amer</w:t>
            </w:r>
            <w:proofErr w:type="spellEnd"/>
          </w:p>
        </w:tc>
        <w:tc>
          <w:tcPr>
            <w:tcW w:w="2410" w:type="dxa"/>
            <w:noWrap/>
            <w:vAlign w:val="bottom"/>
          </w:tcPr>
          <w:p w:rsidR="00600669" w:rsidRDefault="00600669">
            <w:pPr>
              <w:rPr>
                <w:sz w:val="20"/>
                <w:szCs w:val="20"/>
              </w:rPr>
            </w:pPr>
            <w:r>
              <w:rPr>
                <w:i/>
                <w:iCs/>
                <w:sz w:val="20"/>
                <w:szCs w:val="20"/>
              </w:rPr>
              <w:t xml:space="preserve">Кипр, </w:t>
            </w:r>
            <w:proofErr w:type="spellStart"/>
            <w:r>
              <w:rPr>
                <w:i/>
                <w:iCs/>
                <w:sz w:val="20"/>
                <w:szCs w:val="20"/>
              </w:rPr>
              <w:t>Лимассол</w:t>
            </w:r>
            <w:proofErr w:type="spellEnd"/>
            <w:r>
              <w:rPr>
                <w:i/>
                <w:iCs/>
                <w:sz w:val="20"/>
                <w:szCs w:val="20"/>
              </w:rPr>
              <w:t>, 24-75</w:t>
            </w:r>
          </w:p>
        </w:tc>
        <w:tc>
          <w:tcPr>
            <w:tcW w:w="1559" w:type="dxa"/>
            <w:noWrap/>
            <w:vAlign w:val="bottom"/>
          </w:tcPr>
          <w:p w:rsidR="00600669" w:rsidRDefault="00600669">
            <w:pPr>
              <w:rPr>
                <w:sz w:val="20"/>
                <w:szCs w:val="20"/>
              </w:rPr>
            </w:pPr>
            <w:r>
              <w:rPr>
                <w:i/>
                <w:iCs/>
                <w:sz w:val="20"/>
                <w:szCs w:val="20"/>
              </w:rPr>
              <w:t>776AE 6654</w:t>
            </w:r>
          </w:p>
        </w:tc>
        <w:tc>
          <w:tcPr>
            <w:tcW w:w="1560" w:type="dxa"/>
            <w:noWrap/>
            <w:vAlign w:val="bottom"/>
          </w:tcPr>
          <w:p w:rsidR="00600669" w:rsidRDefault="00600669">
            <w:pPr>
              <w:rPr>
                <w:sz w:val="20"/>
                <w:szCs w:val="20"/>
              </w:rPr>
            </w:pPr>
            <w:r>
              <w:rPr>
                <w:i/>
                <w:iCs/>
                <w:sz w:val="20"/>
                <w:szCs w:val="20"/>
              </w:rPr>
              <w:t>Руководитель</w:t>
            </w:r>
          </w:p>
        </w:tc>
        <w:tc>
          <w:tcPr>
            <w:tcW w:w="2411" w:type="dxa"/>
            <w:noWrap/>
            <w:vAlign w:val="bottom"/>
          </w:tcPr>
          <w:p w:rsidR="00600669" w:rsidRDefault="00600669">
            <w:pPr>
              <w:rPr>
                <w:sz w:val="20"/>
                <w:szCs w:val="20"/>
              </w:rPr>
            </w:pPr>
            <w:r>
              <w:rPr>
                <w:i/>
                <w:iCs/>
                <w:sz w:val="20"/>
                <w:szCs w:val="20"/>
              </w:rPr>
              <w:t> </w:t>
            </w:r>
          </w:p>
        </w:tc>
      </w:tr>
      <w:tr w:rsidR="00600669">
        <w:trPr>
          <w:trHeight w:val="315"/>
        </w:trPr>
        <w:tc>
          <w:tcPr>
            <w:tcW w:w="851" w:type="dxa"/>
            <w:noWrap/>
            <w:vAlign w:val="bottom"/>
          </w:tcPr>
          <w:p w:rsidR="00600669" w:rsidRDefault="00600669">
            <w:pPr>
              <w:rPr>
                <w:sz w:val="20"/>
                <w:szCs w:val="20"/>
              </w:rPr>
            </w:pPr>
            <w:r>
              <w:rPr>
                <w:i/>
                <w:iCs/>
                <w:sz w:val="20"/>
                <w:szCs w:val="20"/>
              </w:rPr>
              <w:t>…</w:t>
            </w:r>
          </w:p>
        </w:tc>
        <w:tc>
          <w:tcPr>
            <w:tcW w:w="1559" w:type="dxa"/>
            <w:noWrap/>
            <w:vAlign w:val="bottom"/>
          </w:tcPr>
          <w:p w:rsidR="00600669" w:rsidRDefault="00600669">
            <w:pPr>
              <w:rPr>
                <w:sz w:val="20"/>
                <w:szCs w:val="20"/>
              </w:rPr>
            </w:pPr>
            <w:r>
              <w:rPr>
                <w:i/>
                <w:iCs/>
                <w:sz w:val="20"/>
                <w:szCs w:val="20"/>
              </w:rPr>
              <w:t> </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 </w:t>
            </w:r>
          </w:p>
        </w:tc>
        <w:tc>
          <w:tcPr>
            <w:tcW w:w="2410" w:type="dxa"/>
            <w:noWrap/>
            <w:vAlign w:val="bottom"/>
          </w:tcPr>
          <w:p w:rsidR="00600669" w:rsidRDefault="00600669">
            <w:pPr>
              <w:rPr>
                <w:sz w:val="20"/>
                <w:szCs w:val="20"/>
              </w:rPr>
            </w:pPr>
            <w:r>
              <w:rPr>
                <w:i/>
                <w:iCs/>
                <w:sz w:val="20"/>
                <w:szCs w:val="20"/>
              </w:rPr>
              <w:t> </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 </w:t>
            </w:r>
          </w:p>
        </w:tc>
        <w:tc>
          <w:tcPr>
            <w:tcW w:w="2411" w:type="dxa"/>
            <w:noWrap/>
            <w:vAlign w:val="bottom"/>
          </w:tcPr>
          <w:p w:rsidR="00600669" w:rsidRDefault="00600669">
            <w:pPr>
              <w:rPr>
                <w:sz w:val="20"/>
                <w:szCs w:val="20"/>
              </w:rPr>
            </w:pPr>
            <w:r>
              <w:rPr>
                <w:i/>
                <w:iCs/>
                <w:sz w:val="20"/>
                <w:szCs w:val="20"/>
              </w:rPr>
              <w:t> </w:t>
            </w:r>
          </w:p>
        </w:tc>
      </w:tr>
    </w:tbl>
    <w:p w:rsidR="00600669" w:rsidRDefault="00600669">
      <w:pPr>
        <w:pStyle w:val="Times12"/>
        <w:jc w:val="right"/>
        <w:sectPr w:rsidR="00600669">
          <w:pgSz w:w="16840" w:h="11907" w:orient="landscape" w:code="9"/>
          <w:pgMar w:top="1418" w:right="1134" w:bottom="567" w:left="1134" w:header="567" w:footer="567" w:gutter="0"/>
          <w:cols w:space="708"/>
          <w:docGrid w:linePitch="360"/>
        </w:sectPr>
      </w:pPr>
    </w:p>
    <w:p w:rsidR="00600669" w:rsidRDefault="00600669">
      <w:pPr>
        <w:pStyle w:val="Times12"/>
        <w:jc w:val="right"/>
        <w:rPr>
          <w:sz w:val="28"/>
          <w:szCs w:val="28"/>
        </w:rPr>
      </w:pPr>
      <w:r>
        <w:rPr>
          <w:sz w:val="28"/>
          <w:szCs w:val="28"/>
        </w:rPr>
        <w:lastRenderedPageBreak/>
        <w:t>Форма 3.</w:t>
      </w:r>
    </w:p>
    <w:p w:rsidR="00600669" w:rsidRDefault="00600669">
      <w:pPr>
        <w:pStyle w:val="Times12"/>
        <w:ind w:left="5103" w:firstLine="0"/>
        <w:jc w:val="left"/>
      </w:pPr>
      <w:r>
        <w:t>Приложение к заявке на участие в запросе цен</w:t>
      </w:r>
    </w:p>
    <w:p w:rsidR="00600669" w:rsidRDefault="00600669">
      <w:pPr>
        <w:pStyle w:val="Times12"/>
        <w:ind w:left="5103" w:firstLine="0"/>
        <w:jc w:val="left"/>
      </w:pPr>
      <w:r>
        <w:t>от «___» __________ 20___ г. № ______</w:t>
      </w:r>
    </w:p>
    <w:p w:rsidR="00600669" w:rsidRDefault="00600669">
      <w:pPr>
        <w:pStyle w:val="Times12"/>
        <w:jc w:val="center"/>
        <w:rPr>
          <w:b/>
          <w:bCs/>
          <w:snapToGrid w:val="0"/>
        </w:rPr>
      </w:pPr>
    </w:p>
    <w:p w:rsidR="00600669" w:rsidRDefault="00600669">
      <w:pPr>
        <w:ind w:right="-120"/>
        <w:jc w:val="center"/>
        <w:rPr>
          <w:sz w:val="28"/>
          <w:szCs w:val="28"/>
        </w:rPr>
      </w:pPr>
      <w:r>
        <w:rPr>
          <w:sz w:val="28"/>
          <w:szCs w:val="28"/>
        </w:rPr>
        <w:t>Открытый запрос цен в электронной форме на право заключения договора  </w:t>
      </w:r>
    </w:p>
    <w:p w:rsidR="00600669" w:rsidRDefault="00600669">
      <w:pPr>
        <w:pStyle w:val="Default"/>
        <w:jc w:val="center"/>
        <w:rPr>
          <w:b/>
          <w:bCs/>
        </w:rPr>
      </w:pPr>
      <w:r>
        <w:rPr>
          <w:b/>
          <w:bCs/>
        </w:rPr>
        <w:t>на ремонт кровли здания ремонтн</w:t>
      </w:r>
      <w:r w:rsidR="009C1BA8">
        <w:rPr>
          <w:b/>
          <w:bCs/>
        </w:rPr>
        <w:t>ых</w:t>
      </w:r>
      <w:r>
        <w:rPr>
          <w:b/>
          <w:bCs/>
        </w:rPr>
        <w:t xml:space="preserve"> мастерск</w:t>
      </w:r>
      <w:r w:rsidR="009C1BA8">
        <w:rPr>
          <w:b/>
          <w:bCs/>
        </w:rPr>
        <w:t>их</w:t>
      </w:r>
      <w:r>
        <w:rPr>
          <w:b/>
          <w:bCs/>
        </w:rPr>
        <w:t xml:space="preserve"> Уральского филиала ОАО «ГСПИ» </w:t>
      </w:r>
    </w:p>
    <w:p w:rsidR="00600669" w:rsidRDefault="00600669">
      <w:pPr>
        <w:ind w:right="-120"/>
        <w:jc w:val="center"/>
        <w:rPr>
          <w:sz w:val="28"/>
          <w:szCs w:val="28"/>
        </w:rPr>
      </w:pPr>
    </w:p>
    <w:p w:rsidR="00600669" w:rsidRDefault="00600669">
      <w:pPr>
        <w:pStyle w:val="Default"/>
        <w:jc w:val="center"/>
        <w:rPr>
          <w:b/>
          <w:bCs/>
        </w:rPr>
      </w:pPr>
    </w:p>
    <w:p w:rsidR="00600669" w:rsidRDefault="00600669">
      <w:pPr>
        <w:widowControl w:val="0"/>
        <w:autoSpaceDE w:val="0"/>
        <w:autoSpaceDN w:val="0"/>
        <w:adjustRightInd w:val="0"/>
        <w:jc w:val="center"/>
      </w:pPr>
    </w:p>
    <w:p w:rsidR="00600669" w:rsidRDefault="00600669">
      <w:pPr>
        <w:pStyle w:val="20"/>
        <w:numPr>
          <w:ilvl w:val="0"/>
          <w:numId w:val="0"/>
        </w:numPr>
        <w:spacing w:before="0" w:after="0"/>
        <w:jc w:val="center"/>
        <w:rPr>
          <w:rFonts w:ascii="Times New Roman" w:hAnsi="Times New Roman" w:cs="Times New Roman"/>
          <w:b w:val="0"/>
          <w:bCs w:val="0"/>
          <w:i w:val="0"/>
          <w:iCs w:val="0"/>
        </w:rPr>
      </w:pPr>
      <w:bookmarkStart w:id="157" w:name="_Техническое_предложение__Форма"/>
      <w:bookmarkStart w:id="158" w:name="_Toc235439567"/>
      <w:bookmarkStart w:id="159" w:name="_Toc326685855"/>
      <w:bookmarkEnd w:id="157"/>
      <w:r>
        <w:rPr>
          <w:rFonts w:ascii="Times New Roman" w:hAnsi="Times New Roman" w:cs="Times New Roman"/>
          <w:b w:val="0"/>
          <w:bCs w:val="0"/>
          <w:i w:val="0"/>
          <w:iCs w:val="0"/>
        </w:rPr>
        <w:t>ТЕХНИЧЕСКОЕ ПРЕДЛОЖЕНИЕ (Форма 3)</w:t>
      </w:r>
      <w:bookmarkEnd w:id="158"/>
      <w:bookmarkEnd w:id="159"/>
    </w:p>
    <w:p w:rsidR="00600669" w:rsidRDefault="00600669"/>
    <w:p w:rsidR="00600669" w:rsidRDefault="00600669">
      <w:pPr>
        <w:pStyle w:val="Times12"/>
        <w:ind w:firstLine="0"/>
        <w:rPr>
          <w:sz w:val="28"/>
          <w:szCs w:val="28"/>
        </w:rPr>
      </w:pPr>
      <w:r>
        <w:rPr>
          <w:sz w:val="28"/>
          <w:szCs w:val="28"/>
        </w:rPr>
        <w:t xml:space="preserve">Участник запроса цен: ________________________________ </w:t>
      </w:r>
    </w:p>
    <w:p w:rsidR="00600669" w:rsidRDefault="00600669">
      <w:pPr>
        <w:pStyle w:val="Times12"/>
        <w:rPr>
          <w:i/>
          <w:iCs/>
          <w:sz w:val="22"/>
          <w:szCs w:val="22"/>
        </w:rPr>
      </w:pPr>
    </w:p>
    <w:p w:rsidR="00600669" w:rsidRDefault="00600669">
      <w:pPr>
        <w:pStyle w:val="Times12"/>
        <w:ind w:firstLine="0"/>
        <w:jc w:val="center"/>
        <w:rPr>
          <w:b/>
          <w:bCs/>
          <w:i/>
          <w:iCs/>
        </w:rPr>
      </w:pPr>
      <w:r>
        <w:rPr>
          <w:b/>
          <w:bCs/>
          <w:i/>
          <w:iCs/>
        </w:rPr>
        <w:t>Суть технического предложения</w:t>
      </w:r>
    </w:p>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600669" w:rsidRDefault="00600669">
      <w:pPr>
        <w:pStyle w:val="Times12"/>
        <w:ind w:firstLine="0"/>
        <w:rPr>
          <w:b/>
          <w:bCs/>
          <w:i/>
          <w:iCs/>
          <w:vertAlign w:val="superscript"/>
        </w:rPr>
      </w:pPr>
      <w:r>
        <w:rPr>
          <w:b/>
          <w:bCs/>
          <w:i/>
          <w:iCs/>
          <w:vertAlign w:val="superscript"/>
        </w:rPr>
        <w:t>(Подпись уполномоченного представителя)</w:t>
      </w:r>
      <w:r>
        <w:rPr>
          <w:snapToGrid w:val="0"/>
          <w:sz w:val="14"/>
          <w:szCs w:val="14"/>
        </w:rPr>
        <w:tab/>
      </w:r>
      <w:r>
        <w:rPr>
          <w:snapToGrid w:val="0"/>
          <w:sz w:val="14"/>
          <w:szCs w:val="14"/>
        </w:rPr>
        <w:tab/>
      </w:r>
      <w:r>
        <w:rPr>
          <w:b/>
          <w:bCs/>
          <w:i/>
          <w:iCs/>
          <w:vertAlign w:val="superscript"/>
        </w:rPr>
        <w:t>(Имя и должность подписавшего)</w:t>
      </w:r>
    </w:p>
    <w:p w:rsidR="00600669" w:rsidRDefault="00600669">
      <w:pPr>
        <w:pStyle w:val="Times12"/>
        <w:ind w:firstLine="709"/>
        <w:rPr>
          <w:sz w:val="28"/>
          <w:szCs w:val="28"/>
        </w:rPr>
      </w:pPr>
      <w:r>
        <w:rPr>
          <w:sz w:val="28"/>
          <w:szCs w:val="28"/>
        </w:rPr>
        <w:t>М.П.</w:t>
      </w:r>
    </w:p>
    <w:p w:rsidR="00600669" w:rsidRDefault="00600669">
      <w:pPr>
        <w:jc w:val="center"/>
        <w:rPr>
          <w:b/>
          <w:bCs/>
        </w:rPr>
      </w:pPr>
    </w:p>
    <w:p w:rsidR="00600669" w:rsidRDefault="00600669">
      <w:pPr>
        <w:pStyle w:val="Times12"/>
        <w:tabs>
          <w:tab w:val="left" w:pos="1134"/>
          <w:tab w:val="left" w:pos="1418"/>
        </w:tabs>
        <w:ind w:firstLine="709"/>
      </w:pPr>
      <w:r>
        <w:t>ИНСТРУКЦИИ ПО ЗАПОЛНЕНИЮ</w:t>
      </w:r>
    </w:p>
    <w:p w:rsidR="00600669" w:rsidRDefault="00600669" w:rsidP="00243096">
      <w:pPr>
        <w:pStyle w:val="Times12"/>
        <w:numPr>
          <w:ilvl w:val="0"/>
          <w:numId w:val="14"/>
        </w:numPr>
        <w:tabs>
          <w:tab w:val="clear" w:pos="960"/>
          <w:tab w:val="num" w:pos="720"/>
          <w:tab w:val="left" w:pos="1134"/>
          <w:tab w:val="left" w:pos="1418"/>
        </w:tabs>
        <w:ind w:left="0" w:firstLine="709"/>
      </w:pPr>
      <w:r>
        <w:t>Данные инструкции не следует воспроизводить в документах, подготовленных участником запроса цен.</w:t>
      </w:r>
    </w:p>
    <w:p w:rsidR="00600669" w:rsidRDefault="00600669" w:rsidP="00243096">
      <w:pPr>
        <w:pStyle w:val="Times12"/>
        <w:numPr>
          <w:ilvl w:val="0"/>
          <w:numId w:val="14"/>
        </w:numPr>
        <w:tabs>
          <w:tab w:val="clear" w:pos="960"/>
          <w:tab w:val="num" w:pos="720"/>
          <w:tab w:val="left" w:pos="1134"/>
          <w:tab w:val="left" w:pos="1418"/>
        </w:tabs>
        <w:ind w:left="0" w:firstLine="709"/>
      </w:pPr>
      <w:r>
        <w:t xml:space="preserve">Участник запроса цен приводит номер и дату заявки на участие в запросе цен, приложением </w:t>
      </w:r>
      <w:proofErr w:type="gramStart"/>
      <w:r>
        <w:t>к</w:t>
      </w:r>
      <w:proofErr w:type="gramEnd"/>
      <w:r>
        <w:t> которой является данное техническое предложение.</w:t>
      </w:r>
    </w:p>
    <w:p w:rsidR="00600669" w:rsidRDefault="00600669" w:rsidP="00243096">
      <w:pPr>
        <w:pStyle w:val="Times12"/>
        <w:numPr>
          <w:ilvl w:val="0"/>
          <w:numId w:val="14"/>
        </w:numPr>
        <w:tabs>
          <w:tab w:val="clear" w:pos="960"/>
          <w:tab w:val="num" w:pos="720"/>
          <w:tab w:val="left" w:pos="1134"/>
          <w:tab w:val="left" w:pos="1418"/>
        </w:tabs>
        <w:ind w:left="0" w:firstLine="709"/>
      </w:pPr>
      <w:r>
        <w:t>Участник запроса цен указывает свое фирменное наименование (в т.ч. организационно-правовую форму).</w:t>
      </w:r>
    </w:p>
    <w:p w:rsidR="00600669" w:rsidRDefault="00600669" w:rsidP="00243096">
      <w:pPr>
        <w:pStyle w:val="Times12"/>
        <w:numPr>
          <w:ilvl w:val="0"/>
          <w:numId w:val="14"/>
        </w:numPr>
        <w:tabs>
          <w:tab w:val="clear" w:pos="960"/>
          <w:tab w:val="num" w:pos="720"/>
          <w:tab w:val="left" w:pos="1134"/>
          <w:tab w:val="left" w:pos="1418"/>
        </w:tabs>
        <w:ind w:left="0" w:firstLine="709"/>
      </w:pPr>
      <w:r>
        <w:t>Выше приведена форма титульного листа Технического предложения.</w:t>
      </w:r>
    </w:p>
    <w:p w:rsidR="00600669" w:rsidRDefault="00600669" w:rsidP="00243096">
      <w:pPr>
        <w:pStyle w:val="Times12"/>
        <w:numPr>
          <w:ilvl w:val="0"/>
          <w:numId w:val="14"/>
        </w:numPr>
        <w:tabs>
          <w:tab w:val="clear" w:pos="960"/>
          <w:tab w:val="num" w:pos="720"/>
          <w:tab w:val="left" w:pos="1140"/>
          <w:tab w:val="left" w:pos="1418"/>
          <w:tab w:val="num" w:pos="2564"/>
        </w:tabs>
        <w:ind w:left="0" w:firstLine="709"/>
      </w:pPr>
      <w:r>
        <w:t>Техническое предложение участника запроса цен, помимо материалов, указанных в тексте технических требований, должно включать:</w:t>
      </w:r>
    </w:p>
    <w:p w:rsidR="00600669" w:rsidRDefault="00600669" w:rsidP="00243096">
      <w:pPr>
        <w:pStyle w:val="-6"/>
        <w:numPr>
          <w:ilvl w:val="0"/>
          <w:numId w:val="26"/>
        </w:numPr>
        <w:tabs>
          <w:tab w:val="left" w:pos="1062"/>
        </w:tabs>
        <w:spacing w:line="240" w:lineRule="auto"/>
        <w:ind w:left="0" w:right="153" w:firstLine="635"/>
        <w:rPr>
          <w:rFonts w:eastAsia="Arial Unicode MS"/>
          <w:sz w:val="24"/>
          <w:szCs w:val="24"/>
        </w:rPr>
      </w:pPr>
      <w:r>
        <w:rPr>
          <w:rFonts w:eastAsia="Arial Unicode MS"/>
          <w:sz w:val="24"/>
          <w:szCs w:val="24"/>
        </w:rPr>
        <w:t>описание предлагаемых функциональных характеристик (потребительских свойств) товара (услуг), его количественных и качественных характеристик;</w:t>
      </w:r>
    </w:p>
    <w:p w:rsidR="00600669" w:rsidRDefault="00600669" w:rsidP="00243096">
      <w:pPr>
        <w:pStyle w:val="-6"/>
        <w:numPr>
          <w:ilvl w:val="0"/>
          <w:numId w:val="26"/>
        </w:numPr>
        <w:tabs>
          <w:tab w:val="left" w:pos="1062"/>
        </w:tabs>
        <w:spacing w:line="240" w:lineRule="auto"/>
        <w:ind w:left="0" w:right="153" w:firstLine="635"/>
        <w:rPr>
          <w:rFonts w:eastAsia="Arial Unicode MS"/>
          <w:sz w:val="24"/>
          <w:szCs w:val="24"/>
        </w:rPr>
      </w:pPr>
      <w:r>
        <w:rPr>
          <w:rFonts w:eastAsia="Arial Unicode MS"/>
          <w:sz w:val="24"/>
          <w:szCs w:val="24"/>
        </w:rPr>
        <w:t>указание количества  и стоимость единицы продукции предлагаемого товара;</w:t>
      </w:r>
    </w:p>
    <w:p w:rsidR="00600669" w:rsidRDefault="00600669" w:rsidP="00243096">
      <w:pPr>
        <w:pStyle w:val="-6"/>
        <w:numPr>
          <w:ilvl w:val="0"/>
          <w:numId w:val="26"/>
        </w:numPr>
        <w:tabs>
          <w:tab w:val="left" w:pos="1062"/>
        </w:tabs>
        <w:spacing w:line="240" w:lineRule="auto"/>
        <w:ind w:left="0" w:right="153" w:firstLine="635"/>
        <w:rPr>
          <w:rFonts w:eastAsia="Arial Unicode MS"/>
          <w:sz w:val="24"/>
          <w:szCs w:val="24"/>
        </w:rPr>
      </w:pPr>
      <w:r>
        <w:rPr>
          <w:rFonts w:eastAsia="Arial Unicode MS"/>
          <w:sz w:val="24"/>
          <w:szCs w:val="24"/>
        </w:rPr>
        <w:t>перечень документов, подтверждающих возможность персонала участника запроса цен квалифицированно оказывать требуемые услуги (сертификаты, лицензии, свидетельства об окончании курсов и т.п. со сроками их действия).</w:t>
      </w: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r>
        <w:rPr>
          <w:color w:val="000000"/>
        </w:rPr>
        <w:lastRenderedPageBreak/>
        <w:t>Приложение № 1 к Извещению</w:t>
      </w:r>
    </w:p>
    <w:p w:rsidR="00600669" w:rsidRDefault="00600669">
      <w:pPr>
        <w:jc w:val="right"/>
        <w:rPr>
          <w:color w:val="000000"/>
        </w:rPr>
      </w:pPr>
      <w:r>
        <w:rPr>
          <w:color w:val="000000"/>
        </w:rPr>
        <w:t xml:space="preserve">о проведении запроса цен в электронной форме </w:t>
      </w:r>
    </w:p>
    <w:p w:rsidR="00600669" w:rsidRDefault="00600669">
      <w:pPr>
        <w:jc w:val="right"/>
      </w:pPr>
      <w:r>
        <w:t xml:space="preserve">от «__» ___________ 2012 года </w:t>
      </w:r>
    </w:p>
    <w:p w:rsidR="00600669" w:rsidRDefault="00600669">
      <w:pPr>
        <w:rPr>
          <w:color w:val="000000"/>
        </w:rPr>
      </w:pPr>
    </w:p>
    <w:p w:rsidR="00600669" w:rsidRPr="007A2B02" w:rsidRDefault="00600669">
      <w:pPr>
        <w:shd w:val="clear" w:color="auto" w:fill="FFFFFF"/>
        <w:spacing w:line="276" w:lineRule="auto"/>
        <w:ind w:left="10" w:right="442" w:firstLine="699"/>
        <w:jc w:val="center"/>
      </w:pPr>
      <w:r w:rsidRPr="007A2B02">
        <w:rPr>
          <w:b/>
          <w:bCs/>
          <w:spacing w:val="-4"/>
        </w:rPr>
        <w:t xml:space="preserve">ВНИМАНИЮ УЧАСТНИКОВ РАЗМЕЩЕНИЯ ЗАКАЗА - НЕ РЕЗИДЕНТОВ ГОРОДА </w:t>
      </w:r>
      <w:r w:rsidRPr="007A2B02">
        <w:rPr>
          <w:b/>
          <w:bCs/>
        </w:rPr>
        <w:t>ОЗЕРСКА!</w:t>
      </w:r>
    </w:p>
    <w:p w:rsidR="00600669" w:rsidRPr="007A2B02" w:rsidRDefault="00600669">
      <w:pPr>
        <w:shd w:val="clear" w:color="auto" w:fill="FFFFFF"/>
        <w:spacing w:before="202"/>
        <w:ind w:left="5" w:firstLine="699"/>
        <w:jc w:val="both"/>
      </w:pPr>
      <w:r w:rsidRPr="007A2B02">
        <w:rPr>
          <w:spacing w:val="-1"/>
        </w:rPr>
        <w:t xml:space="preserve">В соответствии со ст.3 Закона РФ от 14.07.1992 № 3297-1 «О закрытом </w:t>
      </w:r>
      <w:r w:rsidRPr="007A2B02">
        <w:rPr>
          <w:spacing w:val="-2"/>
        </w:rPr>
        <w:t xml:space="preserve">административно-территориальном образовании» въезд в город ограничен (пропускная система). </w:t>
      </w:r>
      <w:proofErr w:type="gramStart"/>
      <w:r w:rsidRPr="007A2B02">
        <w:rPr>
          <w:spacing w:val="-3"/>
        </w:rPr>
        <w:t xml:space="preserve">На территории муниципального образования «Город Озерск» установлен режим безопасного функционирования предприятий и (или) объектов, который включает в себя установление </w:t>
      </w:r>
      <w:r w:rsidRPr="007A2B02">
        <w:t xml:space="preserve">контролируемых и (или) запретных зон по границе и (или) в пределах муниципального </w:t>
      </w:r>
      <w:r w:rsidRPr="007A2B02">
        <w:rPr>
          <w:spacing w:val="-3"/>
        </w:rPr>
        <w:t>образования, ограничения на въезд на его территорию, а также ограничения на право ведения хо</w:t>
      </w:r>
      <w:r w:rsidRPr="007A2B02">
        <w:rPr>
          <w:spacing w:val="-3"/>
        </w:rPr>
        <w:softHyphen/>
      </w:r>
      <w:r w:rsidRPr="007A2B02">
        <w:rPr>
          <w:spacing w:val="-2"/>
        </w:rPr>
        <w:t xml:space="preserve">зяйственной и предпринимательской деятельности, владения, пользования и распоряжения </w:t>
      </w:r>
      <w:r w:rsidRPr="007A2B02">
        <w:rPr>
          <w:spacing w:val="-3"/>
        </w:rPr>
        <w:t>природными ресурсами, недвижимым имуществом, вытекающие из ограничений на</w:t>
      </w:r>
      <w:proofErr w:type="gramEnd"/>
      <w:r w:rsidRPr="007A2B02">
        <w:rPr>
          <w:spacing w:val="-3"/>
        </w:rPr>
        <w:t xml:space="preserve"> въезд и (или) </w:t>
      </w:r>
      <w:r w:rsidRPr="007A2B02">
        <w:t>постоянное проживание.</w:t>
      </w:r>
    </w:p>
    <w:p w:rsidR="00600669" w:rsidRPr="007A2B02" w:rsidRDefault="00600669">
      <w:pPr>
        <w:shd w:val="clear" w:color="auto" w:fill="FFFFFF"/>
        <w:ind w:left="5" w:firstLine="699"/>
        <w:jc w:val="both"/>
      </w:pPr>
      <w:r w:rsidRPr="007A2B02">
        <w:rPr>
          <w:spacing w:val="-3"/>
        </w:rPr>
        <w:t xml:space="preserve">Согласно «Положению о порядке обеспечения особого режима в закрытом  </w:t>
      </w:r>
      <w:r w:rsidRPr="007A2B02">
        <w:rPr>
          <w:spacing w:val="-5"/>
        </w:rPr>
        <w:t xml:space="preserve">административно-территориальном образовании, на территории которого расположены объекты </w:t>
      </w:r>
      <w:r w:rsidRPr="007A2B02">
        <w:rPr>
          <w:spacing w:val="-3"/>
        </w:rPr>
        <w:t xml:space="preserve">Государственной корпорации по атомной энергии «Росатом», утвержденному Постановлением Правительства Российской Федерации от 11.06.1996 № 693 (с изменениями от 03.04.1997, </w:t>
      </w:r>
      <w:r w:rsidRPr="007A2B02">
        <w:t>08.08.2003, 22.04.2009):</w:t>
      </w:r>
    </w:p>
    <w:p w:rsidR="00600669" w:rsidRPr="007A2B02" w:rsidRDefault="00600669">
      <w:pPr>
        <w:shd w:val="clear" w:color="auto" w:fill="FFFFFF"/>
        <w:ind w:left="5" w:firstLine="699"/>
        <w:jc w:val="both"/>
      </w:pPr>
      <w:r w:rsidRPr="007A2B02">
        <w:rPr>
          <w:spacing w:val="-4"/>
        </w:rPr>
        <w:t xml:space="preserve">- въезд граждан для постоянного проживания или временного пребывания на территории закрытого </w:t>
      </w:r>
      <w:r w:rsidRPr="007A2B02">
        <w:rPr>
          <w:spacing w:val="-1"/>
        </w:rPr>
        <w:t>образования согласовывается с органом федеральной службы безопасности.</w:t>
      </w:r>
    </w:p>
    <w:p w:rsidR="00600669" w:rsidRPr="007A2B02" w:rsidRDefault="00600669">
      <w:pPr>
        <w:shd w:val="clear" w:color="auto" w:fill="FFFFFF"/>
        <w:ind w:left="5" w:firstLine="699"/>
        <w:jc w:val="both"/>
      </w:pPr>
      <w:r w:rsidRPr="007A2B02">
        <w:rPr>
          <w:spacing w:val="-2"/>
        </w:rPr>
        <w:t xml:space="preserve">Участники размещения заказа, желающие принять участие в процедуре закупок лично или </w:t>
      </w:r>
      <w:r w:rsidRPr="007A2B02">
        <w:rPr>
          <w:spacing w:val="-1"/>
        </w:rPr>
        <w:t xml:space="preserve">через своих представителей должны своевременно предпринять меры к тому, чтобы сведения о </w:t>
      </w:r>
      <w:r w:rsidRPr="007A2B02">
        <w:rPr>
          <w:spacing w:val="-2"/>
        </w:rPr>
        <w:t xml:space="preserve">них или их представителях могли быть рассмотрены соответствующими службами для принятия </w:t>
      </w:r>
      <w:r w:rsidRPr="007A2B02">
        <w:t xml:space="preserve">решения о допуске таких лиц на территорию </w:t>
      </w:r>
      <w:proofErr w:type="gramStart"/>
      <w:r w:rsidRPr="007A2B02">
        <w:t>г</w:t>
      </w:r>
      <w:proofErr w:type="gramEnd"/>
      <w:r w:rsidRPr="007A2B02">
        <w:t>. Озерска.</w:t>
      </w:r>
    </w:p>
    <w:p w:rsidR="00600669" w:rsidRPr="007A2B02" w:rsidRDefault="00600669">
      <w:pPr>
        <w:shd w:val="clear" w:color="auto" w:fill="FFFFFF"/>
        <w:spacing w:before="5"/>
        <w:ind w:left="5" w:firstLine="699"/>
        <w:jc w:val="both"/>
      </w:pPr>
      <w:r w:rsidRPr="007A2B02">
        <w:rPr>
          <w:spacing w:val="-4"/>
        </w:rPr>
        <w:t xml:space="preserve">Для оформления въезда на территорию </w:t>
      </w:r>
      <w:proofErr w:type="gramStart"/>
      <w:r w:rsidRPr="007A2B02">
        <w:rPr>
          <w:spacing w:val="-4"/>
        </w:rPr>
        <w:t>г</w:t>
      </w:r>
      <w:proofErr w:type="gramEnd"/>
      <w:r w:rsidRPr="007A2B02">
        <w:rPr>
          <w:spacing w:val="-4"/>
        </w:rPr>
        <w:t xml:space="preserve">. Озерска для участия в процедуре закупок участнику </w:t>
      </w:r>
      <w:r w:rsidRPr="007A2B02">
        <w:rPr>
          <w:spacing w:val="-3"/>
        </w:rPr>
        <w:t xml:space="preserve">размещения заказа необходимо обратиться к уполномоченному лицу Заказчика по телефону: </w:t>
      </w:r>
      <w:r w:rsidRPr="007A2B02">
        <w:rPr>
          <w:spacing w:val="-4"/>
        </w:rPr>
        <w:t xml:space="preserve">8(35130) 7 94 52 с момента размещения настоящего извещения на официальном сайте. </w:t>
      </w:r>
      <w:r w:rsidRPr="007A2B02">
        <w:rPr>
          <w:spacing w:val="-3"/>
        </w:rPr>
        <w:t xml:space="preserve">Минимальный срок, необходимый Заказчику для оформления въезда участника на территорию - 60 </w:t>
      </w:r>
      <w:r w:rsidRPr="007A2B02">
        <w:rPr>
          <w:spacing w:val="-2"/>
        </w:rPr>
        <w:t xml:space="preserve">суток. В случае обращения Участника размещения заказа для оформления въезда в более </w:t>
      </w:r>
      <w:r w:rsidRPr="007A2B02">
        <w:rPr>
          <w:spacing w:val="-3"/>
        </w:rPr>
        <w:t xml:space="preserve">короткие сроки, Заказчик не гарантирует оформление разрешения на въезд в город. Участнику </w:t>
      </w:r>
      <w:r w:rsidRPr="007A2B02">
        <w:rPr>
          <w:spacing w:val="-2"/>
        </w:rPr>
        <w:t xml:space="preserve">размещения заказа необходимо представить уполномоченному лицу Заказчика следующие </w:t>
      </w:r>
      <w:r w:rsidRPr="007A2B02">
        <w:t xml:space="preserve">сведения для оформления въезда: </w:t>
      </w:r>
      <w:r w:rsidRPr="007A2B02">
        <w:rPr>
          <w:spacing w:val="-3"/>
        </w:rPr>
        <w:t>- фамилия, имя, отчество лиц Участника, которые планируют прибыть на аукцион</w:t>
      </w:r>
      <w:r w:rsidR="007A2B02">
        <w:rPr>
          <w:spacing w:val="-3"/>
        </w:rPr>
        <w:t>:</w:t>
      </w:r>
    </w:p>
    <w:p w:rsidR="00600669" w:rsidRPr="007A2B02" w:rsidRDefault="00600669" w:rsidP="00243096">
      <w:pPr>
        <w:widowControl w:val="0"/>
        <w:numPr>
          <w:ilvl w:val="0"/>
          <w:numId w:val="31"/>
        </w:numPr>
        <w:shd w:val="clear" w:color="auto" w:fill="FFFFFF"/>
        <w:tabs>
          <w:tab w:val="left" w:pos="840"/>
        </w:tabs>
        <w:autoSpaceDE w:val="0"/>
        <w:autoSpaceDN w:val="0"/>
        <w:adjustRightInd w:val="0"/>
        <w:spacing w:before="5"/>
        <w:ind w:left="5" w:firstLine="699"/>
        <w:jc w:val="both"/>
      </w:pPr>
      <w:r w:rsidRPr="007A2B02">
        <w:rPr>
          <w:spacing w:val="-2"/>
        </w:rPr>
        <w:t xml:space="preserve"> дата, место рождения;</w:t>
      </w:r>
    </w:p>
    <w:p w:rsidR="00600669" w:rsidRPr="007A2B02" w:rsidRDefault="00600669" w:rsidP="00243096">
      <w:pPr>
        <w:widowControl w:val="0"/>
        <w:numPr>
          <w:ilvl w:val="0"/>
          <w:numId w:val="31"/>
        </w:numPr>
        <w:shd w:val="clear" w:color="auto" w:fill="FFFFFF"/>
        <w:tabs>
          <w:tab w:val="left" w:pos="840"/>
        </w:tabs>
        <w:autoSpaceDE w:val="0"/>
        <w:autoSpaceDN w:val="0"/>
        <w:adjustRightInd w:val="0"/>
        <w:ind w:left="5" w:firstLine="699"/>
        <w:jc w:val="both"/>
      </w:pPr>
      <w:r w:rsidRPr="007A2B02">
        <w:rPr>
          <w:spacing w:val="-2"/>
        </w:rPr>
        <w:t xml:space="preserve"> место работы, должность;</w:t>
      </w:r>
    </w:p>
    <w:p w:rsidR="00600669" w:rsidRPr="007A2B02" w:rsidRDefault="00600669" w:rsidP="00243096">
      <w:pPr>
        <w:widowControl w:val="0"/>
        <w:numPr>
          <w:ilvl w:val="0"/>
          <w:numId w:val="31"/>
        </w:numPr>
        <w:shd w:val="clear" w:color="auto" w:fill="FFFFFF"/>
        <w:tabs>
          <w:tab w:val="left" w:pos="840"/>
        </w:tabs>
        <w:autoSpaceDE w:val="0"/>
        <w:autoSpaceDN w:val="0"/>
        <w:adjustRightInd w:val="0"/>
        <w:ind w:left="5" w:firstLine="699"/>
        <w:jc w:val="both"/>
      </w:pPr>
      <w:r w:rsidRPr="007A2B02">
        <w:rPr>
          <w:spacing w:val="-1"/>
        </w:rPr>
        <w:t xml:space="preserve"> паспортные данные (серия, номер паспорта, кем и когда выдан);</w:t>
      </w:r>
    </w:p>
    <w:p w:rsidR="00600669" w:rsidRPr="007A2B02" w:rsidRDefault="00600669" w:rsidP="00243096">
      <w:pPr>
        <w:widowControl w:val="0"/>
        <w:numPr>
          <w:ilvl w:val="0"/>
          <w:numId w:val="31"/>
        </w:numPr>
        <w:shd w:val="clear" w:color="auto" w:fill="FFFFFF"/>
        <w:tabs>
          <w:tab w:val="left" w:pos="840"/>
        </w:tabs>
        <w:autoSpaceDE w:val="0"/>
        <w:autoSpaceDN w:val="0"/>
        <w:adjustRightInd w:val="0"/>
        <w:ind w:left="5" w:firstLine="699"/>
        <w:jc w:val="both"/>
      </w:pPr>
      <w:r w:rsidRPr="007A2B02">
        <w:rPr>
          <w:spacing w:val="-2"/>
        </w:rPr>
        <w:t xml:space="preserve"> был ранее в </w:t>
      </w:r>
      <w:proofErr w:type="gramStart"/>
      <w:r w:rsidRPr="007A2B02">
        <w:rPr>
          <w:spacing w:val="-2"/>
        </w:rPr>
        <w:t>г</w:t>
      </w:r>
      <w:proofErr w:type="gramEnd"/>
      <w:r w:rsidRPr="007A2B02">
        <w:rPr>
          <w:spacing w:val="-2"/>
        </w:rPr>
        <w:t>. Озерске или нет;</w:t>
      </w:r>
    </w:p>
    <w:p w:rsidR="00600669" w:rsidRPr="007A2B02" w:rsidRDefault="00600669" w:rsidP="00243096">
      <w:pPr>
        <w:widowControl w:val="0"/>
        <w:numPr>
          <w:ilvl w:val="0"/>
          <w:numId w:val="31"/>
        </w:numPr>
        <w:shd w:val="clear" w:color="auto" w:fill="FFFFFF"/>
        <w:tabs>
          <w:tab w:val="left" w:pos="840"/>
        </w:tabs>
        <w:autoSpaceDE w:val="0"/>
        <w:autoSpaceDN w:val="0"/>
        <w:adjustRightInd w:val="0"/>
        <w:spacing w:before="5"/>
        <w:ind w:left="5" w:firstLine="699"/>
        <w:jc w:val="both"/>
      </w:pPr>
      <w:r w:rsidRPr="007A2B02">
        <w:rPr>
          <w:spacing w:val="-2"/>
        </w:rPr>
        <w:t xml:space="preserve"> марка и государственный номер автомобиля, на котором планируется прибытие </w:t>
      </w:r>
      <w:r w:rsidRPr="007A2B02">
        <w:t>участников процедуры закупки.</w:t>
      </w:r>
    </w:p>
    <w:p w:rsidR="00600669" w:rsidRPr="007A2B02" w:rsidRDefault="00600669">
      <w:pPr>
        <w:shd w:val="clear" w:color="auto" w:fill="FFFFFF"/>
        <w:spacing w:before="5"/>
        <w:ind w:left="5" w:firstLine="699"/>
        <w:jc w:val="both"/>
      </w:pPr>
      <w:r w:rsidRPr="007A2B02">
        <w:rPr>
          <w:spacing w:val="-2"/>
        </w:rPr>
        <w:t xml:space="preserve">Обращаем ваше внимание, что механизм получения разрешения на въезд в город Озерск распространяется и на граждан (работников) победителя процедуры закупок, задействованных в </w:t>
      </w:r>
      <w:r w:rsidRPr="007A2B02">
        <w:t>поставке товаров по предмету контракта.</w:t>
      </w:r>
    </w:p>
    <w:p w:rsidR="00756557" w:rsidRDefault="00600669" w:rsidP="007A2B02">
      <w:pPr>
        <w:shd w:val="clear" w:color="auto" w:fill="FFFFFF"/>
        <w:ind w:left="5" w:firstLine="699"/>
        <w:jc w:val="both"/>
      </w:pPr>
      <w:r w:rsidRPr="007A2B02">
        <w:rPr>
          <w:spacing w:val="-3"/>
        </w:rPr>
        <w:t>В случае</w:t>
      </w:r>
      <w:proofErr w:type="gramStart"/>
      <w:r w:rsidRPr="007A2B02">
        <w:rPr>
          <w:spacing w:val="-3"/>
        </w:rPr>
        <w:t>,</w:t>
      </w:r>
      <w:proofErr w:type="gramEnd"/>
      <w:r w:rsidRPr="007A2B02">
        <w:rPr>
          <w:spacing w:val="-3"/>
        </w:rPr>
        <w:t xml:space="preserve"> если участник размещения заказа (не резидент города Озерска) будет допущен к </w:t>
      </w:r>
      <w:r w:rsidRPr="007A2B02">
        <w:rPr>
          <w:spacing w:val="-4"/>
        </w:rPr>
        <w:t xml:space="preserve">участию в аукционе, Заказчик обеспечивает участие в аукционе на территории г. Озерска </w:t>
      </w:r>
      <w:r w:rsidRPr="007A2B02">
        <w:rPr>
          <w:spacing w:val="-2"/>
        </w:rPr>
        <w:t>уполномоченных лиц такого участника на основании сведений, предоставляемых участником За</w:t>
      </w:r>
      <w:r w:rsidRPr="007A2B02">
        <w:rPr>
          <w:spacing w:val="-2"/>
        </w:rPr>
        <w:softHyphen/>
        <w:t xml:space="preserve">казчику. При этом Заказчик не несет ответственности за действия лиц, обеспечивающих функционирование режима ограниченного въезда на территорию города Озерска по допуску или </w:t>
      </w:r>
      <w:r w:rsidRPr="007A2B02">
        <w:t>отказе в допуске Участнику.</w:t>
      </w:r>
    </w:p>
    <w:p w:rsidR="00600669" w:rsidRPr="007A2B02" w:rsidRDefault="00600669" w:rsidP="007A2B02">
      <w:pPr>
        <w:shd w:val="clear" w:color="auto" w:fill="FFFFFF"/>
        <w:ind w:left="5" w:firstLine="699"/>
        <w:jc w:val="both"/>
      </w:pPr>
      <w:r w:rsidRPr="007A2B02">
        <w:rPr>
          <w:spacing w:val="-2"/>
        </w:rPr>
        <w:lastRenderedPageBreak/>
        <w:t>Преимущества учреждениям и предприятиям уголовно-исполнительной системы и</w:t>
      </w:r>
      <w:r w:rsidRPr="007A2B02">
        <w:t xml:space="preserve"> организациям инвалидов не предоставляются. </w:t>
      </w:r>
      <w:r w:rsidRPr="007A2B02">
        <w:rPr>
          <w:spacing w:val="-2"/>
        </w:rPr>
        <w:t xml:space="preserve">По всем вопросам обращаться:456780, г. Озерск Челябинской области, ул. </w:t>
      </w:r>
      <w:proofErr w:type="gramStart"/>
      <w:r w:rsidRPr="007A2B02">
        <w:rPr>
          <w:spacing w:val="-2"/>
        </w:rPr>
        <w:t>Октябрьская</w:t>
      </w:r>
      <w:proofErr w:type="gramEnd"/>
      <w:r w:rsidRPr="007A2B02">
        <w:rPr>
          <w:spacing w:val="-2"/>
        </w:rPr>
        <w:t xml:space="preserve">, 11, </w:t>
      </w:r>
      <w:r w:rsidRPr="007A2B02">
        <w:rPr>
          <w:spacing w:val="-1"/>
        </w:rPr>
        <w:t xml:space="preserve">тел. 8 (35130) 7-94-52, 7-95-23, факс (35130) 7-95-04, </w:t>
      </w:r>
      <w:r w:rsidRPr="007A2B02">
        <w:rPr>
          <w:spacing w:val="-1"/>
          <w:lang w:val="en-US"/>
        </w:rPr>
        <w:t>E</w:t>
      </w:r>
      <w:r w:rsidRPr="007A2B02">
        <w:rPr>
          <w:spacing w:val="-1"/>
        </w:rPr>
        <w:t>-</w:t>
      </w:r>
      <w:r w:rsidRPr="007A2B02">
        <w:rPr>
          <w:spacing w:val="-1"/>
          <w:lang w:val="en-US"/>
        </w:rPr>
        <w:t>mail</w:t>
      </w:r>
      <w:r w:rsidRPr="007A2B02">
        <w:rPr>
          <w:spacing w:val="-1"/>
        </w:rPr>
        <w:t xml:space="preserve">: </w:t>
      </w:r>
      <w:hyperlink r:id="rId20" w:history="1">
        <w:r w:rsidRPr="007A2B02">
          <w:rPr>
            <w:spacing w:val="-1"/>
            <w:u w:val="single"/>
            <w:lang w:val="en-US"/>
          </w:rPr>
          <w:t>vnipiet</w:t>
        </w:r>
        <w:r w:rsidRPr="007A2B02">
          <w:rPr>
            <w:spacing w:val="-1"/>
            <w:u w:val="single"/>
          </w:rPr>
          <w:t>@</w:t>
        </w:r>
        <w:r w:rsidRPr="007A2B02">
          <w:rPr>
            <w:spacing w:val="-1"/>
            <w:u w:val="single"/>
            <w:lang w:val="en-US"/>
          </w:rPr>
          <w:t>ozersk</w:t>
        </w:r>
        <w:r w:rsidRPr="007A2B02">
          <w:rPr>
            <w:spacing w:val="-1"/>
            <w:u w:val="single"/>
          </w:rPr>
          <w:t>.</w:t>
        </w:r>
        <w:r w:rsidRPr="007A2B02">
          <w:rPr>
            <w:spacing w:val="-1"/>
            <w:u w:val="single"/>
            <w:lang w:val="en-US"/>
          </w:rPr>
          <w:t>ru</w:t>
        </w:r>
      </w:hyperlink>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rsidP="00243096">
      <w:pPr>
        <w:pStyle w:val="10"/>
        <w:numPr>
          <w:ilvl w:val="0"/>
          <w:numId w:val="27"/>
        </w:numPr>
        <w:tabs>
          <w:tab w:val="left" w:pos="1134"/>
          <w:tab w:val="left" w:pos="1418"/>
          <w:tab w:val="left" w:pos="1560"/>
          <w:tab w:val="left" w:pos="1843"/>
          <w:tab w:val="left" w:pos="3261"/>
          <w:tab w:val="left" w:pos="3969"/>
          <w:tab w:val="left" w:pos="5670"/>
        </w:tabs>
        <w:jc w:val="center"/>
        <w:rPr>
          <w:b/>
          <w:bCs/>
          <w:sz w:val="28"/>
          <w:szCs w:val="28"/>
        </w:rPr>
      </w:pPr>
      <w:bookmarkStart w:id="160" w:name="_Ref318824453"/>
      <w:bookmarkStart w:id="161" w:name="_Toc326685857"/>
      <w:r>
        <w:rPr>
          <w:b/>
          <w:bCs/>
          <w:sz w:val="28"/>
          <w:szCs w:val="28"/>
        </w:rPr>
        <w:lastRenderedPageBreak/>
        <w:t>«ПРОЕКТ ДОГОВОРА»</w:t>
      </w:r>
      <w:bookmarkEnd w:id="160"/>
      <w:bookmarkEnd w:id="161"/>
    </w:p>
    <w:p w:rsidR="00243096" w:rsidRDefault="00243096" w:rsidP="00243096">
      <w:pPr>
        <w:pStyle w:val="afffe"/>
      </w:pPr>
      <w:r>
        <w:t>Договор подряда № ______</w:t>
      </w:r>
    </w:p>
    <w:p w:rsidR="00243096" w:rsidRDefault="00243096" w:rsidP="00243096">
      <w:pPr>
        <w:jc w:val="center"/>
        <w:rPr>
          <w:b/>
          <w:bCs/>
          <w:color w:val="333333"/>
        </w:rPr>
      </w:pPr>
      <w:r>
        <w:rPr>
          <w:b/>
          <w:bCs/>
        </w:rPr>
        <w:t>на</w:t>
      </w:r>
      <w:r>
        <w:t xml:space="preserve"> </w:t>
      </w:r>
      <w:r>
        <w:rPr>
          <w:b/>
          <w:bCs/>
        </w:rPr>
        <w:t xml:space="preserve">ремонт кровли здания ремонтных мастерских </w:t>
      </w:r>
      <w:r>
        <w:rPr>
          <w:b/>
          <w:bCs/>
          <w:color w:val="333333"/>
        </w:rPr>
        <w:t xml:space="preserve">Уральского филиала ОАО «ГСПИ» - «УПИИ «ВНИПИЭТ» </w:t>
      </w:r>
    </w:p>
    <w:p w:rsidR="00243096" w:rsidRDefault="00243096" w:rsidP="00243096"/>
    <w:p w:rsidR="00243096" w:rsidRDefault="00243096" w:rsidP="00243096">
      <w:r>
        <w:t>г. Озерск</w:t>
      </w:r>
      <w:r>
        <w:tab/>
      </w:r>
      <w:r>
        <w:tab/>
      </w:r>
      <w:r>
        <w:tab/>
      </w:r>
      <w:r>
        <w:tab/>
        <w:t xml:space="preserve">                                              «___» ___________2012 года.</w:t>
      </w:r>
    </w:p>
    <w:p w:rsidR="00243096" w:rsidRDefault="00243096" w:rsidP="00243096">
      <w:pPr>
        <w:shd w:val="clear" w:color="auto" w:fill="FFFFFF"/>
        <w:spacing w:before="120" w:after="120"/>
        <w:ind w:firstLine="567"/>
        <w:jc w:val="both"/>
        <w:rPr>
          <w:spacing w:val="-1"/>
        </w:rPr>
      </w:pPr>
      <w:bookmarkStart w:id="162" w:name="_Toc157679430"/>
      <w:bookmarkStart w:id="163" w:name="_Toc168144773"/>
      <w:bookmarkStart w:id="164" w:name="_Toc168159759"/>
      <w:bookmarkStart w:id="165" w:name="_Toc213335117"/>
      <w:bookmarkStart w:id="166" w:name="_Toc213679120"/>
      <w:bookmarkStart w:id="167" w:name="_Toc213679198"/>
      <w:proofErr w:type="gramStart"/>
      <w:r>
        <w:rPr>
          <w:b/>
          <w:bCs/>
          <w:spacing w:val="-5"/>
        </w:rPr>
        <w:t xml:space="preserve">ОАО «ГСПИ» </w:t>
      </w:r>
      <w:r>
        <w:rPr>
          <w:spacing w:val="-6"/>
        </w:rPr>
        <w:t xml:space="preserve">именуемое в дальнейшем </w:t>
      </w:r>
      <w:r>
        <w:rPr>
          <w:b/>
          <w:bCs/>
          <w:spacing w:val="-6"/>
        </w:rPr>
        <w:t xml:space="preserve">"Заказчик", </w:t>
      </w:r>
      <w:r>
        <w:rPr>
          <w:spacing w:val="-6"/>
        </w:rPr>
        <w:t xml:space="preserve">в лице заместителя директора института - директора Уральского филиала ОАО «ГСПИ» - </w:t>
      </w:r>
      <w:r>
        <w:rPr>
          <w:spacing w:val="-5"/>
        </w:rPr>
        <w:t xml:space="preserve">«УПИИ </w:t>
      </w:r>
      <w:r>
        <w:rPr>
          <w:spacing w:val="-6"/>
        </w:rPr>
        <w:t>«ВНИПИЭТ</w:t>
      </w:r>
      <w:r>
        <w:rPr>
          <w:b/>
          <w:bCs/>
          <w:spacing w:val="-6"/>
        </w:rPr>
        <w:t xml:space="preserve">» </w:t>
      </w:r>
      <w:r>
        <w:rPr>
          <w:spacing w:val="-6"/>
        </w:rPr>
        <w:t xml:space="preserve">Ваганова Леонида </w:t>
      </w:r>
      <w:r>
        <w:rPr>
          <w:spacing w:val="-2"/>
        </w:rPr>
        <w:t>Владимировича, действующего на основании доверенности № 049/25-дов от 26.09.2012 г.</w:t>
      </w:r>
      <w:r>
        <w:rPr>
          <w:i/>
          <w:iCs/>
          <w:spacing w:val="-2"/>
        </w:rPr>
        <w:t xml:space="preserve"> </w:t>
      </w:r>
      <w:r>
        <w:t xml:space="preserve">с одной стороны, и _____________________________________., именуемый в дальнейшем </w:t>
      </w:r>
      <w:r>
        <w:rPr>
          <w:b/>
          <w:bCs/>
        </w:rPr>
        <w:t xml:space="preserve">«Подрядчик», </w:t>
      </w:r>
      <w:r>
        <w:t>действующий на основании __________________________________</w:t>
      </w:r>
      <w:r>
        <w:rPr>
          <w:spacing w:val="6"/>
        </w:rPr>
        <w:t xml:space="preserve"> с другой стороны, совместно именуемые в </w:t>
      </w:r>
      <w:r>
        <w:rPr>
          <w:spacing w:val="3"/>
        </w:rPr>
        <w:t xml:space="preserve">дальнейшем </w:t>
      </w:r>
      <w:r>
        <w:rPr>
          <w:b/>
          <w:bCs/>
          <w:spacing w:val="3"/>
        </w:rPr>
        <w:t>«Стороны»,</w:t>
      </w:r>
      <w:r>
        <w:rPr>
          <w:spacing w:val="3"/>
        </w:rPr>
        <w:t xml:space="preserve"> а по отдельности </w:t>
      </w:r>
      <w:r>
        <w:rPr>
          <w:b/>
          <w:bCs/>
          <w:spacing w:val="3"/>
        </w:rPr>
        <w:t>«Сторона»</w:t>
      </w:r>
      <w:r>
        <w:rPr>
          <w:spacing w:val="3"/>
        </w:rPr>
        <w:t xml:space="preserve"> заключили настоящий Договор</w:t>
      </w:r>
      <w:r>
        <w:rPr>
          <w:spacing w:val="-1"/>
        </w:rPr>
        <w:t xml:space="preserve"> о нижеследующем:</w:t>
      </w:r>
      <w:proofErr w:type="gramEnd"/>
    </w:p>
    <w:bookmarkEnd w:id="162"/>
    <w:bookmarkEnd w:id="163"/>
    <w:bookmarkEnd w:id="164"/>
    <w:bookmarkEnd w:id="165"/>
    <w:bookmarkEnd w:id="166"/>
    <w:bookmarkEnd w:id="167"/>
    <w:p w:rsidR="00243096" w:rsidRDefault="00243096" w:rsidP="00243096">
      <w:pPr>
        <w:numPr>
          <w:ilvl w:val="0"/>
          <w:numId w:val="35"/>
        </w:numPr>
        <w:tabs>
          <w:tab w:val="clear" w:pos="2880"/>
          <w:tab w:val="num" w:pos="360"/>
        </w:tabs>
        <w:spacing w:before="120" w:after="120"/>
        <w:ind w:left="0" w:firstLine="0"/>
        <w:jc w:val="center"/>
        <w:rPr>
          <w:b/>
          <w:bCs/>
        </w:rPr>
      </w:pPr>
      <w:r>
        <w:rPr>
          <w:b/>
          <w:bCs/>
        </w:rPr>
        <w:t>Предмет договора</w:t>
      </w:r>
    </w:p>
    <w:p w:rsidR="00243096" w:rsidRDefault="00243096" w:rsidP="00243096">
      <w:pPr>
        <w:jc w:val="both"/>
      </w:pPr>
      <w:r>
        <w:t xml:space="preserve">         </w:t>
      </w:r>
      <w:proofErr w:type="gramStart"/>
      <w:r>
        <w:t xml:space="preserve">1.1.Заказчик поручает, а Подрядчик обязуется выполнить ремонт кровли здания ремонтных мастерских </w:t>
      </w:r>
      <w:r>
        <w:rPr>
          <w:color w:val="333333"/>
        </w:rPr>
        <w:t xml:space="preserve">Уральского филиала ОАО «ГСПИ» - «УПИИ «ВНИПИЭТ», </w:t>
      </w:r>
      <w:r>
        <w:t xml:space="preserve"> находящегося по адресу: г. Озерск Челябинской области, Озерское шоссе, 3, корпус 1, в номенклатуре, объемах и перечне работ, определенных проектом инв. № 311-419 (листы 1,5,6(только примечания и спецификация),7,9),  в Приложении № 1, являющемся неотъемлемой частью настоящего Договора.</w:t>
      </w:r>
      <w:proofErr w:type="gramEnd"/>
    </w:p>
    <w:p w:rsidR="00243096" w:rsidRDefault="00243096" w:rsidP="00243096">
      <w:pPr>
        <w:ind w:firstLine="546"/>
        <w:jc w:val="both"/>
      </w:pPr>
      <w:r>
        <w:t xml:space="preserve">1.2. Подрядчик принимает на себя обязательство выполнить работы, упомянутые в п. 1.1. настоящего Договора, собственными силами из своих материалов на собственном оборудовании и своими инструментами в соответствии с условиями настоящего Договора. </w:t>
      </w:r>
    </w:p>
    <w:p w:rsidR="00243096" w:rsidRDefault="00243096" w:rsidP="00243096">
      <w:pPr>
        <w:ind w:firstLine="546"/>
        <w:jc w:val="both"/>
      </w:pPr>
      <w:r>
        <w:t xml:space="preserve">1.3. Все обусловленные настоящим Договором работы должны быть закончены в течение </w:t>
      </w:r>
      <w:r>
        <w:rPr>
          <w:u w:val="single"/>
        </w:rPr>
        <w:t>60 дней после подписания договора</w:t>
      </w:r>
      <w:r>
        <w:t xml:space="preserve"> и сданы Заказчику по акту сдачи-приемки выполненных работ.</w:t>
      </w:r>
    </w:p>
    <w:p w:rsidR="00243096" w:rsidRPr="009C1BA8" w:rsidRDefault="00243096" w:rsidP="00243096">
      <w:pPr>
        <w:pStyle w:val="affe"/>
        <w:widowControl w:val="0"/>
        <w:numPr>
          <w:ilvl w:val="1"/>
          <w:numId w:val="36"/>
        </w:numPr>
        <w:shd w:val="clear" w:color="auto" w:fill="FFFFFF"/>
        <w:tabs>
          <w:tab w:val="num" w:pos="1332"/>
        </w:tabs>
        <w:autoSpaceDE w:val="0"/>
        <w:autoSpaceDN w:val="0"/>
        <w:adjustRightInd w:val="0"/>
        <w:spacing w:after="0" w:line="240" w:lineRule="auto"/>
        <w:ind w:left="0" w:firstLine="567"/>
        <w:jc w:val="both"/>
        <w:rPr>
          <w:rFonts w:ascii="Times New Roman" w:hAnsi="Times New Roman" w:cs="Times New Roman"/>
          <w:sz w:val="24"/>
          <w:szCs w:val="24"/>
        </w:rPr>
      </w:pPr>
      <w:r w:rsidRPr="009C1BA8">
        <w:rPr>
          <w:rFonts w:ascii="Times New Roman" w:hAnsi="Times New Roman" w:cs="Times New Roman"/>
          <w:sz w:val="24"/>
          <w:szCs w:val="24"/>
        </w:rPr>
        <w:t xml:space="preserve"> Договор составлен на весь период строительства до полного завершения работ по объекту. </w:t>
      </w:r>
    </w:p>
    <w:p w:rsidR="00243096" w:rsidRPr="009542EA" w:rsidRDefault="00243096" w:rsidP="00243096">
      <w:pPr>
        <w:pStyle w:val="22"/>
        <w:widowControl w:val="0"/>
        <w:shd w:val="clear" w:color="auto" w:fill="FFFFFF"/>
        <w:tabs>
          <w:tab w:val="left" w:pos="-100"/>
          <w:tab w:val="left" w:pos="1134"/>
        </w:tabs>
        <w:autoSpaceDE w:val="0"/>
        <w:autoSpaceDN w:val="0"/>
        <w:adjustRightInd w:val="0"/>
        <w:ind w:right="-5" w:firstLine="0"/>
      </w:pPr>
      <w:r w:rsidRPr="009C1BA8">
        <w:t xml:space="preserve">         1.5. Стоимость работ, предусмотренных настоящим договором, определяется</w:t>
      </w:r>
      <w:r w:rsidRPr="009C1BA8">
        <w:rPr>
          <w:spacing w:val="-10"/>
        </w:rPr>
        <w:t xml:space="preserve"> на основании</w:t>
      </w:r>
      <w:r w:rsidRPr="009542EA">
        <w:rPr>
          <w:spacing w:val="-10"/>
        </w:rPr>
        <w:t xml:space="preserve"> предложения победителя </w:t>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t xml:space="preserve">запроса цен (Протокол </w:t>
      </w:r>
      <w:r w:rsidRPr="009542EA">
        <w:rPr>
          <w:color w:val="000000"/>
        </w:rPr>
        <w:t>__________________</w:t>
      </w:r>
      <w:r w:rsidRPr="009542EA">
        <w:t xml:space="preserve">       № _____  от «___» ________ 2012 г.)</w:t>
      </w:r>
      <w:r w:rsidRPr="009542EA">
        <w:rPr>
          <w:spacing w:val="-10"/>
        </w:rPr>
        <w:t xml:space="preserve"> и локальной сметы, выполненной Подрядчиком и утвержденной Заказчиком (приложение № 2</w:t>
      </w:r>
      <w:r w:rsidRPr="009542EA">
        <w:t xml:space="preserve"> к настоящему Договору</w:t>
      </w:r>
      <w:r w:rsidRPr="009542EA">
        <w:rPr>
          <w:spacing w:val="-10"/>
        </w:rPr>
        <w:t xml:space="preserve">) и </w:t>
      </w:r>
      <w:r w:rsidRPr="009542EA">
        <w:t>составляет ___________(</w:t>
      </w:r>
      <w:r w:rsidRPr="009542EA">
        <w:rPr>
          <w:u w:val="single"/>
        </w:rPr>
        <w:t>цифрами и прописью</w:t>
      </w:r>
      <w:r w:rsidRPr="009542EA">
        <w:t xml:space="preserve">) рублей,  кроме того НДС (18%) ___________ </w:t>
      </w:r>
      <w:r w:rsidRPr="009542EA">
        <w:rPr>
          <w:u w:val="single"/>
        </w:rPr>
        <w:t>(цифрами и прописью)</w:t>
      </w:r>
      <w:r w:rsidRPr="009542EA">
        <w:t xml:space="preserve"> рублей. Всего стоимость работ с НДС составляет _______ </w:t>
      </w:r>
      <w:r w:rsidRPr="009542EA">
        <w:rPr>
          <w:u w:val="single"/>
        </w:rPr>
        <w:t>(цифрами и прописью)</w:t>
      </w:r>
      <w:r w:rsidRPr="009542EA">
        <w:t xml:space="preserve"> рублей.</w:t>
      </w:r>
    </w:p>
    <w:p w:rsidR="00243096" w:rsidRDefault="00243096" w:rsidP="00243096">
      <w:pPr>
        <w:pStyle w:val="22"/>
        <w:widowControl w:val="0"/>
        <w:shd w:val="clear" w:color="auto" w:fill="FFFFFF"/>
        <w:tabs>
          <w:tab w:val="left" w:pos="-100"/>
          <w:tab w:val="left" w:pos="1134"/>
        </w:tabs>
        <w:autoSpaceDE w:val="0"/>
        <w:autoSpaceDN w:val="0"/>
        <w:adjustRightInd w:val="0"/>
        <w:ind w:right="-5" w:firstLine="0"/>
        <w:rPr>
          <w:sz w:val="26"/>
          <w:szCs w:val="26"/>
        </w:rPr>
      </w:pPr>
      <w:r>
        <w:rPr>
          <w:sz w:val="26"/>
          <w:szCs w:val="26"/>
        </w:rPr>
        <w:t xml:space="preserve">         </w:t>
      </w:r>
      <w:r w:rsidRPr="009542EA">
        <w:t xml:space="preserve">1.6. </w:t>
      </w:r>
      <w:r w:rsidRPr="009542EA">
        <w:rPr>
          <w:spacing w:val="-10"/>
        </w:rPr>
        <w:t>Цена Договора включает в себя стоимость всех затрат, издержек и иных расходов Подрядчика, необходимых для выполнения работ по Договору</w:t>
      </w:r>
      <w:r>
        <w:rPr>
          <w:spacing w:val="-10"/>
          <w:sz w:val="26"/>
          <w:szCs w:val="26"/>
        </w:rPr>
        <w:t>.</w:t>
      </w:r>
    </w:p>
    <w:p w:rsidR="00243096" w:rsidRPr="00CE5CA7" w:rsidRDefault="00243096" w:rsidP="00243096">
      <w:pPr>
        <w:pStyle w:val="affe"/>
        <w:ind w:left="0"/>
        <w:jc w:val="both"/>
        <w:rPr>
          <w:rFonts w:ascii="Times New Roman" w:hAnsi="Times New Roman" w:cs="Times New Roman"/>
          <w:sz w:val="24"/>
          <w:szCs w:val="24"/>
        </w:rPr>
      </w:pPr>
      <w:r w:rsidRPr="00CE5CA7">
        <w:rPr>
          <w:rFonts w:ascii="Times New Roman" w:hAnsi="Times New Roman" w:cs="Times New Roman"/>
          <w:sz w:val="24"/>
          <w:szCs w:val="24"/>
        </w:rPr>
        <w:t xml:space="preserve">          1.7.  В случае выявления необходимости выполнения не учтённых проектной документацией работ, дополнительные объёмы согласовываются с Заказчиком и оформляются дополнительной сметой и актом на непредвиденные работы.</w:t>
      </w:r>
    </w:p>
    <w:p w:rsidR="00243096" w:rsidRPr="00CE5CA7" w:rsidRDefault="00243096" w:rsidP="00243096">
      <w:pPr>
        <w:pStyle w:val="affe"/>
        <w:ind w:left="0"/>
        <w:jc w:val="both"/>
        <w:rPr>
          <w:rFonts w:ascii="Times New Roman" w:hAnsi="Times New Roman" w:cs="Times New Roman"/>
          <w:sz w:val="24"/>
          <w:szCs w:val="24"/>
        </w:rPr>
      </w:pPr>
    </w:p>
    <w:p w:rsidR="00243096" w:rsidRPr="00CE5CA7" w:rsidRDefault="00243096" w:rsidP="00243096">
      <w:pPr>
        <w:pStyle w:val="affe"/>
        <w:widowControl w:val="0"/>
        <w:shd w:val="clear" w:color="auto" w:fill="FFFFFF"/>
        <w:tabs>
          <w:tab w:val="left" w:pos="907"/>
          <w:tab w:val="left" w:pos="1276"/>
        </w:tabs>
        <w:autoSpaceDE w:val="0"/>
        <w:autoSpaceDN w:val="0"/>
        <w:adjustRightInd w:val="0"/>
        <w:ind w:left="0"/>
        <w:rPr>
          <w:rFonts w:ascii="Times New Roman" w:hAnsi="Times New Roman" w:cs="Times New Roman"/>
          <w:b/>
          <w:bCs/>
          <w:sz w:val="24"/>
          <w:szCs w:val="24"/>
        </w:rPr>
      </w:pPr>
      <w:r w:rsidRPr="00CE5CA7">
        <w:rPr>
          <w:rFonts w:ascii="Times New Roman" w:hAnsi="Times New Roman" w:cs="Times New Roman"/>
          <w:b/>
          <w:bCs/>
          <w:sz w:val="24"/>
          <w:szCs w:val="24"/>
        </w:rPr>
        <w:t xml:space="preserve">                                             2. Сроки выполнения работ</w:t>
      </w:r>
    </w:p>
    <w:p w:rsidR="00243096" w:rsidRPr="00CE5CA7" w:rsidRDefault="00243096" w:rsidP="00243096">
      <w:pPr>
        <w:pStyle w:val="affe"/>
        <w:widowControl w:val="0"/>
        <w:shd w:val="clear" w:color="auto" w:fill="FFFFFF"/>
        <w:tabs>
          <w:tab w:val="left" w:pos="907"/>
          <w:tab w:val="left" w:pos="1276"/>
        </w:tabs>
        <w:autoSpaceDE w:val="0"/>
        <w:autoSpaceDN w:val="0"/>
        <w:adjustRightInd w:val="0"/>
        <w:ind w:left="0"/>
        <w:rPr>
          <w:rFonts w:ascii="Times New Roman" w:hAnsi="Times New Roman" w:cs="Times New Roman"/>
          <w:b/>
          <w:bCs/>
          <w:sz w:val="24"/>
          <w:szCs w:val="24"/>
        </w:rPr>
      </w:pPr>
    </w:p>
    <w:p w:rsidR="00243096" w:rsidRPr="00CE5CA7" w:rsidRDefault="00243096" w:rsidP="00243096">
      <w:pPr>
        <w:pStyle w:val="affe"/>
        <w:widowControl w:val="0"/>
        <w:numPr>
          <w:ilvl w:val="1"/>
          <w:numId w:val="37"/>
        </w:numPr>
        <w:shd w:val="clear" w:color="auto" w:fill="FFFFFF"/>
        <w:tabs>
          <w:tab w:val="num" w:pos="1152"/>
        </w:tabs>
        <w:autoSpaceDE w:val="0"/>
        <w:autoSpaceDN w:val="0"/>
        <w:adjustRightInd w:val="0"/>
        <w:spacing w:after="0" w:line="240" w:lineRule="auto"/>
        <w:ind w:left="0" w:firstLine="567"/>
        <w:jc w:val="both"/>
        <w:rPr>
          <w:rFonts w:ascii="Times New Roman" w:hAnsi="Times New Roman" w:cs="Times New Roman"/>
          <w:sz w:val="24"/>
          <w:szCs w:val="24"/>
        </w:rPr>
      </w:pPr>
      <w:r w:rsidRPr="00CE5CA7">
        <w:rPr>
          <w:rFonts w:ascii="Times New Roman" w:hAnsi="Times New Roman" w:cs="Times New Roman"/>
          <w:sz w:val="24"/>
          <w:szCs w:val="24"/>
        </w:rPr>
        <w:t>Сроки выполнения работ определены сторонами согласно Графику выполнения работ (Приложение № 3 к Договору):</w:t>
      </w:r>
    </w:p>
    <w:p w:rsidR="00243096" w:rsidRDefault="00243096" w:rsidP="00243096">
      <w:pPr>
        <w:pStyle w:val="afb"/>
        <w:spacing w:after="0"/>
        <w:ind w:firstLine="851"/>
      </w:pPr>
      <w:r>
        <w:t xml:space="preserve"> Начало работ – «__» ______ 2012 года.   Окончание работ – «__» _______ 201_ года.</w:t>
      </w:r>
    </w:p>
    <w:p w:rsidR="00243096" w:rsidRDefault="00243096" w:rsidP="00243096">
      <w:pPr>
        <w:widowControl w:val="0"/>
        <w:numPr>
          <w:ilvl w:val="1"/>
          <w:numId w:val="37"/>
        </w:numPr>
        <w:shd w:val="clear" w:color="auto" w:fill="FFFFFF"/>
        <w:tabs>
          <w:tab w:val="num" w:pos="1152"/>
        </w:tabs>
        <w:autoSpaceDE w:val="0"/>
        <w:autoSpaceDN w:val="0"/>
        <w:adjustRightInd w:val="0"/>
        <w:ind w:left="0" w:firstLine="567"/>
        <w:jc w:val="both"/>
      </w:pPr>
      <w:r>
        <w:t xml:space="preserve">Никакие задержки и нарушения в выполнении работ не могут служить основанием </w:t>
      </w:r>
      <w:r>
        <w:lastRenderedPageBreak/>
        <w:t xml:space="preserve">для требования Подрядчика о продлении срока выполнения работ, за исключением случаев, оговоренных в </w:t>
      </w:r>
      <w:bookmarkStart w:id="168" w:name="_Toc403405728"/>
      <w:bookmarkStart w:id="169" w:name="_Toc403405939"/>
      <w:bookmarkStart w:id="170" w:name="_Toc403405979"/>
      <w:bookmarkStart w:id="171" w:name="_Toc403417601"/>
      <w:bookmarkStart w:id="172" w:name="_Toc403417627"/>
      <w:bookmarkStart w:id="173" w:name="_Toc403775386"/>
      <w:bookmarkStart w:id="174" w:name="_Toc403775495"/>
      <w:bookmarkStart w:id="175" w:name="_Toc452462625"/>
      <w:r>
        <w:t>пункте 8.1. Договора.</w:t>
      </w:r>
    </w:p>
    <w:bookmarkEnd w:id="168"/>
    <w:bookmarkEnd w:id="169"/>
    <w:bookmarkEnd w:id="170"/>
    <w:bookmarkEnd w:id="171"/>
    <w:bookmarkEnd w:id="172"/>
    <w:bookmarkEnd w:id="173"/>
    <w:bookmarkEnd w:id="174"/>
    <w:bookmarkEnd w:id="175"/>
    <w:p w:rsidR="00243096" w:rsidRDefault="00243096" w:rsidP="00243096">
      <w:pPr>
        <w:widowControl w:val="0"/>
        <w:numPr>
          <w:ilvl w:val="1"/>
          <w:numId w:val="37"/>
        </w:numPr>
        <w:shd w:val="clear" w:color="auto" w:fill="FFFFFF"/>
        <w:tabs>
          <w:tab w:val="num" w:pos="1152"/>
        </w:tabs>
        <w:autoSpaceDE w:val="0"/>
        <w:autoSpaceDN w:val="0"/>
        <w:adjustRightInd w:val="0"/>
        <w:ind w:left="0" w:firstLine="567"/>
        <w:jc w:val="both"/>
      </w:pPr>
      <w:r>
        <w:t xml:space="preserve">Гарантийный срок работ устанавливается продолжительностью 24 месяца. Гарантийный срок исчисляется со дня утверждения Заказчиком Акта сдачи-приемки выполненных работ.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w:t>
      </w:r>
    </w:p>
    <w:p w:rsidR="00243096" w:rsidRDefault="00243096" w:rsidP="00243096">
      <w:pPr>
        <w:ind w:firstLine="708"/>
        <w:jc w:val="both"/>
      </w:pPr>
      <w:r>
        <w:t>2.4.</w:t>
      </w:r>
      <w:r>
        <w:tab/>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243096" w:rsidRDefault="00243096" w:rsidP="00243096">
      <w:pPr>
        <w:shd w:val="clear" w:color="auto" w:fill="FFFFFF"/>
      </w:pPr>
    </w:p>
    <w:p w:rsidR="00243096" w:rsidRDefault="00243096" w:rsidP="00243096">
      <w:pPr>
        <w:widowControl w:val="0"/>
        <w:numPr>
          <w:ilvl w:val="0"/>
          <w:numId w:val="33"/>
        </w:numPr>
        <w:shd w:val="clear" w:color="auto" w:fill="FFFFFF"/>
        <w:tabs>
          <w:tab w:val="left" w:pos="902"/>
          <w:tab w:val="left" w:pos="1276"/>
        </w:tabs>
        <w:autoSpaceDE w:val="0"/>
        <w:autoSpaceDN w:val="0"/>
        <w:adjustRightInd w:val="0"/>
        <w:jc w:val="center"/>
        <w:rPr>
          <w:b/>
          <w:bCs/>
        </w:rPr>
      </w:pPr>
      <w:r>
        <w:rPr>
          <w:b/>
          <w:bCs/>
        </w:rPr>
        <w:t>Обеспечение строительства материалами и оборудованием</w:t>
      </w:r>
    </w:p>
    <w:p w:rsidR="00243096" w:rsidRDefault="00243096" w:rsidP="00243096">
      <w:pPr>
        <w:shd w:val="clear" w:color="auto" w:fill="FFFFFF"/>
        <w:tabs>
          <w:tab w:val="left" w:pos="902"/>
          <w:tab w:val="left" w:pos="1276"/>
        </w:tabs>
        <w:rPr>
          <w:b/>
          <w:bCs/>
        </w:rPr>
      </w:pPr>
    </w:p>
    <w:p w:rsidR="00243096" w:rsidRDefault="00243096" w:rsidP="00243096">
      <w:pPr>
        <w:widowControl w:val="0"/>
        <w:numPr>
          <w:ilvl w:val="1"/>
          <w:numId w:val="34"/>
        </w:numPr>
        <w:shd w:val="clear" w:color="auto" w:fill="FFFFFF"/>
        <w:tabs>
          <w:tab w:val="clear" w:pos="792"/>
          <w:tab w:val="left" w:pos="0"/>
        </w:tabs>
        <w:autoSpaceDE w:val="0"/>
        <w:autoSpaceDN w:val="0"/>
        <w:adjustRightInd w:val="0"/>
        <w:ind w:left="0" w:firstLine="900"/>
        <w:jc w:val="both"/>
      </w:pPr>
      <w: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243096" w:rsidRDefault="00243096" w:rsidP="00243096">
      <w:pPr>
        <w:widowControl w:val="0"/>
        <w:numPr>
          <w:ilvl w:val="1"/>
          <w:numId w:val="34"/>
        </w:numPr>
        <w:shd w:val="clear" w:color="auto" w:fill="FFFFFF"/>
        <w:tabs>
          <w:tab w:val="clear" w:pos="792"/>
          <w:tab w:val="left" w:pos="0"/>
        </w:tabs>
        <w:autoSpaceDE w:val="0"/>
        <w:autoSpaceDN w:val="0"/>
        <w:adjustRightInd w:val="0"/>
        <w:ind w:left="0" w:firstLine="900"/>
        <w:jc w:val="both"/>
      </w:pPr>
      <w: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243096" w:rsidRDefault="00243096" w:rsidP="00243096">
      <w:pPr>
        <w:widowControl w:val="0"/>
        <w:numPr>
          <w:ilvl w:val="1"/>
          <w:numId w:val="34"/>
        </w:numPr>
        <w:shd w:val="clear" w:color="auto" w:fill="FFFFFF"/>
        <w:tabs>
          <w:tab w:val="clear" w:pos="792"/>
          <w:tab w:val="left" w:pos="0"/>
        </w:tabs>
        <w:autoSpaceDE w:val="0"/>
        <w:autoSpaceDN w:val="0"/>
        <w:adjustRightInd w:val="0"/>
        <w:ind w:left="0" w:firstLine="900"/>
        <w:jc w:val="both"/>
      </w:pPr>
      <w: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243096" w:rsidRDefault="00243096" w:rsidP="00243096">
      <w:pPr>
        <w:shd w:val="clear" w:color="auto" w:fill="FFFFFF"/>
        <w:tabs>
          <w:tab w:val="left" w:pos="0"/>
        </w:tabs>
      </w:pPr>
    </w:p>
    <w:p w:rsidR="00243096" w:rsidRDefault="00243096" w:rsidP="00243096">
      <w:pPr>
        <w:tabs>
          <w:tab w:val="left" w:pos="540"/>
        </w:tabs>
        <w:autoSpaceDE w:val="0"/>
        <w:autoSpaceDN w:val="0"/>
        <w:adjustRightInd w:val="0"/>
        <w:ind w:left="360"/>
        <w:jc w:val="center"/>
        <w:rPr>
          <w:b/>
          <w:bCs/>
          <w:spacing w:val="-11"/>
        </w:rPr>
      </w:pPr>
      <w:r>
        <w:rPr>
          <w:b/>
          <w:bCs/>
          <w:spacing w:val="-11"/>
        </w:rPr>
        <w:t>4. Обязательства сторон</w:t>
      </w:r>
    </w:p>
    <w:p w:rsidR="00243096" w:rsidRDefault="00243096" w:rsidP="00243096">
      <w:pPr>
        <w:widowControl w:val="0"/>
        <w:shd w:val="clear" w:color="auto" w:fill="FFFFFF"/>
        <w:tabs>
          <w:tab w:val="left" w:pos="142"/>
        </w:tabs>
        <w:autoSpaceDE w:val="0"/>
        <w:autoSpaceDN w:val="0"/>
        <w:adjustRightInd w:val="0"/>
        <w:spacing w:after="120"/>
        <w:jc w:val="both"/>
        <w:rPr>
          <w:b/>
          <w:bCs/>
          <w:spacing w:val="-10"/>
        </w:rPr>
      </w:pPr>
      <w:r>
        <w:rPr>
          <w:b/>
          <w:bCs/>
          <w:spacing w:val="-10"/>
        </w:rPr>
        <w:t xml:space="preserve">              4.1. Обязательства Заказчика</w:t>
      </w:r>
    </w:p>
    <w:p w:rsidR="00243096" w:rsidRDefault="00243096" w:rsidP="00243096">
      <w:pPr>
        <w:tabs>
          <w:tab w:val="left" w:pos="142"/>
          <w:tab w:val="left" w:pos="284"/>
        </w:tabs>
        <w:autoSpaceDE w:val="0"/>
        <w:autoSpaceDN w:val="0"/>
        <w:adjustRightInd w:val="0"/>
        <w:ind w:firstLine="709"/>
      </w:pPr>
      <w:r>
        <w:rPr>
          <w:spacing w:val="-8"/>
        </w:rPr>
        <w:t>Для выполнения Подрядчиком  работ по Договору Заказчик обязуется</w:t>
      </w:r>
      <w:r>
        <w:rPr>
          <w:color w:val="000000"/>
        </w:rPr>
        <w:t>:</w:t>
      </w:r>
    </w:p>
    <w:p w:rsidR="00243096" w:rsidRDefault="00243096" w:rsidP="00243096">
      <w:pPr>
        <w:pStyle w:val="2c"/>
        <w:keepNext w:val="0"/>
        <w:tabs>
          <w:tab w:val="left" w:pos="142"/>
          <w:tab w:val="left" w:pos="284"/>
          <w:tab w:val="left" w:pos="720"/>
        </w:tabs>
        <w:autoSpaceDE w:val="0"/>
        <w:autoSpaceDN w:val="0"/>
        <w:adjustRightInd w:val="0"/>
        <w:ind w:firstLine="709"/>
        <w:rPr>
          <w:color w:val="000000"/>
          <w:sz w:val="24"/>
          <w:szCs w:val="24"/>
        </w:rPr>
      </w:pPr>
      <w:r>
        <w:rPr>
          <w:sz w:val="24"/>
          <w:szCs w:val="24"/>
        </w:rPr>
        <w:t>4.1.1.</w:t>
      </w:r>
      <w:r>
        <w:rPr>
          <w:sz w:val="24"/>
          <w:szCs w:val="24"/>
        </w:rPr>
        <w:tab/>
        <w:t>Обеспечить возможность прохода работников Подрядчика, выполняющих работы, к месту выполнения соответствующих работ с 09:00 до 19:00 часов.</w:t>
      </w:r>
    </w:p>
    <w:p w:rsidR="00243096" w:rsidRDefault="00243096" w:rsidP="00243096">
      <w:pPr>
        <w:tabs>
          <w:tab w:val="left" w:pos="142"/>
          <w:tab w:val="left" w:pos="284"/>
          <w:tab w:val="left" w:pos="720"/>
        </w:tabs>
        <w:autoSpaceDE w:val="0"/>
        <w:autoSpaceDN w:val="0"/>
        <w:adjustRightInd w:val="0"/>
        <w:ind w:firstLine="709"/>
        <w:jc w:val="both"/>
      </w:pPr>
      <w:r>
        <w:rPr>
          <w:color w:val="000000"/>
        </w:rPr>
        <w:t>4.1.2.  Осуществлять технический надзор за выполнением работ.</w:t>
      </w:r>
    </w:p>
    <w:p w:rsidR="00243096" w:rsidRDefault="00243096" w:rsidP="00243096">
      <w:pPr>
        <w:tabs>
          <w:tab w:val="left" w:pos="142"/>
          <w:tab w:val="left" w:pos="284"/>
          <w:tab w:val="left" w:pos="720"/>
        </w:tabs>
        <w:autoSpaceDE w:val="0"/>
        <w:autoSpaceDN w:val="0"/>
        <w:adjustRightInd w:val="0"/>
        <w:ind w:firstLine="709"/>
        <w:jc w:val="both"/>
      </w:pPr>
      <w:r>
        <w:t>4.1.3.</w:t>
      </w:r>
      <w:r>
        <w:tab/>
        <w:t>Выполнить в полном объеме все свои обязательства, предусмотренные в других статьях Договора.</w:t>
      </w:r>
    </w:p>
    <w:p w:rsidR="00243096" w:rsidRDefault="00243096" w:rsidP="00243096">
      <w:pPr>
        <w:numPr>
          <w:ilvl w:val="2"/>
          <w:numId w:val="39"/>
        </w:numPr>
        <w:tabs>
          <w:tab w:val="left" w:pos="142"/>
          <w:tab w:val="left" w:pos="284"/>
        </w:tabs>
        <w:ind w:left="0" w:firstLine="709"/>
        <w:jc w:val="both"/>
      </w:pPr>
      <w:r>
        <w:t>Совместно с Подрядчиком оформлять акты-допуски на право выполнения работ на территории Заказчика.</w:t>
      </w:r>
    </w:p>
    <w:p w:rsidR="00243096" w:rsidRDefault="00243096" w:rsidP="00243096">
      <w:pPr>
        <w:numPr>
          <w:ilvl w:val="2"/>
          <w:numId w:val="39"/>
        </w:numPr>
        <w:tabs>
          <w:tab w:val="left" w:pos="142"/>
          <w:tab w:val="left" w:pos="284"/>
          <w:tab w:val="num" w:pos="4042"/>
        </w:tabs>
        <w:ind w:left="0" w:firstLine="709"/>
        <w:jc w:val="both"/>
      </w:pPr>
      <w:r>
        <w:t>Информировать Подрядчика о предполагаемых внешних организационно-технических изменениях, способных повлиять на безопасность ведения работ.</w:t>
      </w:r>
    </w:p>
    <w:p w:rsidR="00243096" w:rsidRDefault="00243096" w:rsidP="00243096">
      <w:pPr>
        <w:numPr>
          <w:ilvl w:val="2"/>
          <w:numId w:val="39"/>
        </w:numPr>
        <w:tabs>
          <w:tab w:val="left" w:pos="142"/>
          <w:tab w:val="left" w:pos="284"/>
        </w:tabs>
        <w:ind w:left="0" w:firstLine="709"/>
        <w:jc w:val="both"/>
      </w:pPr>
      <w:r>
        <w:t>Назначить своего представителя, уполномоченного по взаимодействию с Подрядчиком в связи с выполняемыми работами.</w:t>
      </w:r>
    </w:p>
    <w:p w:rsidR="00243096" w:rsidRPr="00CE5CA7" w:rsidRDefault="00243096" w:rsidP="00243096">
      <w:pPr>
        <w:pStyle w:val="30"/>
        <w:numPr>
          <w:ilvl w:val="1"/>
          <w:numId w:val="39"/>
        </w:numPr>
        <w:tabs>
          <w:tab w:val="left" w:pos="142"/>
        </w:tabs>
        <w:spacing w:before="0" w:after="0"/>
        <w:ind w:left="0" w:firstLine="709"/>
        <w:jc w:val="both"/>
        <w:rPr>
          <w:rFonts w:ascii="Times New Roman" w:hAnsi="Times New Roman" w:cs="Times New Roman"/>
          <w:sz w:val="24"/>
          <w:szCs w:val="24"/>
        </w:rPr>
      </w:pPr>
      <w:r w:rsidRPr="00CE5CA7">
        <w:rPr>
          <w:rFonts w:ascii="Times New Roman" w:hAnsi="Times New Roman" w:cs="Times New Roman"/>
          <w:sz w:val="24"/>
          <w:szCs w:val="24"/>
        </w:rPr>
        <w:t>Обязательства Подрядчика</w:t>
      </w:r>
    </w:p>
    <w:p w:rsidR="00243096" w:rsidRDefault="00243096" w:rsidP="00243096">
      <w:pPr>
        <w:pStyle w:val="2c"/>
        <w:keepNext w:val="0"/>
        <w:tabs>
          <w:tab w:val="left" w:pos="142"/>
          <w:tab w:val="left" w:pos="720"/>
        </w:tabs>
        <w:autoSpaceDE w:val="0"/>
        <w:autoSpaceDN w:val="0"/>
        <w:adjustRightInd w:val="0"/>
        <w:ind w:firstLine="709"/>
        <w:rPr>
          <w:sz w:val="24"/>
          <w:szCs w:val="24"/>
        </w:rPr>
      </w:pPr>
      <w:r>
        <w:rPr>
          <w:sz w:val="24"/>
          <w:szCs w:val="24"/>
        </w:rPr>
        <w:t>4.2.1.</w:t>
      </w:r>
      <w:r>
        <w:rPr>
          <w:sz w:val="24"/>
          <w:szCs w:val="24"/>
        </w:rPr>
        <w:tab/>
        <w:t xml:space="preserve">Подрядчик обязуется выполнить все работы в объеме и в сроки, предусмотренные Договором и Приложениями к нему, в соответствии со строительными  нормами, стандартами и правилами, действующими в РФ. </w:t>
      </w:r>
    </w:p>
    <w:p w:rsidR="00243096" w:rsidRDefault="00243096" w:rsidP="00243096">
      <w:pPr>
        <w:pStyle w:val="2c"/>
        <w:keepNext w:val="0"/>
        <w:tabs>
          <w:tab w:val="left" w:pos="142"/>
          <w:tab w:val="left" w:pos="720"/>
        </w:tabs>
        <w:autoSpaceDE w:val="0"/>
        <w:autoSpaceDN w:val="0"/>
        <w:adjustRightInd w:val="0"/>
        <w:ind w:firstLine="709"/>
        <w:rPr>
          <w:sz w:val="24"/>
          <w:szCs w:val="24"/>
        </w:rPr>
      </w:pPr>
      <w:r>
        <w:rPr>
          <w:sz w:val="24"/>
          <w:szCs w:val="24"/>
        </w:rPr>
        <w:t>4.2.2. Подрядчик обязан осуществить все подготовительные работы на Объекте.</w:t>
      </w:r>
    </w:p>
    <w:p w:rsidR="00243096" w:rsidRDefault="00243096" w:rsidP="00243096">
      <w:pPr>
        <w:pStyle w:val="2c"/>
        <w:keepNext w:val="0"/>
        <w:tabs>
          <w:tab w:val="left" w:pos="142"/>
          <w:tab w:val="left" w:pos="720"/>
        </w:tabs>
        <w:autoSpaceDE w:val="0"/>
        <w:autoSpaceDN w:val="0"/>
        <w:adjustRightInd w:val="0"/>
        <w:ind w:firstLine="709"/>
        <w:rPr>
          <w:sz w:val="24"/>
          <w:szCs w:val="24"/>
        </w:rPr>
      </w:pPr>
      <w:r>
        <w:rPr>
          <w:sz w:val="24"/>
          <w:szCs w:val="24"/>
        </w:rPr>
        <w:t>4.2.3.</w:t>
      </w:r>
      <w:r>
        <w:rPr>
          <w:sz w:val="24"/>
          <w:szCs w:val="24"/>
        </w:rPr>
        <w:tab/>
        <w:t>Подрядчик не должен использовать при производстве работ опасные для людей и окружающей среды материалы. В случае возникновения аварийных ситуаций либо несчастных случаев, вследствие применения Подрядчиком опа</w:t>
      </w:r>
      <w:r>
        <w:rPr>
          <w:sz w:val="26"/>
          <w:szCs w:val="26"/>
        </w:rPr>
        <w:t xml:space="preserve">сных </w:t>
      </w:r>
      <w:r>
        <w:rPr>
          <w:sz w:val="24"/>
          <w:szCs w:val="24"/>
        </w:rPr>
        <w:t xml:space="preserve">материалов, ответственность возлагается на </w:t>
      </w:r>
      <w:proofErr w:type="gramStart"/>
      <w:r>
        <w:rPr>
          <w:sz w:val="24"/>
          <w:szCs w:val="24"/>
        </w:rPr>
        <w:t>Подрядчика</w:t>
      </w:r>
      <w:proofErr w:type="gramEnd"/>
      <w:r>
        <w:rPr>
          <w:sz w:val="24"/>
          <w:szCs w:val="24"/>
        </w:rPr>
        <w:t xml:space="preserve"> и возникший ущерб возмещается им из собственных средств.</w:t>
      </w:r>
    </w:p>
    <w:p w:rsidR="00243096" w:rsidRDefault="00243096" w:rsidP="00243096">
      <w:pPr>
        <w:tabs>
          <w:tab w:val="left" w:pos="142"/>
          <w:tab w:val="left" w:pos="720"/>
        </w:tabs>
        <w:autoSpaceDE w:val="0"/>
        <w:autoSpaceDN w:val="0"/>
        <w:adjustRightInd w:val="0"/>
        <w:ind w:firstLine="709"/>
        <w:jc w:val="both"/>
      </w:pPr>
      <w:r>
        <w:lastRenderedPageBreak/>
        <w:t>4.2.4.</w:t>
      </w:r>
      <w:r>
        <w:tab/>
      </w:r>
      <w:proofErr w:type="gramStart"/>
      <w:r>
        <w:t>Подрядчик обязан обеспечить выполнение работ на территории Заказчика с соблюдением норм пожарной безопасности, охраны труда, экологической безопасности, охраны окружающей среды, иных норм действующего законодательства и нормативных актов органов федеральной и городской власти, а также нести ответственность за несоблюдение, указанных норм с оплатой всех наложенных штрафов, в том числе с возмещением возникших убытков и ущерба.</w:t>
      </w:r>
      <w:proofErr w:type="gramEnd"/>
      <w:r>
        <w:t xml:space="preserve"> При возникновении аварии, пожара Подрядчик обязан сообщить о происшедшем руководству Заказчика. Вызвать подразделения противопожарной службы, медицинскую помощь и до прибытия специалистов Заказчика организовать координацию действий персонала по ликвидации и предупреждению развития аварии, пожара и/или загрязнения окружающей среды. </w:t>
      </w:r>
    </w:p>
    <w:p w:rsidR="00243096" w:rsidRDefault="00243096" w:rsidP="00243096">
      <w:pPr>
        <w:tabs>
          <w:tab w:val="left" w:pos="142"/>
          <w:tab w:val="left" w:pos="720"/>
        </w:tabs>
        <w:autoSpaceDE w:val="0"/>
        <w:autoSpaceDN w:val="0"/>
        <w:adjustRightInd w:val="0"/>
        <w:ind w:firstLine="709"/>
        <w:jc w:val="both"/>
      </w:pPr>
      <w:r>
        <w:t>4.2.5.</w:t>
      </w:r>
      <w:r>
        <w:tab/>
        <w:t>Подрядчик обязан обеспечить соблюдение трудовой и производственной дисциплины своими работниками при нахождении на территории Заказчика. Подрядчик согласовывает с Заказчиком порядок ведения работ и обеспечивает его соблюдение.</w:t>
      </w:r>
    </w:p>
    <w:p w:rsidR="00243096" w:rsidRDefault="00243096" w:rsidP="00243096">
      <w:pPr>
        <w:tabs>
          <w:tab w:val="left" w:pos="142"/>
          <w:tab w:val="left" w:pos="720"/>
        </w:tabs>
        <w:autoSpaceDE w:val="0"/>
        <w:autoSpaceDN w:val="0"/>
        <w:adjustRightInd w:val="0"/>
        <w:ind w:firstLine="709"/>
        <w:jc w:val="both"/>
      </w:pPr>
      <w:r>
        <w:t>4.2.6.</w:t>
      </w:r>
      <w:r>
        <w:tab/>
      </w:r>
      <w:proofErr w:type="gramStart"/>
      <w:r>
        <w:t>До подписания сторонами Акта о приемке выполненных работ (КС-2), Справки о стоимости выполненных работ и затрат (КС-3) Подрядчик обязан вывезти за пределы Объекта и прилегающей к нему территории принадлежащие Подрядчику машины, инвентарь, инструменты, материалы, другое имущество, а также привести Объект в состояние, отвечающее требованиям санитарных норм, законодательства в области охраны окружающей среды, иным требованиям действующего законодательства.</w:t>
      </w:r>
      <w:proofErr w:type="gramEnd"/>
    </w:p>
    <w:p w:rsidR="00243096" w:rsidRDefault="00243096" w:rsidP="00243096">
      <w:pPr>
        <w:pStyle w:val="2c"/>
        <w:keepNext w:val="0"/>
        <w:tabs>
          <w:tab w:val="left" w:pos="142"/>
          <w:tab w:val="left" w:pos="720"/>
        </w:tabs>
        <w:autoSpaceDE w:val="0"/>
        <w:autoSpaceDN w:val="0"/>
        <w:adjustRightInd w:val="0"/>
        <w:ind w:firstLine="709"/>
        <w:rPr>
          <w:sz w:val="24"/>
          <w:szCs w:val="24"/>
        </w:rPr>
      </w:pPr>
      <w:r>
        <w:rPr>
          <w:sz w:val="24"/>
          <w:szCs w:val="24"/>
        </w:rPr>
        <w:t>4.2.7.</w:t>
      </w:r>
      <w:r>
        <w:rPr>
          <w:sz w:val="24"/>
          <w:szCs w:val="24"/>
        </w:rPr>
        <w:tab/>
        <w:t>Подрядчик обязан выполнять все полученные в ходе выполнения работ указания Заказчика, если такие указания не противоречат условиям договора и не являются вмешательством в оперативно-хозяйственную деятельность Подрядчика.</w:t>
      </w:r>
    </w:p>
    <w:p w:rsidR="00243096" w:rsidRDefault="00243096" w:rsidP="00243096">
      <w:pPr>
        <w:tabs>
          <w:tab w:val="left" w:pos="142"/>
        </w:tabs>
        <w:ind w:firstLine="709"/>
        <w:jc w:val="both"/>
      </w:pPr>
      <w:r>
        <w:t>4.2.8.</w:t>
      </w:r>
      <w:r>
        <w:tab/>
        <w:t>Подрядчик обязан выполнять требования Заказчика об устранении нарушений, выявленных в результате проводимых им контрольных мероприятий.</w:t>
      </w:r>
    </w:p>
    <w:p w:rsidR="00243096" w:rsidRDefault="00243096" w:rsidP="00243096">
      <w:pPr>
        <w:numPr>
          <w:ilvl w:val="2"/>
          <w:numId w:val="38"/>
        </w:numPr>
        <w:tabs>
          <w:tab w:val="left" w:pos="142"/>
        </w:tabs>
        <w:ind w:left="0" w:firstLine="709"/>
        <w:jc w:val="both"/>
      </w:pPr>
      <w:r>
        <w:t>Подрядчик обязан не допускать к выполнению работ на территории Заказчика работников, не прошедших у него вводный инструктаж по охране труда и пожарной безопасности.</w:t>
      </w:r>
    </w:p>
    <w:p w:rsidR="00243096" w:rsidRDefault="00243096" w:rsidP="00243096">
      <w:pPr>
        <w:tabs>
          <w:tab w:val="left" w:pos="142"/>
        </w:tabs>
        <w:ind w:firstLine="709"/>
        <w:jc w:val="both"/>
      </w:pPr>
      <w:r>
        <w:t>4.2.10. Подрядчик обязан незамедлительно информировать Заказчика о ситуациях на участках ведения  работ, создающих угрозу жизни и здоровью людей, порче имущества Заказчика, о случаях производственного травматизма, аварийных и иных нештатных ситуациях.</w:t>
      </w:r>
    </w:p>
    <w:p w:rsidR="00243096" w:rsidRDefault="00243096" w:rsidP="00243096">
      <w:pPr>
        <w:numPr>
          <w:ilvl w:val="2"/>
          <w:numId w:val="41"/>
        </w:numPr>
        <w:tabs>
          <w:tab w:val="clear" w:pos="720"/>
          <w:tab w:val="num" w:pos="0"/>
          <w:tab w:val="left" w:pos="142"/>
        </w:tabs>
        <w:ind w:left="0" w:firstLine="660"/>
        <w:jc w:val="both"/>
      </w:pPr>
      <w:r>
        <w:t>Подрядчик обязан назначить своего представителя, уполномоченного по взаимодействию с Заказчиком в связи с выполняемыми работами.</w:t>
      </w:r>
    </w:p>
    <w:p w:rsidR="00243096" w:rsidRDefault="00243096" w:rsidP="00243096">
      <w:pPr>
        <w:widowControl w:val="0"/>
        <w:shd w:val="clear" w:color="auto" w:fill="FFFFFF"/>
        <w:tabs>
          <w:tab w:val="left" w:pos="0"/>
          <w:tab w:val="left" w:pos="907"/>
        </w:tabs>
        <w:autoSpaceDE w:val="0"/>
        <w:autoSpaceDN w:val="0"/>
        <w:adjustRightInd w:val="0"/>
        <w:ind w:firstLine="660"/>
        <w:jc w:val="both"/>
      </w:pPr>
      <w:r>
        <w:t xml:space="preserve">4.2.12. Известить Заказчика за пять дней до начала приемки о готовности ответственных конструкций и скрытых работ. </w:t>
      </w:r>
    </w:p>
    <w:p w:rsidR="00243096" w:rsidRDefault="00243096" w:rsidP="00243096">
      <w:pPr>
        <w:shd w:val="clear" w:color="auto" w:fill="FFFFFF"/>
        <w:tabs>
          <w:tab w:val="left" w:pos="1195"/>
        </w:tabs>
        <w:ind w:left="5" w:firstLine="730"/>
        <w:jc w:val="both"/>
        <w:rPr>
          <w:color w:val="000000"/>
        </w:rPr>
      </w:pPr>
      <w:r>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Pr>
          <w:color w:val="000000"/>
        </w:rPr>
        <w:t xml:space="preserve"> </w:t>
      </w:r>
      <w:r>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243096" w:rsidRDefault="00243096" w:rsidP="00243096">
      <w:pPr>
        <w:tabs>
          <w:tab w:val="left" w:pos="142"/>
        </w:tabs>
        <w:jc w:val="both"/>
      </w:pPr>
    </w:p>
    <w:p w:rsidR="00243096" w:rsidRDefault="00243096" w:rsidP="00243096">
      <w:pPr>
        <w:pStyle w:val="affe"/>
        <w:jc w:val="center"/>
        <w:rPr>
          <w:b/>
          <w:bCs/>
          <w:highlight w:val="cyan"/>
        </w:rPr>
      </w:pPr>
    </w:p>
    <w:p w:rsidR="00243096" w:rsidRPr="00CE5CA7" w:rsidRDefault="00243096" w:rsidP="00243096">
      <w:pPr>
        <w:pStyle w:val="affe"/>
        <w:numPr>
          <w:ilvl w:val="0"/>
          <w:numId w:val="41"/>
        </w:numPr>
        <w:spacing w:after="0" w:line="240" w:lineRule="auto"/>
        <w:ind w:left="0" w:firstLine="0"/>
        <w:jc w:val="center"/>
        <w:rPr>
          <w:rFonts w:ascii="Times New Roman" w:hAnsi="Times New Roman" w:cs="Times New Roman"/>
          <w:b/>
          <w:bCs/>
        </w:rPr>
      </w:pPr>
      <w:r w:rsidRPr="00CE5CA7">
        <w:rPr>
          <w:rFonts w:ascii="Times New Roman" w:hAnsi="Times New Roman" w:cs="Times New Roman"/>
          <w:b/>
          <w:bCs/>
        </w:rPr>
        <w:t>Порядок приемки и оплаты выполненных работ.</w:t>
      </w:r>
    </w:p>
    <w:p w:rsidR="00243096" w:rsidRDefault="00243096" w:rsidP="00243096">
      <w:pPr>
        <w:pStyle w:val="affe"/>
        <w:ind w:left="0"/>
        <w:rPr>
          <w:b/>
          <w:bCs/>
        </w:rPr>
      </w:pPr>
    </w:p>
    <w:p w:rsidR="00243096" w:rsidRDefault="00243096" w:rsidP="00243096">
      <w:pPr>
        <w:pStyle w:val="2c"/>
        <w:keepNext w:val="0"/>
        <w:numPr>
          <w:ilvl w:val="1"/>
          <w:numId w:val="40"/>
        </w:numPr>
        <w:autoSpaceDE w:val="0"/>
        <w:autoSpaceDN w:val="0"/>
        <w:adjustRightInd w:val="0"/>
        <w:ind w:left="0" w:firstLine="709"/>
        <w:rPr>
          <w:sz w:val="24"/>
          <w:szCs w:val="24"/>
        </w:rPr>
      </w:pPr>
      <w:r>
        <w:rPr>
          <w:sz w:val="24"/>
          <w:szCs w:val="24"/>
        </w:rPr>
        <w:t>О готовности к приемке выполненных работ Подрядчик обязан известить Заказчика за три рабочих дня до начала приемки.</w:t>
      </w:r>
    </w:p>
    <w:p w:rsidR="00243096" w:rsidRDefault="00243096" w:rsidP="00243096">
      <w:pPr>
        <w:pStyle w:val="afb"/>
        <w:numPr>
          <w:ilvl w:val="1"/>
          <w:numId w:val="40"/>
        </w:numPr>
        <w:spacing w:after="0"/>
        <w:ind w:left="0" w:firstLine="709"/>
        <w:jc w:val="both"/>
      </w:pPr>
      <w:r>
        <w:t xml:space="preserve">В течение трех рабочих дней со дня завершения выполнения работ Подрядчик обязан  передать Заказчику оформленный со своей стороны Акт о приемке выполненных работ </w:t>
      </w:r>
      <w:r>
        <w:lastRenderedPageBreak/>
        <w:t xml:space="preserve">(КС-2), Справку стоимости выполненных работ и затрат (КС-3). Заказчик не позднее 7 рабочих дней </w:t>
      </w:r>
      <w:proofErr w:type="gramStart"/>
      <w:r>
        <w:t>с даты поступления</w:t>
      </w:r>
      <w:proofErr w:type="gramEnd"/>
      <w:r>
        <w:t xml:space="preserve"> к нему указанных документов подписывает их или направляет Подрядчику мотивированный отказ от приемки работ с указанием претензий и сроков устранения дефектов и недоделок.</w:t>
      </w:r>
    </w:p>
    <w:p w:rsidR="00243096" w:rsidRDefault="00243096" w:rsidP="00243096">
      <w:pPr>
        <w:pStyle w:val="afb"/>
        <w:numPr>
          <w:ilvl w:val="1"/>
          <w:numId w:val="40"/>
        </w:numPr>
        <w:spacing w:after="0"/>
        <w:ind w:left="0" w:firstLine="709"/>
        <w:jc w:val="both"/>
      </w:pPr>
      <w:proofErr w:type="gramStart"/>
      <w:r>
        <w:t>При сдаче работы Заказчику Подрядчик обязан в письменной форме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roofErr w:type="gramEnd"/>
    </w:p>
    <w:p w:rsidR="00243096" w:rsidRDefault="00243096" w:rsidP="00243096">
      <w:pPr>
        <w:pStyle w:val="afb"/>
        <w:numPr>
          <w:ilvl w:val="1"/>
          <w:numId w:val="40"/>
        </w:numPr>
        <w:autoSpaceDE w:val="0"/>
        <w:autoSpaceDN w:val="0"/>
        <w:adjustRightInd w:val="0"/>
        <w:spacing w:after="0"/>
        <w:ind w:left="0" w:firstLine="709"/>
        <w:jc w:val="both"/>
      </w:pPr>
      <w:r>
        <w:t xml:space="preserve">В случае если Заказчик не удовлетворен ходом и качеством работ, применяемых материалов,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Подрядчика подписать двусторонний акт или уклонения от его подписания, Заказчиком составляется односторонний акт. При этом Заказчик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Подрядчика. </w:t>
      </w:r>
    </w:p>
    <w:p w:rsidR="00243096" w:rsidRDefault="00243096" w:rsidP="00243096">
      <w:pPr>
        <w:pStyle w:val="afb"/>
        <w:numPr>
          <w:ilvl w:val="1"/>
          <w:numId w:val="40"/>
        </w:numPr>
        <w:autoSpaceDE w:val="0"/>
        <w:autoSpaceDN w:val="0"/>
        <w:adjustRightInd w:val="0"/>
        <w:spacing w:after="0"/>
        <w:ind w:left="0" w:firstLine="709"/>
        <w:jc w:val="both"/>
      </w:pPr>
      <w:r>
        <w:t>После устранения Подрядчиком всех нарушений, Стороны в трех рабочих дней подписывают Акт о приемке выполненных работ (КС-2), Справку стоимости выполненных работ и затрат (КС-3).</w:t>
      </w:r>
    </w:p>
    <w:p w:rsidR="00243096" w:rsidRDefault="00243096" w:rsidP="00243096">
      <w:pPr>
        <w:pStyle w:val="afb"/>
        <w:numPr>
          <w:ilvl w:val="1"/>
          <w:numId w:val="40"/>
        </w:numPr>
        <w:autoSpaceDE w:val="0"/>
        <w:autoSpaceDN w:val="0"/>
        <w:adjustRightInd w:val="0"/>
        <w:spacing w:after="0"/>
        <w:ind w:left="0" w:firstLine="709"/>
        <w:jc w:val="both"/>
      </w:pPr>
      <w:r>
        <w:t xml:space="preserve">Уполномоченный Заказчиком представитель имеет право беспрепятственного доступа ко всем видам работ в течение всего периода их выполнения и в любое время производства.  </w:t>
      </w:r>
    </w:p>
    <w:p w:rsidR="00243096" w:rsidRDefault="00243096" w:rsidP="00243096">
      <w:pPr>
        <w:pStyle w:val="afb"/>
        <w:numPr>
          <w:ilvl w:val="1"/>
          <w:numId w:val="40"/>
        </w:numPr>
        <w:autoSpaceDE w:val="0"/>
        <w:autoSpaceDN w:val="0"/>
        <w:adjustRightInd w:val="0"/>
        <w:spacing w:after="0"/>
        <w:ind w:left="0" w:firstLine="709"/>
        <w:jc w:val="both"/>
      </w:pPr>
      <w:r>
        <w:t xml:space="preserve"> Подрядчик обязан за свой счет осуществлять уборку и надлежащее содержание места выполнения работ, вывоз мусора в места, указанные Заказчиком. </w:t>
      </w:r>
    </w:p>
    <w:p w:rsidR="00243096" w:rsidRDefault="00243096" w:rsidP="00243096">
      <w:pPr>
        <w:pStyle w:val="afb"/>
        <w:numPr>
          <w:ilvl w:val="1"/>
          <w:numId w:val="40"/>
        </w:numPr>
        <w:autoSpaceDE w:val="0"/>
        <w:autoSpaceDN w:val="0"/>
        <w:adjustRightInd w:val="0"/>
        <w:spacing w:after="0"/>
        <w:ind w:left="0" w:firstLine="709"/>
        <w:jc w:val="both"/>
      </w:pPr>
      <w:r>
        <w:t xml:space="preserve"> До передачи результата работ Подрядчик несет ответственность за риск случайного его уничтожения и повреждения. Датой передачи результата работ Заказчику считается дата подписания Актов о приемке выполненных работ (КС-2) и Справок о стоимости выполненных работ и затрат (КС-3).</w:t>
      </w:r>
    </w:p>
    <w:p w:rsidR="00243096" w:rsidRDefault="00243096" w:rsidP="00243096">
      <w:pPr>
        <w:widowControl w:val="0"/>
        <w:numPr>
          <w:ilvl w:val="1"/>
          <w:numId w:val="40"/>
        </w:numPr>
        <w:tabs>
          <w:tab w:val="left" w:pos="900"/>
        </w:tabs>
        <w:ind w:left="0" w:firstLine="709"/>
        <w:jc w:val="both"/>
      </w:pPr>
      <w:r>
        <w:t>Передача документации, оформленной в установленном настоящим договором порядке, осуществляется сопроводительными документами Подрядчика.</w:t>
      </w:r>
    </w:p>
    <w:p w:rsidR="00243096" w:rsidRDefault="00243096" w:rsidP="00243096">
      <w:pPr>
        <w:widowControl w:val="0"/>
        <w:numPr>
          <w:ilvl w:val="1"/>
          <w:numId w:val="40"/>
        </w:numPr>
        <w:shd w:val="clear" w:color="auto" w:fill="FFFFFF"/>
        <w:tabs>
          <w:tab w:val="left" w:pos="900"/>
        </w:tabs>
        <w:autoSpaceDE w:val="0"/>
        <w:autoSpaceDN w:val="0"/>
        <w:adjustRightInd w:val="0"/>
        <w:ind w:left="0" w:right="-5" w:firstLine="709"/>
        <w:jc w:val="both"/>
        <w:rPr>
          <w:spacing w:val="-10"/>
        </w:rPr>
      </w:pPr>
      <w:r>
        <w:rPr>
          <w:spacing w:val="-10"/>
        </w:rPr>
        <w:t xml:space="preserve">Оплата Заказчиком выполненных работ, производится на основании </w:t>
      </w:r>
      <w:r>
        <w:t xml:space="preserve"> </w:t>
      </w:r>
      <w:r>
        <w:rPr>
          <w:spacing w:val="-10"/>
        </w:rPr>
        <w:t>подписанных актов и справок по форме КС-2 и КС-3, счетов, счетов-фактур в течение 30 банковских дней путем перечисления денежных сре</w:t>
      </w:r>
      <w:proofErr w:type="gramStart"/>
      <w:r>
        <w:rPr>
          <w:spacing w:val="-10"/>
        </w:rPr>
        <w:t>дств пл</w:t>
      </w:r>
      <w:proofErr w:type="gramEnd"/>
      <w:r>
        <w:rPr>
          <w:spacing w:val="-10"/>
        </w:rPr>
        <w:t xml:space="preserve">атежным поручением на расчетный счет Подрядчика. </w:t>
      </w:r>
    </w:p>
    <w:p w:rsidR="00243096" w:rsidRDefault="00243096" w:rsidP="00243096">
      <w:pPr>
        <w:widowControl w:val="0"/>
        <w:numPr>
          <w:ilvl w:val="1"/>
          <w:numId w:val="40"/>
        </w:numPr>
        <w:shd w:val="clear" w:color="auto" w:fill="FFFFFF"/>
        <w:tabs>
          <w:tab w:val="left" w:pos="-100"/>
          <w:tab w:val="left" w:pos="1134"/>
        </w:tabs>
        <w:autoSpaceDE w:val="0"/>
        <w:autoSpaceDN w:val="0"/>
        <w:adjustRightInd w:val="0"/>
        <w:ind w:left="0" w:firstLine="709"/>
        <w:jc w:val="both"/>
        <w:rPr>
          <w:spacing w:val="-10"/>
        </w:rPr>
      </w:pPr>
      <w:r>
        <w:t>Все налоги и сборы, связанные с исполнением Договора, Подрядчик выплачивает самостоятельно в соответствии с действующим законодательством.</w:t>
      </w:r>
    </w:p>
    <w:p w:rsidR="00243096" w:rsidRDefault="00243096" w:rsidP="00243096">
      <w:pPr>
        <w:widowControl w:val="0"/>
        <w:numPr>
          <w:ilvl w:val="1"/>
          <w:numId w:val="40"/>
        </w:numPr>
        <w:shd w:val="clear" w:color="auto" w:fill="FFFFFF"/>
        <w:tabs>
          <w:tab w:val="left" w:pos="-100"/>
          <w:tab w:val="left" w:pos="1134"/>
        </w:tabs>
        <w:autoSpaceDE w:val="0"/>
        <w:autoSpaceDN w:val="0"/>
        <w:adjustRightInd w:val="0"/>
        <w:ind w:left="0" w:firstLine="709"/>
        <w:jc w:val="both"/>
      </w:pPr>
      <w:r>
        <w:t>В случае обнаружения Заказчиком некачественно выполненных работ после подписания</w:t>
      </w:r>
      <w:r>
        <w:rPr>
          <w:spacing w:val="-10"/>
        </w:rPr>
        <w:t xml:space="preserve"> </w:t>
      </w:r>
      <w:r>
        <w:t>актов и справок по форме КС-2 и КС-3 оплата работ производится только после полного устранения выявленных недостатков за счет средств и сил Подрядчика.</w:t>
      </w:r>
    </w:p>
    <w:p w:rsidR="00243096" w:rsidRDefault="00243096" w:rsidP="00243096">
      <w:pPr>
        <w:shd w:val="clear" w:color="auto" w:fill="FFFFFF"/>
        <w:tabs>
          <w:tab w:val="left" w:pos="0"/>
          <w:tab w:val="left" w:pos="907"/>
        </w:tabs>
      </w:pPr>
    </w:p>
    <w:p w:rsidR="00243096" w:rsidRDefault="00243096" w:rsidP="00243096">
      <w:pPr>
        <w:numPr>
          <w:ilvl w:val="0"/>
          <w:numId w:val="40"/>
        </w:numPr>
        <w:shd w:val="clear" w:color="auto" w:fill="FFFFFF"/>
        <w:tabs>
          <w:tab w:val="left" w:pos="851"/>
          <w:tab w:val="left" w:pos="8789"/>
        </w:tabs>
        <w:spacing w:before="240" w:after="120"/>
        <w:jc w:val="center"/>
        <w:rPr>
          <w:b/>
          <w:bCs/>
          <w:spacing w:val="-1"/>
        </w:rPr>
      </w:pPr>
      <w:r>
        <w:rPr>
          <w:b/>
          <w:bCs/>
          <w:spacing w:val="-1"/>
        </w:rPr>
        <w:t>Обеспечение материалами</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Подрядчик принимает на себя обязательство поставить для выполнения работ необходимые материалы.</w:t>
      </w:r>
    </w:p>
    <w:p w:rsidR="00243096" w:rsidRDefault="00243096" w:rsidP="00243096">
      <w:pPr>
        <w:widowControl w:val="0"/>
        <w:numPr>
          <w:ilvl w:val="1"/>
          <w:numId w:val="40"/>
        </w:numPr>
        <w:shd w:val="clear" w:color="auto" w:fill="FFFFFF"/>
        <w:tabs>
          <w:tab w:val="left" w:pos="1134"/>
          <w:tab w:val="left" w:pos="9781"/>
          <w:tab w:val="left" w:pos="9923"/>
        </w:tabs>
        <w:autoSpaceDE w:val="0"/>
        <w:autoSpaceDN w:val="0"/>
        <w:adjustRightInd w:val="0"/>
        <w:ind w:left="0" w:right="29" w:firstLine="709"/>
        <w:jc w:val="both"/>
        <w:rPr>
          <w:spacing w:val="-11"/>
        </w:rPr>
      </w:pPr>
      <w:r>
        <w:t>Приобретение, транспортировка, разгрузка и складирование поставляемых материалов являются обязанностью Подрядчика, затраты по которым учтены в стоимости работ и дополнительно не возмещаются Заказчиком.</w:t>
      </w:r>
    </w:p>
    <w:p w:rsidR="00243096" w:rsidRDefault="00243096" w:rsidP="00243096">
      <w:pPr>
        <w:widowControl w:val="0"/>
        <w:numPr>
          <w:ilvl w:val="1"/>
          <w:numId w:val="40"/>
        </w:numPr>
        <w:shd w:val="clear" w:color="auto" w:fill="FFFFFF"/>
        <w:tabs>
          <w:tab w:val="left" w:pos="1134"/>
          <w:tab w:val="left" w:pos="9781"/>
          <w:tab w:val="left" w:pos="9923"/>
        </w:tabs>
        <w:autoSpaceDE w:val="0"/>
        <w:autoSpaceDN w:val="0"/>
        <w:adjustRightInd w:val="0"/>
        <w:ind w:left="0" w:right="29" w:firstLine="709"/>
        <w:jc w:val="both"/>
        <w:rPr>
          <w:spacing w:val="-11"/>
        </w:rPr>
      </w:pPr>
      <w:r>
        <w:t xml:space="preserve">Риск случайной гибели или случайного повреждения </w:t>
      </w:r>
      <w:proofErr w:type="gramStart"/>
      <w:r>
        <w:t>материалов, приобретенных в соответствии с условиями настоящего и находящихся на Объекте несет</w:t>
      </w:r>
      <w:proofErr w:type="gramEnd"/>
      <w:r>
        <w:t xml:space="preserve"> Подрядчик.</w:t>
      </w:r>
    </w:p>
    <w:p w:rsidR="00243096" w:rsidRDefault="00243096" w:rsidP="00243096">
      <w:pPr>
        <w:widowControl w:val="0"/>
        <w:numPr>
          <w:ilvl w:val="1"/>
          <w:numId w:val="40"/>
        </w:numPr>
        <w:shd w:val="clear" w:color="auto" w:fill="FFFFFF"/>
        <w:tabs>
          <w:tab w:val="left" w:pos="1134"/>
          <w:tab w:val="left" w:pos="9781"/>
          <w:tab w:val="left" w:pos="9923"/>
        </w:tabs>
        <w:autoSpaceDE w:val="0"/>
        <w:autoSpaceDN w:val="0"/>
        <w:adjustRightInd w:val="0"/>
        <w:ind w:left="0" w:right="29" w:firstLine="709"/>
        <w:jc w:val="both"/>
        <w:rPr>
          <w:spacing w:val="-11"/>
        </w:rPr>
      </w:pPr>
      <w:r>
        <w:t>Подрядчик гарантирует, что материалы, применяемые им при выполнении работ, а также их качество, будут соответствовать государственным стандартам, техническому заданию и сметной документации, и иметь соответствующие сертификаты, технические паспорта или другие документы, удостоверяющие их качество.</w:t>
      </w:r>
    </w:p>
    <w:p w:rsidR="00243096" w:rsidRDefault="00243096" w:rsidP="00243096">
      <w:pPr>
        <w:widowControl w:val="0"/>
        <w:shd w:val="clear" w:color="auto" w:fill="FFFFFF"/>
        <w:tabs>
          <w:tab w:val="left" w:pos="1134"/>
          <w:tab w:val="left" w:pos="9781"/>
          <w:tab w:val="left" w:pos="9923"/>
        </w:tabs>
        <w:autoSpaceDE w:val="0"/>
        <w:autoSpaceDN w:val="0"/>
        <w:adjustRightInd w:val="0"/>
        <w:ind w:right="29"/>
        <w:jc w:val="both"/>
      </w:pPr>
    </w:p>
    <w:p w:rsidR="00243096" w:rsidRPr="00CE5CA7" w:rsidRDefault="00243096" w:rsidP="00243096">
      <w:pPr>
        <w:pStyle w:val="affe"/>
        <w:numPr>
          <w:ilvl w:val="0"/>
          <w:numId w:val="40"/>
        </w:numPr>
        <w:spacing w:after="0" w:line="240" w:lineRule="auto"/>
        <w:ind w:left="0" w:firstLine="0"/>
        <w:jc w:val="center"/>
        <w:rPr>
          <w:rFonts w:ascii="Times New Roman" w:hAnsi="Times New Roman" w:cs="Times New Roman"/>
          <w:b/>
          <w:bCs/>
        </w:rPr>
      </w:pPr>
      <w:r w:rsidRPr="00CE5CA7">
        <w:rPr>
          <w:rFonts w:ascii="Times New Roman" w:hAnsi="Times New Roman" w:cs="Times New Roman"/>
          <w:b/>
          <w:bCs/>
        </w:rPr>
        <w:t>Производство работ</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 xml:space="preserve"> Заказчик назначает своего представителя, который от его имени, совместно с Подрядчиком, осуществляет приемку выполненных работ по акту о приемке выполненных работ (форма КС-2), технический надзор, </w:t>
      </w:r>
      <w:proofErr w:type="gramStart"/>
      <w:r>
        <w:t>контроль за</w:t>
      </w:r>
      <w:proofErr w:type="gramEnd"/>
      <w:r>
        <w:t xml:space="preserve"> их выполнением и качеством, а также производит проверку соответствия используемых Подрядчиком материалов и оборудования условиям Договора. Представитель Заказчика имеет право беспрепятственного доступа ко всем видам работ в любое время, не вмешиваясь при этом в оперативно-хозяйственную деятельность Подрядчика.</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В случае</w:t>
      </w:r>
      <w:proofErr w:type="gramStart"/>
      <w:r>
        <w:t>,</w:t>
      </w:r>
      <w:proofErr w:type="gramEnd"/>
      <w:r>
        <w:t xml:space="preserve"> если Заказчиком будут обнаружены некачественно выполненные работы, то Подрядчик своими силами и без увеличения стоимости работ, обязан в согласованный срок устранить замечания с надлежащим качеством. При невыполнении Подрядчиком замечаний, Заказчик вправе привлечь другую организацию с оплатой расходов за счет Подрядчика. </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Подрядчик обязан немедленно известить Заказчика и до получения от него указаний приостановить работы при обнаружении:</w:t>
      </w:r>
    </w:p>
    <w:p w:rsidR="00243096" w:rsidRDefault="00243096" w:rsidP="00243096">
      <w:pPr>
        <w:shd w:val="clear" w:color="auto" w:fill="FFFFFF"/>
        <w:tabs>
          <w:tab w:val="left" w:pos="936"/>
          <w:tab w:val="left" w:pos="8789"/>
          <w:tab w:val="left" w:pos="8931"/>
        </w:tabs>
        <w:spacing w:before="5"/>
        <w:ind w:right="29" w:firstLine="709"/>
        <w:jc w:val="both"/>
      </w:pPr>
      <w:r>
        <w:t>-</w:t>
      </w:r>
      <w:r>
        <w:tab/>
        <w:t>непригодности или недоброкачественности предоставленных Заказчиком материалов, оборудования, Технической документации;</w:t>
      </w:r>
    </w:p>
    <w:p w:rsidR="00243096" w:rsidRDefault="00243096" w:rsidP="00243096">
      <w:pPr>
        <w:widowControl w:val="0"/>
        <w:numPr>
          <w:ilvl w:val="0"/>
          <w:numId w:val="42"/>
        </w:numPr>
        <w:shd w:val="clear" w:color="auto" w:fill="FFFFFF"/>
        <w:tabs>
          <w:tab w:val="left" w:pos="787"/>
          <w:tab w:val="left" w:pos="8789"/>
          <w:tab w:val="left" w:pos="8931"/>
        </w:tabs>
        <w:autoSpaceDE w:val="0"/>
        <w:autoSpaceDN w:val="0"/>
        <w:adjustRightInd w:val="0"/>
        <w:ind w:left="360" w:right="34" w:hanging="360"/>
        <w:jc w:val="both"/>
      </w:pPr>
      <w:r>
        <w:t>возможных неблагоприятных для Заказчика последствий выполнения его указаний о способе исполнения работ</w:t>
      </w:r>
    </w:p>
    <w:p w:rsidR="00243096" w:rsidRDefault="00243096" w:rsidP="00243096">
      <w:pPr>
        <w:widowControl w:val="0"/>
        <w:numPr>
          <w:ilvl w:val="0"/>
          <w:numId w:val="42"/>
        </w:numPr>
        <w:shd w:val="clear" w:color="auto" w:fill="FFFFFF"/>
        <w:tabs>
          <w:tab w:val="left" w:pos="787"/>
          <w:tab w:val="left" w:pos="8789"/>
          <w:tab w:val="left" w:pos="8931"/>
        </w:tabs>
        <w:autoSpaceDE w:val="0"/>
        <w:autoSpaceDN w:val="0"/>
        <w:adjustRightInd w:val="0"/>
        <w:ind w:left="360" w:right="34" w:hanging="360"/>
        <w:jc w:val="both"/>
      </w:pPr>
      <w:r>
        <w:t>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243096" w:rsidRDefault="00243096" w:rsidP="00243096">
      <w:pPr>
        <w:ind w:firstLine="709"/>
        <w:jc w:val="both"/>
      </w:pPr>
      <w:r>
        <w:t xml:space="preserve">При этом Заказчик, извещенный о вышеуказанных обстоятельствах, обязуется заменить непригодные или недоброкачественные материалы или оборудование, изменить указания о способе выполнения работы, принять другие необходимые меры или дать указание о прекращении работы в течение 5 (пяти) дней. </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Заказчику.</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 xml:space="preserve"> Заказчик вправе в письменной форме давать распоряжения Подрядчику об изменении объема работ, дополнении, изъятии или замене любой части работ.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Заказчик может дать Подрядчику распоряжение о приостановке работ полностью или частично. С момента получения распоряжения о приостановке 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Подрядчиком при наличии технической возможности.</w:t>
      </w:r>
    </w:p>
    <w:p w:rsidR="00243096" w:rsidRDefault="00243096" w:rsidP="00243096">
      <w:pPr>
        <w:pStyle w:val="affe"/>
        <w:ind w:left="0" w:firstLine="709"/>
        <w:jc w:val="both"/>
      </w:pPr>
    </w:p>
    <w:p w:rsidR="00243096" w:rsidRDefault="00243096" w:rsidP="00243096">
      <w:pPr>
        <w:numPr>
          <w:ilvl w:val="0"/>
          <w:numId w:val="40"/>
        </w:numPr>
        <w:shd w:val="clear" w:color="auto" w:fill="FFFFFF"/>
        <w:tabs>
          <w:tab w:val="left" w:pos="426"/>
        </w:tabs>
        <w:spacing w:before="240" w:after="120"/>
        <w:jc w:val="center"/>
        <w:rPr>
          <w:b/>
          <w:bCs/>
        </w:rPr>
      </w:pPr>
      <w:r>
        <w:rPr>
          <w:b/>
          <w:bCs/>
          <w:spacing w:val="-1"/>
        </w:rPr>
        <w:t>Гарантии качества по сданным работам</w:t>
      </w:r>
    </w:p>
    <w:p w:rsidR="00243096" w:rsidRDefault="00243096" w:rsidP="00243096">
      <w:pPr>
        <w:pStyle w:val="2c"/>
        <w:keepNext w:val="0"/>
        <w:numPr>
          <w:ilvl w:val="1"/>
          <w:numId w:val="40"/>
        </w:numPr>
        <w:ind w:left="0" w:firstLine="710"/>
        <w:rPr>
          <w:sz w:val="24"/>
          <w:szCs w:val="24"/>
        </w:rPr>
      </w:pPr>
      <w:r>
        <w:rPr>
          <w:sz w:val="24"/>
          <w:szCs w:val="24"/>
        </w:rPr>
        <w:t xml:space="preserve">Гарантируемый  срок  эксплуатации отремонтированной кровли устанавливается  не менее 7 лет (согласно технической документации на состав). Срок гарантии качества устанавливается не менее 24 месяцев </w:t>
      </w:r>
      <w:proofErr w:type="gramStart"/>
      <w:r>
        <w:rPr>
          <w:sz w:val="24"/>
          <w:szCs w:val="24"/>
        </w:rPr>
        <w:t>с даты подписания</w:t>
      </w:r>
      <w:proofErr w:type="gramEnd"/>
      <w:r>
        <w:rPr>
          <w:sz w:val="24"/>
          <w:szCs w:val="24"/>
        </w:rPr>
        <w:t xml:space="preserve"> Сторонами Акта выполненных работ.</w:t>
      </w:r>
    </w:p>
    <w:p w:rsidR="00243096" w:rsidRDefault="00243096" w:rsidP="00243096">
      <w:pPr>
        <w:pStyle w:val="2c"/>
        <w:keepNext w:val="0"/>
        <w:numPr>
          <w:ilvl w:val="1"/>
          <w:numId w:val="40"/>
        </w:numPr>
        <w:ind w:left="0" w:firstLine="710"/>
        <w:rPr>
          <w:sz w:val="24"/>
          <w:szCs w:val="24"/>
        </w:rPr>
      </w:pPr>
      <w:r>
        <w:rPr>
          <w:sz w:val="24"/>
          <w:szCs w:val="24"/>
        </w:rPr>
        <w:t xml:space="preserve">Если в период гарантийной эксплуатации обнаружатся дефекты, препятствующие нормальной эксплуатации результатов работ, Подрядчик обязан их устранить за свой счет в течение 10 дней со дня обнаружения дефектов, либо в иной согласованный Сторонами срок. Для участия в составлении Акта (далее – </w:t>
      </w:r>
      <w:proofErr w:type="spellStart"/>
      <w:r>
        <w:rPr>
          <w:sz w:val="24"/>
          <w:szCs w:val="24"/>
        </w:rPr>
        <w:t>Дефектационный</w:t>
      </w:r>
      <w:proofErr w:type="spellEnd"/>
      <w:r>
        <w:rPr>
          <w:sz w:val="24"/>
          <w:szCs w:val="24"/>
        </w:rPr>
        <w:t xml:space="preserve"> акт), фиксирующего дефекты и причины их возникновения, согласования порядка и срока их устранения, Подрядчик обязан направить своего представителя не позднее 5 (пяти) дней со дня получения письменного извещения </w:t>
      </w:r>
      <w:r>
        <w:rPr>
          <w:sz w:val="24"/>
          <w:szCs w:val="24"/>
        </w:rPr>
        <w:lastRenderedPageBreak/>
        <w:t>Заказчика. Гарантийный срок в этом случае продлевается соответственно на период устранения дефектов.</w:t>
      </w:r>
    </w:p>
    <w:p w:rsidR="00243096" w:rsidRDefault="00243096" w:rsidP="00243096">
      <w:pPr>
        <w:pStyle w:val="2c"/>
        <w:keepNext w:val="0"/>
        <w:numPr>
          <w:ilvl w:val="1"/>
          <w:numId w:val="40"/>
        </w:numPr>
        <w:ind w:left="0" w:firstLine="710"/>
        <w:rPr>
          <w:sz w:val="24"/>
          <w:szCs w:val="24"/>
        </w:rPr>
      </w:pPr>
      <w:r>
        <w:rPr>
          <w:sz w:val="24"/>
          <w:szCs w:val="24"/>
        </w:rPr>
        <w:t>При отказе Подрядчика направить своего представителя или неприбытии его в установленный срок или отказе Подрядчика от подписания Дефектационного акта, в нем делается отметка об этом, и акт подписывается только Заказчиком. В этом случае Подрядчик теряет право оспаривать наличие обнаруженных Заказчиком недостатков (дефектов).</w:t>
      </w:r>
    </w:p>
    <w:p w:rsidR="00243096" w:rsidRDefault="00243096" w:rsidP="00243096">
      <w:pPr>
        <w:pStyle w:val="2c"/>
        <w:keepNext w:val="0"/>
        <w:numPr>
          <w:ilvl w:val="1"/>
          <w:numId w:val="40"/>
        </w:numPr>
        <w:ind w:left="0" w:firstLine="710"/>
        <w:rPr>
          <w:sz w:val="24"/>
          <w:szCs w:val="24"/>
        </w:rPr>
      </w:pPr>
      <w:r>
        <w:rPr>
          <w:sz w:val="24"/>
          <w:szCs w:val="24"/>
        </w:rPr>
        <w:t xml:space="preserve">Если Подрядчик в течение срока, согласованного с Заказчиком, не устранит недостатки (дефекты) указанные в </w:t>
      </w:r>
      <w:proofErr w:type="spellStart"/>
      <w:r>
        <w:rPr>
          <w:sz w:val="24"/>
          <w:szCs w:val="24"/>
        </w:rPr>
        <w:t>Дефектационном</w:t>
      </w:r>
      <w:proofErr w:type="spellEnd"/>
      <w:r>
        <w:rPr>
          <w:sz w:val="24"/>
          <w:szCs w:val="24"/>
        </w:rPr>
        <w:t xml:space="preserve"> акте, Заказчик вправе привлечь для устранения недостатков (дефектов) третье лицо, с отнесением расходов на Подрядчика.</w:t>
      </w:r>
    </w:p>
    <w:p w:rsidR="00243096" w:rsidRDefault="00243096" w:rsidP="00243096">
      <w:pPr>
        <w:pStyle w:val="2c"/>
        <w:keepNext w:val="0"/>
        <w:numPr>
          <w:ilvl w:val="1"/>
          <w:numId w:val="40"/>
        </w:numPr>
        <w:ind w:left="0" w:firstLine="710"/>
        <w:rPr>
          <w:sz w:val="24"/>
          <w:szCs w:val="24"/>
        </w:rPr>
      </w:pPr>
      <w:r>
        <w:rPr>
          <w:sz w:val="24"/>
          <w:szCs w:val="24"/>
        </w:rPr>
        <w:t>В случае разногласий между Подрядчиком и Заказчиком по качеству выполненных работ или используемых при выполнении работ материалов Заказчик вправе потребовать назначения экспертизы, которая производится третьей Стороной. Оплата экспертизы осуществляется Подрядчиком. В случае установления экспертизой отсутствия нарушений при выполнении работ со стороны Подрядчика расходы на экспертизу несет Сторона, по требованию которой была назначена экспертиза, а если экспертиза назначена по соглашению Сторон, то оплата ее стоимости осуществляется обеими Сторонами в равных размерах.</w:t>
      </w:r>
    </w:p>
    <w:p w:rsidR="00243096" w:rsidRDefault="00243096" w:rsidP="00243096">
      <w:pPr>
        <w:pStyle w:val="affe"/>
        <w:ind w:left="0"/>
        <w:rPr>
          <w:b/>
          <w:bCs/>
        </w:rPr>
      </w:pPr>
    </w:p>
    <w:p w:rsidR="00243096" w:rsidRDefault="00243096" w:rsidP="00243096">
      <w:pPr>
        <w:numPr>
          <w:ilvl w:val="0"/>
          <w:numId w:val="40"/>
        </w:numPr>
        <w:shd w:val="clear" w:color="auto" w:fill="FFFFFF"/>
        <w:tabs>
          <w:tab w:val="left" w:pos="0"/>
        </w:tabs>
        <w:spacing w:before="240" w:after="120"/>
        <w:jc w:val="center"/>
        <w:rPr>
          <w:b/>
          <w:bCs/>
          <w:spacing w:val="-2"/>
        </w:rPr>
      </w:pPr>
      <w:r>
        <w:rPr>
          <w:b/>
          <w:bCs/>
        </w:rPr>
        <w:t>Сроки действия и прекращения работ</w:t>
      </w:r>
    </w:p>
    <w:p w:rsidR="00243096" w:rsidRDefault="00243096" w:rsidP="00243096">
      <w:pPr>
        <w:pStyle w:val="22"/>
        <w:widowControl w:val="0"/>
        <w:numPr>
          <w:ilvl w:val="1"/>
          <w:numId w:val="40"/>
        </w:numPr>
        <w:ind w:left="0" w:right="-5" w:firstLine="709"/>
      </w:pPr>
      <w:r>
        <w:t>Настоящий договор вступает в силу с момента его подписания сторонами и действует до полного выполнения сторонами взаимных обязательств.</w:t>
      </w:r>
    </w:p>
    <w:p w:rsidR="00243096" w:rsidRDefault="00243096" w:rsidP="00243096">
      <w:pPr>
        <w:pStyle w:val="22"/>
        <w:widowControl w:val="0"/>
        <w:numPr>
          <w:ilvl w:val="1"/>
          <w:numId w:val="40"/>
        </w:numPr>
        <w:ind w:left="0" w:right="-5" w:firstLine="709"/>
        <w:rPr>
          <w:caps/>
        </w:rPr>
      </w:pPr>
      <w:r>
        <w:t>Настоящий договор составлен в двух экземплярах, имеющих одинаковую юридическую силу, по одному экземпляру для каждой из сторон.</w:t>
      </w:r>
    </w:p>
    <w:p w:rsidR="00243096" w:rsidRDefault="00243096" w:rsidP="00243096">
      <w:pPr>
        <w:widowControl w:val="0"/>
        <w:shd w:val="clear" w:color="auto" w:fill="FFFFFF"/>
        <w:tabs>
          <w:tab w:val="left" w:pos="0"/>
          <w:tab w:val="left" w:pos="1134"/>
        </w:tabs>
        <w:autoSpaceDE w:val="0"/>
        <w:autoSpaceDN w:val="0"/>
        <w:adjustRightInd w:val="0"/>
        <w:ind w:right="29"/>
        <w:jc w:val="both"/>
      </w:pPr>
    </w:p>
    <w:p w:rsidR="00243096" w:rsidRDefault="00243096" w:rsidP="00243096">
      <w:pPr>
        <w:pStyle w:val="affe"/>
        <w:numPr>
          <w:ilvl w:val="0"/>
          <w:numId w:val="40"/>
        </w:numPr>
        <w:spacing w:after="0" w:line="240" w:lineRule="auto"/>
        <w:jc w:val="center"/>
        <w:rPr>
          <w:b/>
          <w:bCs/>
        </w:rPr>
      </w:pPr>
      <w:r>
        <w:rPr>
          <w:b/>
          <w:bCs/>
        </w:rPr>
        <w:t>Ответственность сторон</w:t>
      </w:r>
    </w:p>
    <w:p w:rsidR="00243096" w:rsidRDefault="00243096" w:rsidP="00243096">
      <w:pPr>
        <w:widowControl w:val="0"/>
        <w:numPr>
          <w:ilvl w:val="1"/>
          <w:numId w:val="40"/>
        </w:numPr>
        <w:shd w:val="clear" w:color="auto" w:fill="FFFFFF"/>
        <w:tabs>
          <w:tab w:val="left" w:pos="0"/>
        </w:tabs>
        <w:autoSpaceDE w:val="0"/>
        <w:autoSpaceDN w:val="0"/>
        <w:adjustRightInd w:val="0"/>
        <w:ind w:left="0" w:right="29" w:firstLine="709"/>
        <w:jc w:val="both"/>
      </w:pPr>
      <w:r>
        <w:t>Стороны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w:t>
      </w:r>
      <w:proofErr w:type="gramStart"/>
      <w:r>
        <w:t>.</w:t>
      </w:r>
      <w:proofErr w:type="gramEnd"/>
      <w:r>
        <w:t xml:space="preserve"> </w:t>
      </w:r>
      <w:proofErr w:type="gramStart"/>
      <w:r>
        <w:t>и</w:t>
      </w:r>
      <w:proofErr w:type="gramEnd"/>
      <w:r>
        <w:t xml:space="preserve"> составляется письменная претензия, на основании которой предъявляются штрафные санкции.</w:t>
      </w:r>
    </w:p>
    <w:p w:rsidR="00243096" w:rsidRDefault="00243096" w:rsidP="00243096">
      <w:pPr>
        <w:widowControl w:val="0"/>
        <w:numPr>
          <w:ilvl w:val="1"/>
          <w:numId w:val="40"/>
        </w:numPr>
        <w:shd w:val="clear" w:color="auto" w:fill="FFFFFF"/>
        <w:tabs>
          <w:tab w:val="left" w:pos="0"/>
        </w:tabs>
        <w:autoSpaceDE w:val="0"/>
        <w:autoSpaceDN w:val="0"/>
        <w:adjustRightInd w:val="0"/>
        <w:ind w:left="0" w:right="29" w:firstLine="709"/>
        <w:jc w:val="both"/>
      </w:pPr>
      <w:r>
        <w:t>В случае невыполнения Заказчиком обязательств, установленных разделом 4 настоящего договора, он уплачивает Подрядчику пени в размере 0,1 % от суммы выполненных, но неоплаченных работ за каждый день просрочки, но не более 10 % от суммы задолженности.</w:t>
      </w:r>
    </w:p>
    <w:p w:rsidR="00243096" w:rsidRDefault="00243096" w:rsidP="00243096">
      <w:pPr>
        <w:widowControl w:val="0"/>
        <w:shd w:val="clear" w:color="auto" w:fill="FFFFFF"/>
        <w:tabs>
          <w:tab w:val="left" w:pos="0"/>
        </w:tabs>
        <w:autoSpaceDE w:val="0"/>
        <w:autoSpaceDN w:val="0"/>
        <w:adjustRightInd w:val="0"/>
        <w:ind w:right="29" w:firstLine="709"/>
        <w:jc w:val="both"/>
      </w:pPr>
      <w:r>
        <w:t>10.3.</w:t>
      </w:r>
      <w:r>
        <w:tab/>
        <w:t>В случае нарушения Подрядчиком сроков выполнения работ, установленных разделом 1 настоящего договора, кроме случая, когда этот срок был перенесен по соглашению сторон, Подрядчик уплачивает Заказчику пени в размере 0,1 % от стоимости невыполненных работ по договору за каждый день просрочки, но не более 10 % от стоимости невыполненных работ.</w:t>
      </w:r>
    </w:p>
    <w:p w:rsidR="00243096" w:rsidRDefault="00243096" w:rsidP="00243096">
      <w:pPr>
        <w:ind w:firstLine="709"/>
        <w:jc w:val="both"/>
      </w:pPr>
      <w:r>
        <w:t>10.4.</w:t>
      </w:r>
      <w:r>
        <w:tab/>
        <w:t>В случае отказа Подрядчика от выполнения условий договора подлежит уплате штраф в размере 50% от цены договора.</w:t>
      </w:r>
    </w:p>
    <w:p w:rsidR="00243096" w:rsidRDefault="00243096" w:rsidP="00243096">
      <w:pPr>
        <w:ind w:firstLine="709"/>
        <w:jc w:val="both"/>
      </w:pPr>
    </w:p>
    <w:p w:rsidR="00243096" w:rsidRPr="0033732D" w:rsidRDefault="00243096" w:rsidP="00243096">
      <w:pPr>
        <w:pStyle w:val="afb"/>
        <w:ind w:firstLine="567"/>
        <w:jc w:val="center"/>
        <w:rPr>
          <w:b/>
          <w:color w:val="FF0000"/>
        </w:rPr>
      </w:pPr>
      <w:r w:rsidRPr="0033732D">
        <w:rPr>
          <w:b/>
          <w:color w:val="FF0000"/>
        </w:rPr>
        <w:t>11.</w:t>
      </w:r>
      <w:r w:rsidRPr="0033732D">
        <w:rPr>
          <w:b/>
        </w:rPr>
        <w:t xml:space="preserve"> </w:t>
      </w:r>
      <w:r w:rsidRPr="0033732D">
        <w:rPr>
          <w:b/>
          <w:color w:val="FF0000"/>
        </w:rPr>
        <w:t xml:space="preserve"> Условия о раскрытии Сведений о Поставщике.</w:t>
      </w:r>
    </w:p>
    <w:p w:rsidR="00243096" w:rsidRDefault="00243096" w:rsidP="00243096">
      <w:pPr>
        <w:pStyle w:val="afb"/>
        <w:spacing w:after="0" w:line="276" w:lineRule="auto"/>
        <w:ind w:firstLine="709"/>
        <w:rPr>
          <w:color w:val="FF0000"/>
        </w:rPr>
      </w:pPr>
      <w:r>
        <w:rPr>
          <w:color w:val="FF0000"/>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в составе заявки на участие в закупочной </w:t>
      </w:r>
      <w:proofErr w:type="gramStart"/>
      <w:r>
        <w:rPr>
          <w:color w:val="FF0000"/>
        </w:rPr>
        <w:t>процедуре</w:t>
      </w:r>
      <w:proofErr w:type="gramEnd"/>
      <w:r>
        <w:rPr>
          <w:color w:val="FF0000"/>
        </w:rPr>
        <w:t xml:space="preserve"> по итогам которой заключается настоящий договор (далее - Сведения), являются полными, точными и достоверными.</w:t>
      </w:r>
    </w:p>
    <w:p w:rsidR="00243096" w:rsidRDefault="00243096" w:rsidP="00243096">
      <w:pPr>
        <w:pStyle w:val="afb"/>
        <w:spacing w:after="0" w:line="276" w:lineRule="auto"/>
        <w:ind w:firstLine="709"/>
        <w:rPr>
          <w:color w:val="FF0000"/>
        </w:rPr>
      </w:pPr>
      <w:r>
        <w:rPr>
          <w:color w:val="FF0000"/>
        </w:rPr>
        <w:t xml:space="preserve">При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w:t>
      </w:r>
      <w:r>
        <w:rPr>
          <w:color w:val="FF0000"/>
        </w:rPr>
        <w:lastRenderedPageBreak/>
        <w:t>копий подтверждающих документов, заверенных нотариусом или уполномоченным должностным лицом Поставщика.</w:t>
      </w:r>
    </w:p>
    <w:p w:rsidR="00243096" w:rsidRDefault="00243096" w:rsidP="00243096">
      <w:pPr>
        <w:pStyle w:val="afb"/>
        <w:spacing w:after="0" w:line="276" w:lineRule="auto"/>
        <w:ind w:firstLine="709"/>
        <w:rPr>
          <w:color w:val="FF0000"/>
        </w:rPr>
      </w:pPr>
      <w:proofErr w:type="gramStart"/>
      <w:r>
        <w:rPr>
          <w:color w:val="FF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Поставщиком, а также на раскрытие Поставщиком Сведений, полностью или частично, компетентным органам государственной власти (в том числе</w:t>
      </w:r>
      <w:proofErr w:type="gramEnd"/>
      <w:r>
        <w:rPr>
          <w:color w:val="FF0000"/>
        </w:rPr>
        <w:t xml:space="preserve"> </w:t>
      </w:r>
      <w:proofErr w:type="gramStart"/>
      <w:r>
        <w:rPr>
          <w:color w:val="FF0000"/>
        </w:rPr>
        <w:t xml:space="preserve">Федеральной налоговой службе Российской Федерации, Минэнерго России, </w:t>
      </w:r>
      <w:proofErr w:type="spellStart"/>
      <w:r>
        <w:rPr>
          <w:color w:val="FF0000"/>
        </w:rPr>
        <w:t>Росфинмониторингу</w:t>
      </w:r>
      <w:proofErr w:type="spellEnd"/>
      <w:r>
        <w:rPr>
          <w:color w:val="FF0000"/>
        </w:rPr>
        <w:t>, Правительству Российской Федерации) и последующую обработку Сведений такими органами (далее - Раскрытие).</w:t>
      </w:r>
      <w:proofErr w:type="gramEnd"/>
      <w:r>
        <w:rPr>
          <w:color w:val="FF0000"/>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43096" w:rsidRDefault="00243096" w:rsidP="00243096">
      <w:pPr>
        <w:pStyle w:val="afb"/>
        <w:spacing w:after="0" w:line="276" w:lineRule="auto"/>
        <w:ind w:firstLine="709"/>
        <w:rPr>
          <w:color w:val="FF0000"/>
        </w:rPr>
      </w:pPr>
      <w:r>
        <w:rPr>
          <w:color w:val="FF000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43096" w:rsidRDefault="00243096" w:rsidP="00243096">
      <w:pPr>
        <w:pStyle w:val="afb"/>
        <w:spacing w:after="0" w:line="276" w:lineRule="auto"/>
        <w:ind w:firstLine="709"/>
        <w:rPr>
          <w:color w:val="FF0000"/>
        </w:rPr>
      </w:pPr>
      <w:proofErr w:type="gramStart"/>
      <w:r>
        <w:rPr>
          <w:color w:val="FF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color w:val="FF0000"/>
        </w:rPr>
        <w:t xml:space="preserve"> Договор считается расторгнутым </w:t>
      </w:r>
      <w:proofErr w:type="gramStart"/>
      <w:r>
        <w:rPr>
          <w:color w:val="FF0000"/>
        </w:rPr>
        <w:t>с даты получения</w:t>
      </w:r>
      <w:proofErr w:type="gramEnd"/>
      <w:r>
        <w:rPr>
          <w:color w:val="FF0000"/>
        </w:rPr>
        <w:t xml:space="preserve"> Поставщиком соответствующего письменного уведомления Покупателя, если более поздняя дата не будет установлена в уведомлении.</w:t>
      </w:r>
    </w:p>
    <w:p w:rsidR="00243096" w:rsidRDefault="00243096" w:rsidP="00243096">
      <w:pPr>
        <w:ind w:firstLine="709"/>
        <w:jc w:val="both"/>
      </w:pPr>
    </w:p>
    <w:p w:rsidR="00243096" w:rsidRDefault="00243096" w:rsidP="00243096">
      <w:pPr>
        <w:shd w:val="clear" w:color="auto" w:fill="FFFFFF"/>
        <w:tabs>
          <w:tab w:val="left" w:pos="0"/>
        </w:tabs>
        <w:spacing w:before="240" w:after="120"/>
        <w:jc w:val="center"/>
        <w:rPr>
          <w:b/>
          <w:bCs/>
        </w:rPr>
      </w:pPr>
      <w:r>
        <w:rPr>
          <w:b/>
          <w:bCs/>
        </w:rPr>
        <w:t>12.Разрешение споров</w:t>
      </w:r>
    </w:p>
    <w:p w:rsidR="00243096" w:rsidRDefault="00243096" w:rsidP="00243096">
      <w:pPr>
        <w:widowControl w:val="0"/>
        <w:shd w:val="clear" w:color="auto" w:fill="FFFFFF"/>
        <w:tabs>
          <w:tab w:val="left" w:pos="0"/>
        </w:tabs>
        <w:autoSpaceDE w:val="0"/>
        <w:autoSpaceDN w:val="0"/>
        <w:adjustRightInd w:val="0"/>
        <w:ind w:right="29" w:firstLine="568"/>
        <w:jc w:val="both"/>
      </w:pPr>
      <w:r>
        <w:t>12.1.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568"/>
        <w:jc w:val="both"/>
      </w:pPr>
      <w:r>
        <w:t>Если Стороны не достигнут согласия, то спор решается в Арбитражном суде г</w:t>
      </w:r>
      <w:proofErr w:type="gramStart"/>
      <w:r>
        <w:t>.Ч</w:t>
      </w:r>
      <w:proofErr w:type="gramEnd"/>
      <w:r>
        <w:t>елябинска.</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709"/>
        <w:jc w:val="both"/>
      </w:pPr>
      <w: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709"/>
        <w:jc w:val="both"/>
      </w:pPr>
      <w:r>
        <w:t>Спорные вопросы между Заказчиком и 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условий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243096" w:rsidRDefault="00243096" w:rsidP="00243096">
      <w:pPr>
        <w:widowControl w:val="0"/>
        <w:shd w:val="clear" w:color="auto" w:fill="FFFFFF"/>
        <w:tabs>
          <w:tab w:val="left" w:pos="0"/>
        </w:tabs>
        <w:autoSpaceDE w:val="0"/>
        <w:autoSpaceDN w:val="0"/>
        <w:adjustRightInd w:val="0"/>
        <w:ind w:right="29"/>
        <w:jc w:val="both"/>
      </w:pPr>
    </w:p>
    <w:p w:rsidR="00243096" w:rsidRDefault="00243096" w:rsidP="00243096">
      <w:pPr>
        <w:numPr>
          <w:ilvl w:val="0"/>
          <w:numId w:val="43"/>
        </w:numPr>
        <w:shd w:val="clear" w:color="auto" w:fill="FFFFFF"/>
        <w:tabs>
          <w:tab w:val="left" w:pos="0"/>
        </w:tabs>
        <w:spacing w:before="240" w:after="120"/>
        <w:jc w:val="center"/>
        <w:rPr>
          <w:b/>
          <w:bCs/>
        </w:rPr>
      </w:pPr>
      <w:r>
        <w:rPr>
          <w:b/>
          <w:bCs/>
        </w:rPr>
        <w:lastRenderedPageBreak/>
        <w:t>Обстоятельства непреодолимой силы</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568"/>
        <w:jc w:val="both"/>
      </w:pPr>
      <w: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709"/>
        <w:jc w:val="both"/>
      </w:pPr>
      <w:proofErr w:type="gramStart"/>
      <w: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243096" w:rsidRDefault="00243096" w:rsidP="00243096">
      <w:pPr>
        <w:pStyle w:val="affe"/>
        <w:numPr>
          <w:ilvl w:val="1"/>
          <w:numId w:val="43"/>
        </w:numPr>
        <w:tabs>
          <w:tab w:val="left" w:pos="0"/>
        </w:tabs>
        <w:spacing w:after="0" w:line="240" w:lineRule="auto"/>
        <w:ind w:left="0" w:firstLine="709"/>
        <w:jc w:val="both"/>
      </w:pPr>
      <w: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roofErr w:type="gramStart"/>
      <w:r>
        <w:t>..</w:t>
      </w:r>
      <w:proofErr w:type="gramEnd"/>
    </w:p>
    <w:p w:rsidR="00243096" w:rsidRDefault="00243096" w:rsidP="00243096">
      <w:pPr>
        <w:numPr>
          <w:ilvl w:val="0"/>
          <w:numId w:val="43"/>
        </w:numPr>
        <w:shd w:val="clear" w:color="auto" w:fill="FFFFFF"/>
        <w:tabs>
          <w:tab w:val="left" w:pos="0"/>
        </w:tabs>
        <w:spacing w:before="240" w:after="120"/>
        <w:jc w:val="center"/>
        <w:rPr>
          <w:b/>
          <w:bCs/>
        </w:rPr>
      </w:pPr>
      <w:r>
        <w:rPr>
          <w:b/>
          <w:bCs/>
          <w:spacing w:val="-2"/>
        </w:rPr>
        <w:t>Прочие условия</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r>
        <w:t>Все указанные в Договоре приложения являются его неотъемлемой частью.</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r>
        <w:t>Любые изменения и дополнения к Договору действительны, если они совершены в письменной форме и подписаны обеими Сторонами.</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proofErr w:type="gramStart"/>
      <w: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43096" w:rsidRDefault="00243096" w:rsidP="00243096">
      <w:pPr>
        <w:pStyle w:val="affe"/>
        <w:numPr>
          <w:ilvl w:val="1"/>
          <w:numId w:val="43"/>
        </w:numPr>
        <w:tabs>
          <w:tab w:val="left" w:pos="-100"/>
          <w:tab w:val="left" w:pos="142"/>
          <w:tab w:val="left" w:pos="284"/>
        </w:tabs>
        <w:spacing w:after="0" w:line="240" w:lineRule="auto"/>
        <w:ind w:left="0" w:right="10" w:firstLine="709"/>
        <w:jc w:val="both"/>
        <w:rPr>
          <w:b/>
          <w:bCs/>
        </w:rPr>
      </w:pPr>
      <w:r>
        <w:t>Настоящий Договор составлен в двух экземплярах: по одному для каждой из Сторон, имеющих одинаковую юридическую силу.</w:t>
      </w:r>
    </w:p>
    <w:p w:rsidR="00243096" w:rsidRDefault="00243096" w:rsidP="00243096">
      <w:pPr>
        <w:pStyle w:val="affe"/>
        <w:jc w:val="center"/>
        <w:rPr>
          <w:b/>
          <w:bCs/>
        </w:rPr>
      </w:pPr>
    </w:p>
    <w:p w:rsidR="00243096" w:rsidRDefault="00243096" w:rsidP="00243096">
      <w:pPr>
        <w:shd w:val="clear" w:color="auto" w:fill="FFFFFF"/>
        <w:tabs>
          <w:tab w:val="left" w:pos="0"/>
          <w:tab w:val="left" w:pos="8789"/>
          <w:tab w:val="left" w:pos="8931"/>
        </w:tabs>
        <w:spacing w:before="240" w:after="120"/>
        <w:ind w:right="11"/>
        <w:jc w:val="center"/>
        <w:rPr>
          <w:b/>
          <w:bCs/>
          <w:spacing w:val="-7"/>
        </w:rPr>
      </w:pPr>
      <w:r>
        <w:rPr>
          <w:b/>
          <w:bCs/>
          <w:spacing w:val="-12"/>
        </w:rPr>
        <w:t>15.  Приложения к договору</w:t>
      </w:r>
    </w:p>
    <w:p w:rsidR="00243096" w:rsidRDefault="00243096" w:rsidP="00243096">
      <w:pPr>
        <w:shd w:val="clear" w:color="auto" w:fill="FFFFFF"/>
        <w:tabs>
          <w:tab w:val="left" w:pos="0"/>
        </w:tabs>
        <w:ind w:right="10" w:firstLine="709"/>
        <w:jc w:val="both"/>
        <w:rPr>
          <w:b/>
          <w:bCs/>
          <w:spacing w:val="-7"/>
        </w:rPr>
      </w:pPr>
      <w:r>
        <w:t>15.1. К настоящему Договору прилагаются в качестве его неотъемлемой части следующие документы:</w:t>
      </w:r>
    </w:p>
    <w:p w:rsidR="00243096" w:rsidRDefault="00243096" w:rsidP="00243096">
      <w:pPr>
        <w:shd w:val="clear" w:color="auto" w:fill="FFFFFF"/>
        <w:tabs>
          <w:tab w:val="left" w:pos="1276"/>
        </w:tabs>
        <w:jc w:val="center"/>
        <w:rPr>
          <w:b/>
          <w:bCs/>
          <w:color w:val="000000"/>
        </w:rPr>
      </w:pPr>
    </w:p>
    <w:p w:rsidR="00243096" w:rsidRDefault="00243096" w:rsidP="00243096">
      <w:pPr>
        <w:shd w:val="clear" w:color="auto" w:fill="FFFFFF"/>
        <w:tabs>
          <w:tab w:val="left" w:pos="1276"/>
        </w:tabs>
      </w:pPr>
      <w:r>
        <w:t>№1 – Проект инв. № 311-419 (листы 1,5,6(только примечания и спецификация),7,9).</w:t>
      </w:r>
    </w:p>
    <w:p w:rsidR="00243096" w:rsidRDefault="00243096" w:rsidP="00243096">
      <w:pPr>
        <w:shd w:val="clear" w:color="auto" w:fill="FFFFFF"/>
        <w:tabs>
          <w:tab w:val="left" w:pos="1276"/>
        </w:tabs>
      </w:pPr>
      <w:r>
        <w:t>№2 – Локальный сметный расчет.</w:t>
      </w:r>
    </w:p>
    <w:p w:rsidR="00243096" w:rsidRDefault="00243096" w:rsidP="00243096">
      <w:pPr>
        <w:shd w:val="clear" w:color="auto" w:fill="FFFFFF"/>
        <w:tabs>
          <w:tab w:val="left" w:pos="1276"/>
        </w:tabs>
      </w:pPr>
      <w:r>
        <w:t>№3 - График выполнения работ.</w:t>
      </w:r>
    </w:p>
    <w:p w:rsidR="00243096" w:rsidRDefault="00243096" w:rsidP="00243096">
      <w:pPr>
        <w:shd w:val="clear" w:color="auto" w:fill="FFFFFF"/>
        <w:tabs>
          <w:tab w:val="left" w:pos="1276"/>
        </w:tabs>
      </w:pPr>
      <w:r>
        <w:t>№4 – Техническое задание.</w:t>
      </w:r>
    </w:p>
    <w:p w:rsidR="00243096" w:rsidRDefault="00243096" w:rsidP="00243096">
      <w:pPr>
        <w:shd w:val="clear" w:color="auto" w:fill="FFFFFF"/>
        <w:tabs>
          <w:tab w:val="left" w:pos="1276"/>
        </w:tabs>
        <w:rPr>
          <w:color w:val="000000"/>
        </w:rPr>
      </w:pPr>
    </w:p>
    <w:p w:rsidR="00243096" w:rsidRDefault="00243096" w:rsidP="00243096">
      <w:pPr>
        <w:shd w:val="clear" w:color="auto" w:fill="FFFFFF"/>
        <w:tabs>
          <w:tab w:val="left" w:pos="902"/>
          <w:tab w:val="left" w:pos="1276"/>
        </w:tabs>
        <w:jc w:val="center"/>
        <w:rPr>
          <w:b/>
          <w:bCs/>
          <w:color w:val="000000"/>
        </w:rPr>
      </w:pPr>
      <w:r>
        <w:rPr>
          <w:b/>
          <w:bCs/>
        </w:rPr>
        <w:t>15. Юридические адреса и платежные реквизиты сторон</w:t>
      </w:r>
    </w:p>
    <w:p w:rsidR="00243096" w:rsidRDefault="00243096" w:rsidP="00243096">
      <w:pPr>
        <w:shd w:val="clear" w:color="auto" w:fill="FFFFFF"/>
        <w:tabs>
          <w:tab w:val="left" w:pos="902"/>
          <w:tab w:val="left" w:pos="1276"/>
        </w:tabs>
        <w:rPr>
          <w:b/>
          <w:bCs/>
        </w:rPr>
      </w:pPr>
    </w:p>
    <w:p w:rsidR="00243096" w:rsidRDefault="00243096" w:rsidP="00243096">
      <w:pPr>
        <w:keepNext/>
        <w:spacing w:before="120"/>
        <w:rPr>
          <w:b/>
          <w:bCs/>
        </w:rPr>
      </w:pPr>
      <w:r>
        <w:rPr>
          <w:b/>
          <w:bCs/>
        </w:rPr>
        <w:t xml:space="preserve">         ЗАКАЗЧИК:                                                                       ПОДРЯДЧИК:</w:t>
      </w:r>
    </w:p>
    <w:tbl>
      <w:tblPr>
        <w:tblW w:w="8892" w:type="dxa"/>
        <w:tblInd w:w="108" w:type="dxa"/>
        <w:tblLayout w:type="fixed"/>
        <w:tblLook w:val="0000"/>
      </w:tblPr>
      <w:tblGrid>
        <w:gridCol w:w="8892"/>
      </w:tblGrid>
      <w:tr w:rsidR="00243096" w:rsidTr="00533E12">
        <w:tc>
          <w:tcPr>
            <w:tcW w:w="8892" w:type="dxa"/>
            <w:tcBorders>
              <w:top w:val="nil"/>
              <w:left w:val="nil"/>
              <w:bottom w:val="nil"/>
              <w:right w:val="nil"/>
            </w:tcBorders>
          </w:tcPr>
          <w:p w:rsidR="00243096" w:rsidRDefault="00243096" w:rsidP="00533E12">
            <w:pPr>
              <w:tabs>
                <w:tab w:val="left" w:pos="4248"/>
              </w:tabs>
              <w:ind w:right="318"/>
              <w:rPr>
                <w:b/>
                <w:bCs/>
              </w:rPr>
            </w:pPr>
            <w:r>
              <w:rPr>
                <w:b/>
                <w:bCs/>
                <w:spacing w:val="-3"/>
              </w:rPr>
              <w:t>Заказчик (Покупатель)</w:t>
            </w:r>
            <w:r>
              <w:rPr>
                <w:b/>
                <w:bCs/>
              </w:rPr>
              <w:t xml:space="preserve">:  </w:t>
            </w:r>
          </w:p>
        </w:tc>
      </w:tr>
      <w:tr w:rsidR="00243096" w:rsidTr="00533E12">
        <w:tc>
          <w:tcPr>
            <w:tcW w:w="8892" w:type="dxa"/>
            <w:tcBorders>
              <w:top w:val="nil"/>
              <w:left w:val="nil"/>
              <w:bottom w:val="nil"/>
              <w:right w:val="nil"/>
            </w:tcBorders>
          </w:tcPr>
          <w:p w:rsidR="00243096" w:rsidRDefault="00243096" w:rsidP="00533E12">
            <w:r>
              <w:lastRenderedPageBreak/>
              <w:t xml:space="preserve"> ОАО «ГСПИ»                                                         </w:t>
            </w:r>
          </w:p>
        </w:tc>
      </w:tr>
      <w:tr w:rsidR="00243096" w:rsidTr="00533E12">
        <w:tc>
          <w:tcPr>
            <w:tcW w:w="8892" w:type="dxa"/>
            <w:tcBorders>
              <w:top w:val="nil"/>
              <w:left w:val="nil"/>
              <w:bottom w:val="nil"/>
              <w:right w:val="nil"/>
            </w:tcBorders>
          </w:tcPr>
          <w:p w:rsidR="00243096" w:rsidRDefault="00243096" w:rsidP="00533E12">
            <w:r>
              <w:t xml:space="preserve"> Юридический и почтовый адрес:                         Юридический и почтовый адрес: </w:t>
            </w:r>
          </w:p>
          <w:p w:rsidR="00243096" w:rsidRDefault="00243096" w:rsidP="00533E12">
            <w:r>
              <w:t xml:space="preserve">107078, Россия, Москва,                                         </w:t>
            </w:r>
          </w:p>
          <w:p w:rsidR="00243096" w:rsidRDefault="00243096" w:rsidP="00533E12">
            <w:r>
              <w:t xml:space="preserve">ул. </w:t>
            </w:r>
            <w:proofErr w:type="spellStart"/>
            <w:r>
              <w:t>Новорязанская</w:t>
            </w:r>
            <w:proofErr w:type="spellEnd"/>
            <w:r>
              <w:t xml:space="preserve">, 8 а                                            </w:t>
            </w:r>
          </w:p>
          <w:p w:rsidR="00243096" w:rsidRDefault="00243096" w:rsidP="00533E12">
            <w:r>
              <w:t>ОГРН 1097746129447</w:t>
            </w:r>
          </w:p>
        </w:tc>
      </w:tr>
      <w:tr w:rsidR="00243096" w:rsidTr="00533E12">
        <w:tc>
          <w:tcPr>
            <w:tcW w:w="8892" w:type="dxa"/>
            <w:tcBorders>
              <w:top w:val="nil"/>
              <w:left w:val="nil"/>
              <w:bottom w:val="nil"/>
              <w:right w:val="nil"/>
            </w:tcBorders>
          </w:tcPr>
          <w:p w:rsidR="00243096" w:rsidRDefault="00243096" w:rsidP="00533E12">
            <w:r>
              <w:t xml:space="preserve"> ИНН 7708697977 КПП 774501001                      </w:t>
            </w:r>
            <w:r>
              <w:rPr>
                <w:color w:val="000000"/>
              </w:rPr>
              <w:t xml:space="preserve">ИНН </w:t>
            </w:r>
            <w:r>
              <w:t xml:space="preserve">   </w:t>
            </w:r>
          </w:p>
        </w:tc>
      </w:tr>
      <w:tr w:rsidR="00243096" w:rsidTr="00533E12">
        <w:tc>
          <w:tcPr>
            <w:tcW w:w="8892" w:type="dxa"/>
            <w:tcBorders>
              <w:top w:val="nil"/>
              <w:left w:val="nil"/>
              <w:bottom w:val="nil"/>
              <w:right w:val="nil"/>
            </w:tcBorders>
          </w:tcPr>
          <w:p w:rsidR="00243096" w:rsidRDefault="00243096" w:rsidP="00533E12">
            <w:r>
              <w:t xml:space="preserve">ОКПО 07626613  ОКАТО 45286565000              </w:t>
            </w:r>
            <w:proofErr w:type="gramStart"/>
            <w:r>
              <w:rPr>
                <w:spacing w:val="-4"/>
              </w:rPr>
              <w:t>Р</w:t>
            </w:r>
            <w:proofErr w:type="gramEnd"/>
            <w:r>
              <w:rPr>
                <w:spacing w:val="-4"/>
              </w:rPr>
              <w:t>/с                                                        в</w:t>
            </w:r>
            <w:r>
              <w:t xml:space="preserve"> </w:t>
            </w:r>
          </w:p>
        </w:tc>
      </w:tr>
      <w:tr w:rsidR="00243096" w:rsidTr="00533E12">
        <w:tc>
          <w:tcPr>
            <w:tcW w:w="8892" w:type="dxa"/>
            <w:tcBorders>
              <w:top w:val="nil"/>
              <w:left w:val="nil"/>
              <w:bottom w:val="nil"/>
              <w:right w:val="nil"/>
            </w:tcBorders>
          </w:tcPr>
          <w:p w:rsidR="00243096" w:rsidRDefault="00243096" w:rsidP="00533E12">
            <w:r>
              <w:t xml:space="preserve">Телефон: (495)- 988-8050 </w:t>
            </w:r>
            <w:proofErr w:type="spellStart"/>
            <w:r>
              <w:t>доб</w:t>
            </w:r>
            <w:proofErr w:type="spellEnd"/>
            <w:r>
              <w:t xml:space="preserve">. 8285                     </w:t>
            </w:r>
          </w:p>
          <w:p w:rsidR="00243096" w:rsidRDefault="00243096" w:rsidP="00533E12">
            <w:pPr>
              <w:shd w:val="clear" w:color="auto" w:fill="FFFFFF"/>
              <w:spacing w:line="274" w:lineRule="exact"/>
              <w:ind w:left="5"/>
            </w:pPr>
            <w:r>
              <w:t xml:space="preserve">Телефакс: (495)- 261-7264                                    </w:t>
            </w:r>
          </w:p>
        </w:tc>
      </w:tr>
      <w:tr w:rsidR="00243096" w:rsidTr="00533E12">
        <w:tc>
          <w:tcPr>
            <w:tcW w:w="8892" w:type="dxa"/>
            <w:tcBorders>
              <w:top w:val="nil"/>
              <w:left w:val="nil"/>
              <w:bottom w:val="nil"/>
              <w:right w:val="nil"/>
            </w:tcBorders>
          </w:tcPr>
          <w:p w:rsidR="00243096" w:rsidRDefault="00243096" w:rsidP="00533E12">
            <w:r>
              <w:t>ОКПО 07626613</w:t>
            </w:r>
          </w:p>
        </w:tc>
      </w:tr>
      <w:tr w:rsidR="00243096" w:rsidTr="00533E12">
        <w:trPr>
          <w:trHeight w:val="339"/>
        </w:trPr>
        <w:tc>
          <w:tcPr>
            <w:tcW w:w="8892" w:type="dxa"/>
            <w:tcBorders>
              <w:top w:val="nil"/>
              <w:left w:val="nil"/>
              <w:bottom w:val="nil"/>
              <w:right w:val="nil"/>
            </w:tcBorders>
          </w:tcPr>
          <w:p w:rsidR="00243096" w:rsidRDefault="00243096" w:rsidP="00533E12">
            <w:pPr>
              <w:rPr>
                <w:b/>
                <w:bCs/>
              </w:rPr>
            </w:pPr>
            <w:r>
              <w:rPr>
                <w:b/>
                <w:bCs/>
              </w:rPr>
              <w:t xml:space="preserve">Грузополучатель (Плательщик):                     </w:t>
            </w:r>
            <w:proofErr w:type="spellStart"/>
            <w:r>
              <w:rPr>
                <w:spacing w:val="-5"/>
              </w:rPr>
              <w:t>Кор</w:t>
            </w:r>
            <w:proofErr w:type="spellEnd"/>
            <w:r>
              <w:rPr>
                <w:spacing w:val="-5"/>
              </w:rPr>
              <w:t>/</w:t>
            </w:r>
            <w:proofErr w:type="spellStart"/>
            <w:r>
              <w:rPr>
                <w:spacing w:val="-5"/>
              </w:rPr>
              <w:t>сч</w:t>
            </w:r>
            <w:proofErr w:type="spellEnd"/>
            <w:r>
              <w:rPr>
                <w:spacing w:val="-5"/>
              </w:rPr>
              <w:t xml:space="preserve"> </w:t>
            </w:r>
          </w:p>
        </w:tc>
      </w:tr>
      <w:tr w:rsidR="00243096" w:rsidTr="00533E12">
        <w:tc>
          <w:tcPr>
            <w:tcW w:w="8892" w:type="dxa"/>
            <w:tcBorders>
              <w:top w:val="nil"/>
              <w:left w:val="nil"/>
              <w:bottom w:val="nil"/>
              <w:right w:val="nil"/>
            </w:tcBorders>
          </w:tcPr>
          <w:p w:rsidR="00243096" w:rsidRDefault="00243096" w:rsidP="00533E12">
            <w:r>
              <w:t xml:space="preserve">Уральский филиал ОАО «ГСПИ»                       БИК </w:t>
            </w:r>
          </w:p>
          <w:p w:rsidR="00243096" w:rsidRDefault="00243096" w:rsidP="00533E12">
            <w:r>
              <w:t>-«УПИИ» ВНИПИЭТ»</w:t>
            </w:r>
          </w:p>
        </w:tc>
      </w:tr>
      <w:tr w:rsidR="00243096" w:rsidTr="00533E12">
        <w:tc>
          <w:tcPr>
            <w:tcW w:w="8892" w:type="dxa"/>
            <w:tcBorders>
              <w:top w:val="nil"/>
              <w:left w:val="nil"/>
              <w:bottom w:val="nil"/>
              <w:right w:val="nil"/>
            </w:tcBorders>
          </w:tcPr>
          <w:p w:rsidR="00243096" w:rsidRDefault="00243096" w:rsidP="00533E12">
            <w:r>
              <w:t xml:space="preserve">Юридический и почтовый адрес: </w:t>
            </w:r>
          </w:p>
          <w:p w:rsidR="00243096" w:rsidRDefault="00243096" w:rsidP="00533E12">
            <w:r>
              <w:t xml:space="preserve">456780, </w:t>
            </w:r>
            <w:proofErr w:type="gramStart"/>
            <w:r>
              <w:t>Челябинская</w:t>
            </w:r>
            <w:proofErr w:type="gramEnd"/>
            <w:r>
              <w:t xml:space="preserve"> обл. г. Озерск, </w:t>
            </w:r>
          </w:p>
          <w:p w:rsidR="00243096" w:rsidRDefault="00243096" w:rsidP="00533E12">
            <w:r>
              <w:t xml:space="preserve">ул. Октябрьская, д.11 </w:t>
            </w:r>
          </w:p>
        </w:tc>
      </w:tr>
      <w:tr w:rsidR="00243096" w:rsidTr="00533E12">
        <w:tc>
          <w:tcPr>
            <w:tcW w:w="8892" w:type="dxa"/>
            <w:tcBorders>
              <w:top w:val="nil"/>
              <w:left w:val="nil"/>
              <w:bottom w:val="nil"/>
              <w:right w:val="nil"/>
            </w:tcBorders>
          </w:tcPr>
          <w:p w:rsidR="00243096" w:rsidRDefault="00243096" w:rsidP="00533E12">
            <w:r>
              <w:t>ИНН  7708697977  КПП 742243001</w:t>
            </w:r>
          </w:p>
        </w:tc>
      </w:tr>
      <w:tr w:rsidR="00243096" w:rsidTr="00533E12">
        <w:tc>
          <w:tcPr>
            <w:tcW w:w="8892" w:type="dxa"/>
            <w:tcBorders>
              <w:top w:val="nil"/>
              <w:left w:val="nil"/>
              <w:bottom w:val="nil"/>
              <w:right w:val="nil"/>
            </w:tcBorders>
          </w:tcPr>
          <w:p w:rsidR="00243096" w:rsidRDefault="00243096" w:rsidP="00533E12">
            <w:r>
              <w:t xml:space="preserve"> </w:t>
            </w:r>
            <w:proofErr w:type="gramStart"/>
            <w:r>
              <w:t>Р</w:t>
            </w:r>
            <w:proofErr w:type="gramEnd"/>
            <w:r>
              <w:t>/С 40702810200330000373</w:t>
            </w:r>
          </w:p>
        </w:tc>
      </w:tr>
      <w:tr w:rsidR="00243096" w:rsidTr="00533E12">
        <w:tc>
          <w:tcPr>
            <w:tcW w:w="8892" w:type="dxa"/>
            <w:tcBorders>
              <w:top w:val="nil"/>
              <w:left w:val="nil"/>
              <w:bottom w:val="nil"/>
              <w:right w:val="nil"/>
            </w:tcBorders>
          </w:tcPr>
          <w:p w:rsidR="00243096" w:rsidRDefault="00243096" w:rsidP="00533E12">
            <w:r>
              <w:t>В Филиале  ОАО «</w:t>
            </w:r>
            <w:proofErr w:type="spellStart"/>
            <w:r>
              <w:t>Газпромбанк</w:t>
            </w:r>
            <w:proofErr w:type="spellEnd"/>
            <w:r>
              <w:t xml:space="preserve">» </w:t>
            </w:r>
          </w:p>
          <w:p w:rsidR="00243096" w:rsidRDefault="00243096" w:rsidP="00533E12">
            <w:r>
              <w:t xml:space="preserve">в </w:t>
            </w:r>
            <w:proofErr w:type="gramStart"/>
            <w:r>
              <w:t>г</w:t>
            </w:r>
            <w:proofErr w:type="gramEnd"/>
            <w:r>
              <w:t>. Челябинске</w:t>
            </w:r>
          </w:p>
        </w:tc>
      </w:tr>
      <w:tr w:rsidR="00243096" w:rsidTr="00533E12">
        <w:tc>
          <w:tcPr>
            <w:tcW w:w="8892" w:type="dxa"/>
            <w:tcBorders>
              <w:top w:val="nil"/>
              <w:left w:val="nil"/>
              <w:bottom w:val="nil"/>
              <w:right w:val="nil"/>
            </w:tcBorders>
          </w:tcPr>
          <w:p w:rsidR="00243096" w:rsidRDefault="00243096" w:rsidP="00533E12">
            <w:r>
              <w:t>К/</w:t>
            </w:r>
            <w:proofErr w:type="spellStart"/>
            <w:r>
              <w:t>сч</w:t>
            </w:r>
            <w:proofErr w:type="spellEnd"/>
            <w:r>
              <w:t xml:space="preserve">  30101810600000000980 в ГРКЦ </w:t>
            </w:r>
          </w:p>
          <w:p w:rsidR="00243096" w:rsidRDefault="00243096" w:rsidP="00533E12">
            <w:r>
              <w:t>ГУ Банка России по Челябинской области</w:t>
            </w:r>
          </w:p>
        </w:tc>
      </w:tr>
      <w:tr w:rsidR="00243096" w:rsidTr="00533E12">
        <w:tc>
          <w:tcPr>
            <w:tcW w:w="8892" w:type="dxa"/>
            <w:tcBorders>
              <w:top w:val="nil"/>
              <w:left w:val="nil"/>
              <w:bottom w:val="nil"/>
              <w:right w:val="nil"/>
            </w:tcBorders>
          </w:tcPr>
          <w:p w:rsidR="00243096" w:rsidRDefault="00243096" w:rsidP="00533E12">
            <w:r>
              <w:t>БИК 047501980   ОКАТО 75543000000</w:t>
            </w:r>
          </w:p>
        </w:tc>
      </w:tr>
      <w:tr w:rsidR="00243096" w:rsidTr="00533E12">
        <w:tc>
          <w:tcPr>
            <w:tcW w:w="8892" w:type="dxa"/>
            <w:tcBorders>
              <w:top w:val="nil"/>
              <w:left w:val="nil"/>
              <w:bottom w:val="nil"/>
              <w:right w:val="nil"/>
            </w:tcBorders>
          </w:tcPr>
          <w:p w:rsidR="00243096" w:rsidRDefault="00243096" w:rsidP="00533E12"/>
        </w:tc>
      </w:tr>
      <w:tr w:rsidR="00243096" w:rsidTr="00533E12">
        <w:tc>
          <w:tcPr>
            <w:tcW w:w="8892" w:type="dxa"/>
            <w:tcBorders>
              <w:top w:val="nil"/>
              <w:left w:val="nil"/>
              <w:bottom w:val="nil"/>
              <w:right w:val="nil"/>
            </w:tcBorders>
          </w:tcPr>
          <w:p w:rsidR="00243096" w:rsidRDefault="00243096" w:rsidP="00533E12">
            <w:r>
              <w:t>Телефон: (351-30) - 7-94-52</w:t>
            </w:r>
          </w:p>
          <w:p w:rsidR="00243096" w:rsidRDefault="00243096" w:rsidP="00533E12">
            <w:r>
              <w:t>Телефакс: (351-30)- 7-91-30</w:t>
            </w:r>
          </w:p>
        </w:tc>
      </w:tr>
      <w:tr w:rsidR="00243096" w:rsidRPr="0046397E" w:rsidTr="00533E12">
        <w:tc>
          <w:tcPr>
            <w:tcW w:w="8892" w:type="dxa"/>
            <w:tcBorders>
              <w:top w:val="nil"/>
              <w:left w:val="nil"/>
              <w:bottom w:val="nil"/>
              <w:right w:val="nil"/>
            </w:tcBorders>
          </w:tcPr>
          <w:p w:rsidR="00243096" w:rsidRPr="009542EA" w:rsidRDefault="00243096" w:rsidP="00533E12">
            <w:pPr>
              <w:rPr>
                <w:lang w:val="en-US"/>
              </w:rPr>
            </w:pPr>
            <w:r>
              <w:rPr>
                <w:lang w:val="en-US"/>
              </w:rPr>
              <w:t>e</w:t>
            </w:r>
            <w:r w:rsidRPr="009542EA">
              <w:rPr>
                <w:lang w:val="en-US"/>
              </w:rPr>
              <w:t>-</w:t>
            </w:r>
            <w:r>
              <w:rPr>
                <w:lang w:val="en-US"/>
              </w:rPr>
              <w:t>mail</w:t>
            </w:r>
            <w:r w:rsidRPr="009542EA">
              <w:rPr>
                <w:lang w:val="en-US"/>
              </w:rPr>
              <w:t xml:space="preserve">: </w:t>
            </w:r>
            <w:r>
              <w:rPr>
                <w:lang w:val="en-US"/>
              </w:rPr>
              <w:t>vnipiet</w:t>
            </w:r>
            <w:r w:rsidRPr="009542EA">
              <w:rPr>
                <w:lang w:val="en-US"/>
              </w:rPr>
              <w:t>@</w:t>
            </w:r>
            <w:r>
              <w:rPr>
                <w:lang w:val="en-US"/>
              </w:rPr>
              <w:t>ozersk</w:t>
            </w:r>
            <w:r w:rsidRPr="009542EA">
              <w:rPr>
                <w:lang w:val="en-US"/>
              </w:rPr>
              <w:t>.</w:t>
            </w:r>
            <w:r>
              <w:rPr>
                <w:lang w:val="en-US"/>
              </w:rPr>
              <w:t>ru</w:t>
            </w:r>
          </w:p>
        </w:tc>
      </w:tr>
    </w:tbl>
    <w:p w:rsidR="00243096" w:rsidRPr="009542EA" w:rsidRDefault="00243096" w:rsidP="00243096">
      <w:pPr>
        <w:keepNext/>
        <w:spacing w:before="120"/>
        <w:rPr>
          <w:b/>
          <w:bCs/>
          <w:lang w:val="en-US"/>
        </w:rPr>
      </w:pPr>
    </w:p>
    <w:p w:rsidR="00243096" w:rsidRDefault="00243096" w:rsidP="00243096">
      <w:pPr>
        <w:pStyle w:val="4"/>
        <w:numPr>
          <w:ilvl w:val="0"/>
          <w:numId w:val="0"/>
        </w:numPr>
        <w:rPr>
          <w:b w:val="0"/>
          <w:bCs w:val="0"/>
          <w:sz w:val="22"/>
          <w:szCs w:val="22"/>
        </w:rPr>
      </w:pPr>
      <w:r>
        <w:rPr>
          <w:b w:val="0"/>
          <w:bCs w:val="0"/>
        </w:rPr>
        <w:t>ЗАКАЗЧИК</w:t>
      </w:r>
      <w:r>
        <w:rPr>
          <w:b w:val="0"/>
          <w:bCs w:val="0"/>
          <w:sz w:val="22"/>
          <w:szCs w:val="22"/>
        </w:rPr>
        <w:t xml:space="preserve"> </w:t>
      </w:r>
      <w:r>
        <w:rPr>
          <w:b w:val="0"/>
          <w:bCs w:val="0"/>
          <w:sz w:val="22"/>
          <w:szCs w:val="22"/>
        </w:rPr>
        <w:tab/>
      </w:r>
      <w:r>
        <w:rPr>
          <w:b w:val="0"/>
          <w:bCs w:val="0"/>
          <w:sz w:val="22"/>
          <w:szCs w:val="22"/>
        </w:rPr>
        <w:tab/>
      </w:r>
      <w:r>
        <w:rPr>
          <w:b w:val="0"/>
          <w:bCs w:val="0"/>
          <w:sz w:val="22"/>
          <w:szCs w:val="22"/>
        </w:rPr>
        <w:tab/>
      </w:r>
      <w:r>
        <w:rPr>
          <w:b w:val="0"/>
          <w:bCs w:val="0"/>
          <w:sz w:val="22"/>
          <w:szCs w:val="22"/>
        </w:rPr>
        <w:tab/>
      </w:r>
      <w:r>
        <w:rPr>
          <w:b w:val="0"/>
          <w:bCs w:val="0"/>
          <w:sz w:val="22"/>
          <w:szCs w:val="22"/>
        </w:rPr>
        <w:tab/>
      </w:r>
      <w:r>
        <w:rPr>
          <w:b w:val="0"/>
          <w:bCs w:val="0"/>
          <w:sz w:val="22"/>
          <w:szCs w:val="22"/>
        </w:rPr>
        <w:tab/>
      </w:r>
      <w:r>
        <w:rPr>
          <w:b w:val="0"/>
          <w:bCs w:val="0"/>
          <w:sz w:val="22"/>
          <w:szCs w:val="22"/>
        </w:rPr>
        <w:tab/>
      </w:r>
      <w:r>
        <w:rPr>
          <w:b w:val="0"/>
          <w:bCs w:val="0"/>
        </w:rPr>
        <w:t>ПОДРЯДЧИК</w:t>
      </w:r>
    </w:p>
    <w:p w:rsidR="00243096" w:rsidRDefault="00243096" w:rsidP="00243096">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243096" w:rsidRDefault="00243096" w:rsidP="00243096">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243096" w:rsidRDefault="00243096" w:rsidP="00243096">
      <w:pPr>
        <w:rPr>
          <w:sz w:val="22"/>
          <w:szCs w:val="22"/>
        </w:rPr>
      </w:pPr>
    </w:p>
    <w:p w:rsidR="00243096" w:rsidRDefault="00243096" w:rsidP="00243096">
      <w:r>
        <w:t>________________ / Л.В. Ваганов /</w:t>
      </w:r>
      <w:r>
        <w:tab/>
      </w:r>
      <w:r>
        <w:tab/>
      </w:r>
      <w:r>
        <w:tab/>
        <w:t>______________ /                             /</w:t>
      </w:r>
    </w:p>
    <w:p w:rsidR="00243096" w:rsidRDefault="00243096" w:rsidP="00243096">
      <w:pPr>
        <w:pStyle w:val="ab"/>
      </w:pPr>
      <w:r>
        <w:t xml:space="preserve">м.п. </w:t>
      </w:r>
      <w:r>
        <w:tab/>
      </w:r>
      <w:r>
        <w:tab/>
      </w:r>
      <w:r>
        <w:tab/>
      </w:r>
      <w:r>
        <w:tab/>
      </w:r>
      <w:r>
        <w:tab/>
      </w:r>
      <w:r>
        <w:tab/>
      </w:r>
      <w:r>
        <w:tab/>
      </w:r>
      <w:r>
        <w:tab/>
        <w:t xml:space="preserve">м.п. </w:t>
      </w:r>
    </w:p>
    <w:p w:rsidR="00243096" w:rsidRPr="00243096" w:rsidRDefault="00243096" w:rsidP="00243096"/>
    <w:p w:rsidR="00600669" w:rsidRDefault="00600669">
      <w:pPr>
        <w:keepNext/>
        <w:suppressAutoHyphens/>
        <w:ind w:firstLine="567"/>
        <w:jc w:val="center"/>
        <w:outlineLvl w:val="0"/>
        <w:rPr>
          <w:b/>
          <w:bCs/>
        </w:rPr>
      </w:pPr>
      <w:bookmarkStart w:id="176" w:name="_Toc213679197"/>
      <w:bookmarkStart w:id="177" w:name="_Toc213679119"/>
      <w:bookmarkStart w:id="178" w:name="_Toc213335116"/>
      <w:bookmarkStart w:id="179" w:name="_Toc211919246"/>
      <w:bookmarkStart w:id="180" w:name="_Toc208831409"/>
      <w:bookmarkStart w:id="181" w:name="_Toc207097185"/>
    </w:p>
    <w:bookmarkEnd w:id="176"/>
    <w:bookmarkEnd w:id="177"/>
    <w:bookmarkEnd w:id="178"/>
    <w:bookmarkEnd w:id="179"/>
    <w:bookmarkEnd w:id="180"/>
    <w:bookmarkEnd w:id="181"/>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rPr>
          <w:color w:val="FF0000"/>
        </w:rPr>
      </w:pPr>
    </w:p>
    <w:p w:rsidR="00600669" w:rsidRDefault="00600669">
      <w:pPr>
        <w:rPr>
          <w:color w:val="FF0000"/>
        </w:rPr>
      </w:pPr>
    </w:p>
    <w:p w:rsidR="00600669" w:rsidRDefault="00600669"/>
    <w:p w:rsidR="00600669" w:rsidRDefault="00600669">
      <w:pPr>
        <w:rPr>
          <w:color w:val="000000"/>
        </w:rPr>
      </w:pPr>
    </w:p>
    <w:p w:rsidR="00600669" w:rsidRDefault="00600669">
      <w:pPr>
        <w:jc w:val="center"/>
        <w:rPr>
          <w:b/>
          <w:bCs/>
          <w:caps/>
          <w:sz w:val="28"/>
          <w:szCs w:val="28"/>
        </w:rPr>
      </w:pPr>
      <w:r>
        <w:rPr>
          <w:b/>
          <w:bCs/>
          <w:caps/>
          <w:sz w:val="28"/>
          <w:szCs w:val="28"/>
        </w:rPr>
        <w:t>том 2 «техническая часть»</w:t>
      </w:r>
    </w:p>
    <w:p w:rsidR="00874B20" w:rsidRDefault="00874B20">
      <w:pPr>
        <w:jc w:val="center"/>
        <w:rPr>
          <w:b/>
          <w:bCs/>
          <w:caps/>
          <w:sz w:val="28"/>
          <w:szCs w:val="28"/>
        </w:rPr>
      </w:pPr>
    </w:p>
    <w:p w:rsidR="00874B20" w:rsidRDefault="00874B20" w:rsidP="00874B20">
      <w:pPr>
        <w:jc w:val="center"/>
        <w:rPr>
          <w:b/>
          <w:bCs/>
        </w:rPr>
      </w:pPr>
      <w:r>
        <w:rPr>
          <w:b/>
          <w:bCs/>
        </w:rPr>
        <w:t>Техническое задание</w:t>
      </w:r>
    </w:p>
    <w:p w:rsidR="00874B20" w:rsidRDefault="00874B20" w:rsidP="00533E12">
      <w:pPr>
        <w:pStyle w:val="25"/>
        <w:spacing w:after="0" w:line="360" w:lineRule="auto"/>
        <w:jc w:val="center"/>
      </w:pPr>
      <w:r>
        <w:t>на ремонт кровли здания ремонтн</w:t>
      </w:r>
      <w:r w:rsidR="00533E12">
        <w:t>ых</w:t>
      </w:r>
      <w:r>
        <w:t xml:space="preserve"> мастерск</w:t>
      </w:r>
      <w:r w:rsidR="00533E12">
        <w:t>их</w:t>
      </w:r>
      <w:r>
        <w:t xml:space="preserve"> Уральского филиала ОАО «ГСПИ» - «УПИИ «ВНИПИЭТ»</w:t>
      </w:r>
    </w:p>
    <w:p w:rsidR="00874B20" w:rsidRDefault="00874B20" w:rsidP="00874B20">
      <w:pPr>
        <w:jc w:val="center"/>
      </w:pPr>
      <w:r>
        <w:t>в соответствии с проектом инв. № 311-419  (листы 1,5,6(только примечания и спецификация),7,9)</w:t>
      </w:r>
    </w:p>
    <w:p w:rsidR="00A56D16" w:rsidRDefault="00A56D16" w:rsidP="00874B20">
      <w:pPr>
        <w:jc w:val="center"/>
      </w:pPr>
    </w:p>
    <w:p w:rsidR="00A56D16" w:rsidRDefault="00A56D16" w:rsidP="00A56D16">
      <w:r>
        <w:t xml:space="preserve">Описание работы: Устройство покрытия </w:t>
      </w:r>
      <w:proofErr w:type="gramStart"/>
      <w:r>
        <w:t>из</w:t>
      </w:r>
      <w:proofErr w:type="gramEnd"/>
      <w:r>
        <w:t xml:space="preserve"> металлического профнастила по деревянным лагам и обрешетке над  существующей рулонной кровлей без разборки последней. </w:t>
      </w:r>
    </w:p>
    <w:p w:rsidR="00A56D16" w:rsidRDefault="00DF32B3" w:rsidP="00A56D16">
      <w:r>
        <w:t>Площадь кровли: 709,2 м</w:t>
      </w:r>
      <w:proofErr w:type="gramStart"/>
      <w:r>
        <w:t>2</w:t>
      </w:r>
      <w:proofErr w:type="gramEnd"/>
      <w:r w:rsidR="00A56D16">
        <w:t xml:space="preserve"> </w:t>
      </w:r>
    </w:p>
    <w:p w:rsidR="00A56D16" w:rsidRDefault="00A56D16" w:rsidP="00874B20">
      <w:pPr>
        <w:jc w:val="center"/>
      </w:pPr>
    </w:p>
    <w:p w:rsidR="00874B20" w:rsidRDefault="00874B20" w:rsidP="00874B20">
      <w:pPr>
        <w:jc w:val="center"/>
      </w:pPr>
    </w:p>
    <w:tbl>
      <w:tblPr>
        <w:tblW w:w="10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32"/>
        <w:gridCol w:w="4396"/>
        <w:gridCol w:w="850"/>
        <w:gridCol w:w="993"/>
        <w:gridCol w:w="3787"/>
      </w:tblGrid>
      <w:tr w:rsidR="00874B20" w:rsidTr="00C64781">
        <w:tc>
          <w:tcPr>
            <w:tcW w:w="532" w:type="dxa"/>
          </w:tcPr>
          <w:p w:rsidR="00874B20" w:rsidRDefault="00874B20" w:rsidP="00C64781">
            <w:pPr>
              <w:jc w:val="center"/>
            </w:pPr>
            <w:r>
              <w:t xml:space="preserve">№ </w:t>
            </w:r>
            <w:proofErr w:type="spellStart"/>
            <w:r>
              <w:t>пп</w:t>
            </w:r>
            <w:proofErr w:type="spellEnd"/>
          </w:p>
        </w:tc>
        <w:tc>
          <w:tcPr>
            <w:tcW w:w="4396" w:type="dxa"/>
          </w:tcPr>
          <w:p w:rsidR="00874B20" w:rsidRDefault="00874B20" w:rsidP="00C64781">
            <w:pPr>
              <w:jc w:val="center"/>
            </w:pPr>
            <w:r>
              <w:t>Наименование работ</w:t>
            </w:r>
          </w:p>
        </w:tc>
        <w:tc>
          <w:tcPr>
            <w:tcW w:w="850" w:type="dxa"/>
          </w:tcPr>
          <w:p w:rsidR="00874B20" w:rsidRDefault="00874B20" w:rsidP="00C64781">
            <w:pPr>
              <w:jc w:val="center"/>
            </w:pPr>
            <w:proofErr w:type="spellStart"/>
            <w:r>
              <w:t>Ед</w:t>
            </w:r>
            <w:proofErr w:type="gramStart"/>
            <w:r>
              <w:t>.и</w:t>
            </w:r>
            <w:proofErr w:type="gramEnd"/>
            <w:r>
              <w:t>зм</w:t>
            </w:r>
            <w:proofErr w:type="spellEnd"/>
            <w:r>
              <w:t>.</w:t>
            </w:r>
          </w:p>
        </w:tc>
        <w:tc>
          <w:tcPr>
            <w:tcW w:w="993" w:type="dxa"/>
          </w:tcPr>
          <w:p w:rsidR="00874B20" w:rsidRDefault="00874B20" w:rsidP="00C64781">
            <w:pPr>
              <w:jc w:val="center"/>
            </w:pPr>
            <w:r>
              <w:t>Кол-во</w:t>
            </w:r>
          </w:p>
        </w:tc>
        <w:tc>
          <w:tcPr>
            <w:tcW w:w="3787" w:type="dxa"/>
          </w:tcPr>
          <w:p w:rsidR="00874B20" w:rsidRDefault="00874B20" w:rsidP="00C64781">
            <w:pPr>
              <w:jc w:val="center"/>
            </w:pPr>
            <w:r>
              <w:t>Примечания</w:t>
            </w:r>
          </w:p>
        </w:tc>
      </w:tr>
      <w:tr w:rsidR="00874B20" w:rsidTr="00C64781">
        <w:tc>
          <w:tcPr>
            <w:tcW w:w="532" w:type="dxa"/>
          </w:tcPr>
          <w:p w:rsidR="00874B20" w:rsidRDefault="00874B20" w:rsidP="00C64781">
            <w:pPr>
              <w:jc w:val="center"/>
            </w:pPr>
            <w:r>
              <w:t>1</w:t>
            </w:r>
          </w:p>
        </w:tc>
        <w:tc>
          <w:tcPr>
            <w:tcW w:w="4396" w:type="dxa"/>
          </w:tcPr>
          <w:p w:rsidR="00874B20" w:rsidRDefault="00874B20" w:rsidP="00C64781">
            <w:pPr>
              <w:jc w:val="center"/>
            </w:pPr>
            <w:r>
              <w:t>2</w:t>
            </w:r>
          </w:p>
        </w:tc>
        <w:tc>
          <w:tcPr>
            <w:tcW w:w="850" w:type="dxa"/>
          </w:tcPr>
          <w:p w:rsidR="00874B20" w:rsidRDefault="00874B20" w:rsidP="00C64781">
            <w:pPr>
              <w:jc w:val="center"/>
            </w:pPr>
            <w:r>
              <w:t>3</w:t>
            </w:r>
          </w:p>
        </w:tc>
        <w:tc>
          <w:tcPr>
            <w:tcW w:w="993" w:type="dxa"/>
          </w:tcPr>
          <w:p w:rsidR="00874B20" w:rsidRDefault="00874B20" w:rsidP="00C64781">
            <w:pPr>
              <w:jc w:val="center"/>
            </w:pPr>
            <w:r>
              <w:t>4</w:t>
            </w:r>
          </w:p>
        </w:tc>
        <w:tc>
          <w:tcPr>
            <w:tcW w:w="3787" w:type="dxa"/>
          </w:tcPr>
          <w:p w:rsidR="00874B20" w:rsidRDefault="00874B20" w:rsidP="00C64781">
            <w:pPr>
              <w:jc w:val="center"/>
            </w:pPr>
            <w:r>
              <w:t>5</w:t>
            </w:r>
          </w:p>
        </w:tc>
      </w:tr>
      <w:tr w:rsidR="00874B20" w:rsidTr="00C64781">
        <w:tc>
          <w:tcPr>
            <w:tcW w:w="532" w:type="dxa"/>
          </w:tcPr>
          <w:p w:rsidR="00874B20" w:rsidRDefault="00874B20" w:rsidP="00C64781">
            <w:r>
              <w:t>1</w:t>
            </w:r>
          </w:p>
        </w:tc>
        <w:tc>
          <w:tcPr>
            <w:tcW w:w="4396" w:type="dxa"/>
          </w:tcPr>
          <w:p w:rsidR="00874B20" w:rsidRDefault="00874B20" w:rsidP="00C64781">
            <w:r>
              <w:t>Демонтаж неработающих вентиляционных выпусков на кровле</w:t>
            </w:r>
          </w:p>
        </w:tc>
        <w:tc>
          <w:tcPr>
            <w:tcW w:w="850" w:type="dxa"/>
          </w:tcPr>
          <w:p w:rsidR="00874B20" w:rsidRDefault="00874B20" w:rsidP="00C64781">
            <w:r>
              <w:t>шт.</w:t>
            </w:r>
          </w:p>
        </w:tc>
        <w:tc>
          <w:tcPr>
            <w:tcW w:w="993" w:type="dxa"/>
          </w:tcPr>
          <w:p w:rsidR="00874B20" w:rsidRDefault="00874B20" w:rsidP="00C64781">
            <w:r>
              <w:t>8</w:t>
            </w:r>
          </w:p>
        </w:tc>
        <w:tc>
          <w:tcPr>
            <w:tcW w:w="3787" w:type="dxa"/>
          </w:tcPr>
          <w:p w:rsidR="00874B20" w:rsidRPr="00183E92" w:rsidRDefault="00874B20" w:rsidP="00C64781">
            <w:pPr>
              <w:rPr>
                <w:sz w:val="20"/>
                <w:szCs w:val="20"/>
              </w:rPr>
            </w:pPr>
          </w:p>
        </w:tc>
      </w:tr>
      <w:tr w:rsidR="00874B20" w:rsidTr="00C64781">
        <w:tc>
          <w:tcPr>
            <w:tcW w:w="532" w:type="dxa"/>
          </w:tcPr>
          <w:p w:rsidR="00874B20" w:rsidRDefault="00874B20" w:rsidP="00C64781">
            <w:r>
              <w:t>2</w:t>
            </w:r>
          </w:p>
        </w:tc>
        <w:tc>
          <w:tcPr>
            <w:tcW w:w="4396" w:type="dxa"/>
          </w:tcPr>
          <w:p w:rsidR="00874B20" w:rsidRDefault="00874B20" w:rsidP="00C64781">
            <w:r>
              <w:t>Разборка  мелких покрытий и обделок из листовой стали</w:t>
            </w:r>
          </w:p>
        </w:tc>
        <w:tc>
          <w:tcPr>
            <w:tcW w:w="850" w:type="dxa"/>
          </w:tcPr>
          <w:p w:rsidR="00874B20" w:rsidRPr="00F11C4B" w:rsidRDefault="00874B20" w:rsidP="00C64781">
            <w:pPr>
              <w:rPr>
                <w:sz w:val="20"/>
                <w:szCs w:val="20"/>
              </w:rPr>
            </w:pPr>
            <w:r w:rsidRPr="00F11C4B">
              <w:rPr>
                <w:sz w:val="20"/>
                <w:szCs w:val="20"/>
              </w:rPr>
              <w:t xml:space="preserve">100 м </w:t>
            </w:r>
            <w:r w:rsidRPr="00F11C4B">
              <w:rPr>
                <w:sz w:val="16"/>
                <w:szCs w:val="16"/>
              </w:rPr>
              <w:t>покрытий</w:t>
            </w:r>
          </w:p>
        </w:tc>
        <w:tc>
          <w:tcPr>
            <w:tcW w:w="993" w:type="dxa"/>
          </w:tcPr>
          <w:p w:rsidR="00874B20" w:rsidRDefault="00874B20" w:rsidP="00C64781">
            <w:r>
              <w:t>0,8</w:t>
            </w:r>
          </w:p>
        </w:tc>
        <w:tc>
          <w:tcPr>
            <w:tcW w:w="3787" w:type="dxa"/>
            <w:vMerge w:val="restart"/>
          </w:tcPr>
          <w:p w:rsidR="00874B20" w:rsidRPr="00183E92" w:rsidRDefault="00874B20" w:rsidP="00C64781">
            <w:pPr>
              <w:rPr>
                <w:sz w:val="20"/>
                <w:szCs w:val="20"/>
              </w:rPr>
            </w:pPr>
            <w:r w:rsidRPr="00183E92">
              <w:rPr>
                <w:sz w:val="20"/>
                <w:szCs w:val="20"/>
              </w:rPr>
              <w:t>Разборка примыканий к вентиляционным выпускам</w:t>
            </w:r>
            <w:r>
              <w:rPr>
                <w:sz w:val="20"/>
                <w:szCs w:val="20"/>
              </w:rPr>
              <w:t xml:space="preserve"> и парапетной стенке</w:t>
            </w:r>
            <w:r w:rsidRPr="00183E92">
              <w:rPr>
                <w:sz w:val="20"/>
                <w:szCs w:val="20"/>
              </w:rPr>
              <w:t>, демонтаж конструкций шахт и выпусков</w:t>
            </w:r>
          </w:p>
        </w:tc>
      </w:tr>
      <w:tr w:rsidR="00874B20" w:rsidTr="00C64781">
        <w:tc>
          <w:tcPr>
            <w:tcW w:w="532" w:type="dxa"/>
          </w:tcPr>
          <w:p w:rsidR="00874B20" w:rsidRDefault="00874B20" w:rsidP="00C64781">
            <w:r>
              <w:t>3</w:t>
            </w:r>
          </w:p>
        </w:tc>
        <w:tc>
          <w:tcPr>
            <w:tcW w:w="4396" w:type="dxa"/>
          </w:tcPr>
          <w:p w:rsidR="00874B20" w:rsidRDefault="00874B20" w:rsidP="00C64781">
            <w:r>
              <w:t>Разборка покрытий из рулонного материала</w:t>
            </w:r>
          </w:p>
        </w:tc>
        <w:tc>
          <w:tcPr>
            <w:tcW w:w="850" w:type="dxa"/>
          </w:tcPr>
          <w:p w:rsidR="00874B20" w:rsidRDefault="00874B20" w:rsidP="00C64781">
            <w:r w:rsidRPr="00F11C4B">
              <w:rPr>
                <w:sz w:val="20"/>
                <w:szCs w:val="20"/>
              </w:rPr>
              <w:t xml:space="preserve">100 м </w:t>
            </w:r>
            <w:r w:rsidRPr="00F11C4B">
              <w:rPr>
                <w:sz w:val="16"/>
                <w:szCs w:val="16"/>
              </w:rPr>
              <w:t>покрытий</w:t>
            </w:r>
          </w:p>
        </w:tc>
        <w:tc>
          <w:tcPr>
            <w:tcW w:w="993" w:type="dxa"/>
          </w:tcPr>
          <w:p w:rsidR="00874B20" w:rsidRDefault="00874B20" w:rsidP="00C64781">
            <w:r>
              <w:t>0,36</w:t>
            </w:r>
          </w:p>
        </w:tc>
        <w:tc>
          <w:tcPr>
            <w:tcW w:w="3787" w:type="dxa"/>
            <w:vMerge/>
          </w:tcPr>
          <w:p w:rsidR="00874B20" w:rsidRPr="00183E92" w:rsidRDefault="00874B20" w:rsidP="00C64781">
            <w:pPr>
              <w:rPr>
                <w:sz w:val="20"/>
                <w:szCs w:val="20"/>
              </w:rPr>
            </w:pPr>
          </w:p>
        </w:tc>
      </w:tr>
      <w:tr w:rsidR="00874B20" w:rsidTr="00C64781">
        <w:tc>
          <w:tcPr>
            <w:tcW w:w="532" w:type="dxa"/>
          </w:tcPr>
          <w:p w:rsidR="00874B20" w:rsidRDefault="00874B20" w:rsidP="00C64781">
            <w:r>
              <w:t>4</w:t>
            </w:r>
          </w:p>
        </w:tc>
        <w:tc>
          <w:tcPr>
            <w:tcW w:w="4396" w:type="dxa"/>
          </w:tcPr>
          <w:p w:rsidR="00874B20" w:rsidRDefault="00874B20" w:rsidP="00C64781">
            <w:r>
              <w:t>Заделка образовавшихся в кровле проемов:</w:t>
            </w:r>
          </w:p>
          <w:p w:rsidR="00874B20" w:rsidRDefault="00874B20" w:rsidP="00C64781">
            <w:r>
              <w:t>Сталь листовая,  лист толщ. 4-6 мм</w:t>
            </w:r>
          </w:p>
          <w:p w:rsidR="00874B20" w:rsidRDefault="00874B20" w:rsidP="00C64781">
            <w:proofErr w:type="spellStart"/>
            <w:r>
              <w:t>Пеноплекс</w:t>
            </w:r>
            <w:proofErr w:type="spellEnd"/>
            <w:r>
              <w:t xml:space="preserve"> толщ.80 мм</w:t>
            </w:r>
          </w:p>
          <w:p w:rsidR="00874B20" w:rsidRDefault="00874B20" w:rsidP="00C64781">
            <w:proofErr w:type="spellStart"/>
            <w:r>
              <w:t>Цементно-песчанная</w:t>
            </w:r>
            <w:proofErr w:type="spellEnd"/>
            <w:r>
              <w:t xml:space="preserve"> стяжка толщ.15 мм</w:t>
            </w:r>
          </w:p>
        </w:tc>
        <w:tc>
          <w:tcPr>
            <w:tcW w:w="850" w:type="dxa"/>
          </w:tcPr>
          <w:p w:rsidR="00874B20" w:rsidRDefault="00874B20" w:rsidP="00C64781">
            <w:r>
              <w:t>м</w:t>
            </w:r>
            <w:proofErr w:type="gramStart"/>
            <w:r>
              <w:t>2</w:t>
            </w:r>
            <w:proofErr w:type="gramEnd"/>
          </w:p>
        </w:tc>
        <w:tc>
          <w:tcPr>
            <w:tcW w:w="993" w:type="dxa"/>
          </w:tcPr>
          <w:p w:rsidR="00874B20" w:rsidRDefault="00874B20" w:rsidP="00C64781">
            <w:r>
              <w:t>8,0</w:t>
            </w:r>
          </w:p>
        </w:tc>
        <w:tc>
          <w:tcPr>
            <w:tcW w:w="3787" w:type="dxa"/>
          </w:tcPr>
          <w:p w:rsidR="00874B20" w:rsidRDefault="00874B20" w:rsidP="00C64781">
            <w:r w:rsidRPr="0021308F">
              <w:rPr>
                <w:sz w:val="20"/>
                <w:szCs w:val="20"/>
              </w:rPr>
              <w:t>Листы</w:t>
            </w:r>
            <w:r>
              <w:t xml:space="preserve"> </w:t>
            </w:r>
            <w:r w:rsidRPr="00210F7D">
              <w:rPr>
                <w:rFonts w:eastAsia="Times New Roman"/>
                <w:sz w:val="20"/>
                <w:szCs w:val="20"/>
              </w:rPr>
              <w:t>огрунтовать ГФ-021 за 2 раза.</w:t>
            </w:r>
          </w:p>
        </w:tc>
      </w:tr>
      <w:tr w:rsidR="00874B20" w:rsidTr="00C64781">
        <w:tc>
          <w:tcPr>
            <w:tcW w:w="532" w:type="dxa"/>
          </w:tcPr>
          <w:p w:rsidR="00874B20" w:rsidRDefault="00874B20" w:rsidP="00C64781">
            <w:r>
              <w:t>5</w:t>
            </w:r>
          </w:p>
        </w:tc>
        <w:tc>
          <w:tcPr>
            <w:tcW w:w="4396" w:type="dxa"/>
          </w:tcPr>
          <w:p w:rsidR="00874B20" w:rsidRDefault="00874B20" w:rsidP="00C64781">
            <w:r>
              <w:t>Демонтаж плит парапетных стенки над воротами</w:t>
            </w:r>
          </w:p>
        </w:tc>
        <w:tc>
          <w:tcPr>
            <w:tcW w:w="850" w:type="dxa"/>
          </w:tcPr>
          <w:p w:rsidR="00874B20" w:rsidRDefault="00874B20" w:rsidP="00C64781">
            <w:r>
              <w:t>шт.</w:t>
            </w:r>
          </w:p>
        </w:tc>
        <w:tc>
          <w:tcPr>
            <w:tcW w:w="993" w:type="dxa"/>
          </w:tcPr>
          <w:p w:rsidR="00874B20" w:rsidRDefault="00874B20" w:rsidP="00C64781">
            <w:r>
              <w:t>24</w:t>
            </w:r>
          </w:p>
        </w:tc>
        <w:tc>
          <w:tcPr>
            <w:tcW w:w="3787" w:type="dxa"/>
          </w:tcPr>
          <w:p w:rsidR="00874B20" w:rsidRDefault="00874B20" w:rsidP="00C64781"/>
        </w:tc>
      </w:tr>
      <w:tr w:rsidR="00874B20" w:rsidTr="00C64781">
        <w:tc>
          <w:tcPr>
            <w:tcW w:w="532" w:type="dxa"/>
          </w:tcPr>
          <w:p w:rsidR="00874B20" w:rsidRDefault="00874B20" w:rsidP="00C64781">
            <w:r>
              <w:t>6</w:t>
            </w:r>
          </w:p>
        </w:tc>
        <w:tc>
          <w:tcPr>
            <w:tcW w:w="4396" w:type="dxa"/>
          </w:tcPr>
          <w:p w:rsidR="00874B20" w:rsidRDefault="00874B20" w:rsidP="00C64781">
            <w:r>
              <w:t>Разборка стены парапетной кирпичной над воротами</w:t>
            </w:r>
          </w:p>
        </w:tc>
        <w:tc>
          <w:tcPr>
            <w:tcW w:w="850" w:type="dxa"/>
          </w:tcPr>
          <w:p w:rsidR="00874B20" w:rsidRDefault="00874B20" w:rsidP="00C64781">
            <w:r>
              <w:t xml:space="preserve">м3 </w:t>
            </w:r>
          </w:p>
        </w:tc>
        <w:tc>
          <w:tcPr>
            <w:tcW w:w="993" w:type="dxa"/>
          </w:tcPr>
          <w:p w:rsidR="00874B20" w:rsidRDefault="00874B20" w:rsidP="00C64781">
            <w:r>
              <w:t>7,2</w:t>
            </w:r>
          </w:p>
        </w:tc>
        <w:tc>
          <w:tcPr>
            <w:tcW w:w="3787" w:type="dxa"/>
          </w:tcPr>
          <w:p w:rsidR="00874B20" w:rsidRDefault="00874B20" w:rsidP="00C64781"/>
        </w:tc>
      </w:tr>
      <w:tr w:rsidR="00874B20" w:rsidTr="00C64781">
        <w:tc>
          <w:tcPr>
            <w:tcW w:w="532" w:type="dxa"/>
          </w:tcPr>
          <w:p w:rsidR="00874B20" w:rsidRDefault="00874B20" w:rsidP="00C64781">
            <w:r>
              <w:t>7</w:t>
            </w:r>
          </w:p>
        </w:tc>
        <w:tc>
          <w:tcPr>
            <w:tcW w:w="4396" w:type="dxa"/>
          </w:tcPr>
          <w:p w:rsidR="00874B20" w:rsidRDefault="00874B20" w:rsidP="00C64781">
            <w:r>
              <w:t xml:space="preserve">Пропитка антисептическим и противопожарным раствором лаг и элементов обрешетки  </w:t>
            </w:r>
          </w:p>
        </w:tc>
        <w:tc>
          <w:tcPr>
            <w:tcW w:w="850" w:type="dxa"/>
          </w:tcPr>
          <w:p w:rsidR="00874B20" w:rsidRDefault="00874B20" w:rsidP="00C64781">
            <w:r>
              <w:t>м</w:t>
            </w:r>
            <w:proofErr w:type="gramStart"/>
            <w:r>
              <w:t>2</w:t>
            </w:r>
            <w:proofErr w:type="gramEnd"/>
          </w:p>
        </w:tc>
        <w:tc>
          <w:tcPr>
            <w:tcW w:w="993" w:type="dxa"/>
          </w:tcPr>
          <w:p w:rsidR="00874B20" w:rsidRDefault="00874B20" w:rsidP="00C64781">
            <w:r>
              <w:t>1457,0</w:t>
            </w:r>
          </w:p>
        </w:tc>
        <w:tc>
          <w:tcPr>
            <w:tcW w:w="3787" w:type="dxa"/>
          </w:tcPr>
          <w:p w:rsidR="00874B20" w:rsidRPr="00B404CE" w:rsidRDefault="00874B20" w:rsidP="00C64781">
            <w:pPr>
              <w:rPr>
                <w:sz w:val="20"/>
                <w:szCs w:val="20"/>
              </w:rPr>
            </w:pPr>
            <w:r w:rsidRPr="00B404CE">
              <w:rPr>
                <w:rFonts w:eastAsia="Times New Roman"/>
                <w:sz w:val="20"/>
                <w:szCs w:val="20"/>
              </w:rPr>
              <w:t xml:space="preserve">Лаги и обрешетку обработать </w:t>
            </w:r>
            <w:proofErr w:type="spellStart"/>
            <w:r w:rsidRPr="00B404CE">
              <w:rPr>
                <w:rFonts w:eastAsia="Times New Roman"/>
                <w:sz w:val="20"/>
                <w:szCs w:val="20"/>
              </w:rPr>
              <w:t>биоогнезащитным</w:t>
            </w:r>
            <w:proofErr w:type="spellEnd"/>
            <w:r w:rsidRPr="00B404CE">
              <w:rPr>
                <w:rFonts w:eastAsia="Times New Roman"/>
                <w:sz w:val="20"/>
                <w:szCs w:val="20"/>
              </w:rPr>
              <w:t xml:space="preserve"> препаратом "</w:t>
            </w:r>
            <w:proofErr w:type="spellStart"/>
            <w:r w:rsidRPr="00B404CE">
              <w:rPr>
                <w:rFonts w:eastAsia="Times New Roman"/>
                <w:sz w:val="20"/>
                <w:szCs w:val="20"/>
              </w:rPr>
              <w:t>пирилакс</w:t>
            </w:r>
            <w:proofErr w:type="spellEnd"/>
            <w:r w:rsidRPr="00B404CE">
              <w:rPr>
                <w:rFonts w:eastAsia="Times New Roman"/>
                <w:sz w:val="20"/>
                <w:szCs w:val="20"/>
              </w:rPr>
              <w:t>" за 2 раза.</w:t>
            </w:r>
          </w:p>
        </w:tc>
      </w:tr>
      <w:tr w:rsidR="00874B20" w:rsidTr="00C64781">
        <w:trPr>
          <w:cantSplit/>
        </w:trPr>
        <w:tc>
          <w:tcPr>
            <w:tcW w:w="532" w:type="dxa"/>
          </w:tcPr>
          <w:p w:rsidR="00874B20" w:rsidRDefault="00874B20" w:rsidP="00C64781">
            <w:r>
              <w:t>8</w:t>
            </w:r>
          </w:p>
        </w:tc>
        <w:tc>
          <w:tcPr>
            <w:tcW w:w="4396" w:type="dxa"/>
          </w:tcPr>
          <w:p w:rsidR="00874B20" w:rsidRDefault="00874B20" w:rsidP="00C64781">
            <w:r>
              <w:t xml:space="preserve">Установка подкладных брусков с креплением к </w:t>
            </w:r>
            <w:proofErr w:type="gramStart"/>
            <w:r>
              <w:t>ж/б</w:t>
            </w:r>
            <w:proofErr w:type="gramEnd"/>
            <w:r>
              <w:t xml:space="preserve"> плитам покрытия (в швы или ребра плит); 100х150х300</w:t>
            </w:r>
          </w:p>
        </w:tc>
        <w:tc>
          <w:tcPr>
            <w:tcW w:w="850" w:type="dxa"/>
          </w:tcPr>
          <w:p w:rsidR="00874B20" w:rsidRDefault="00874B20" w:rsidP="00C64781">
            <w:r>
              <w:t>шт.</w:t>
            </w:r>
          </w:p>
        </w:tc>
        <w:tc>
          <w:tcPr>
            <w:tcW w:w="993" w:type="dxa"/>
          </w:tcPr>
          <w:p w:rsidR="00874B20" w:rsidRDefault="00874B20" w:rsidP="00C64781">
            <w:r>
              <w:t>82</w:t>
            </w:r>
          </w:p>
        </w:tc>
        <w:tc>
          <w:tcPr>
            <w:tcW w:w="3787" w:type="dxa"/>
            <w:vMerge w:val="restart"/>
          </w:tcPr>
          <w:p w:rsidR="00874B20" w:rsidRPr="004413E2" w:rsidRDefault="00874B20" w:rsidP="00C64781">
            <w:pPr>
              <w:shd w:val="clear" w:color="auto" w:fill="FFFFFF"/>
              <w:tabs>
                <w:tab w:val="left" w:pos="226"/>
              </w:tabs>
              <w:spacing w:line="250" w:lineRule="exact"/>
              <w:ind w:left="5" w:right="136"/>
              <w:rPr>
                <w:sz w:val="20"/>
                <w:szCs w:val="20"/>
              </w:rPr>
            </w:pPr>
            <w:r w:rsidRPr="004413E2">
              <w:rPr>
                <w:rFonts w:eastAsia="Times New Roman"/>
                <w:sz w:val="20"/>
                <w:szCs w:val="20"/>
              </w:rPr>
              <w:t>Подкладные бруски устанавливаются для увеличения уклона кровли в 3 ряда</w:t>
            </w:r>
            <w:r w:rsidRPr="004413E2">
              <w:rPr>
                <w:rFonts w:eastAsia="Times New Roman"/>
                <w:sz w:val="20"/>
                <w:szCs w:val="20"/>
              </w:rPr>
              <w:br/>
              <w:t xml:space="preserve">с шагом </w:t>
            </w:r>
            <w:r w:rsidR="00A56D16">
              <w:rPr>
                <w:rFonts w:eastAsia="Times New Roman"/>
                <w:sz w:val="20"/>
                <w:szCs w:val="20"/>
              </w:rPr>
              <w:t>3</w:t>
            </w:r>
            <w:r w:rsidRPr="004413E2">
              <w:rPr>
                <w:rFonts w:eastAsia="Times New Roman"/>
                <w:sz w:val="20"/>
                <w:szCs w:val="20"/>
              </w:rPr>
              <w:t>м. Бруски верхнего ряда (у конька) высотой 150 мм, далее вниз</w:t>
            </w:r>
            <w:r w:rsidRPr="004413E2">
              <w:rPr>
                <w:rFonts w:eastAsia="Times New Roman"/>
                <w:sz w:val="20"/>
                <w:szCs w:val="20"/>
              </w:rPr>
              <w:br/>
              <w:t xml:space="preserve">бруски высотой 100 мм, далее ряд брусков высотой 50 мм. В самой </w:t>
            </w:r>
            <w:r w:rsidRPr="004413E2">
              <w:rPr>
                <w:rFonts w:eastAsia="Times New Roman"/>
                <w:sz w:val="20"/>
                <w:szCs w:val="20"/>
              </w:rPr>
              <w:lastRenderedPageBreak/>
              <w:t>нижней</w:t>
            </w:r>
            <w:r w:rsidRPr="004413E2">
              <w:rPr>
                <w:rFonts w:eastAsia="Times New Roman"/>
                <w:sz w:val="20"/>
                <w:szCs w:val="20"/>
              </w:rPr>
              <w:br/>
              <w:t>части кровли (у слива) лаги крепить непосредственно к кровле.</w:t>
            </w:r>
          </w:p>
          <w:p w:rsidR="00874B20" w:rsidRPr="00B404CE" w:rsidRDefault="00874B20" w:rsidP="00C64781">
            <w:pPr>
              <w:autoSpaceDE w:val="0"/>
              <w:autoSpaceDN w:val="0"/>
              <w:adjustRightInd w:val="0"/>
            </w:pPr>
            <w:r w:rsidRPr="004413E2">
              <w:rPr>
                <w:rFonts w:eastAsia="Times New Roman"/>
                <w:sz w:val="20"/>
                <w:szCs w:val="20"/>
              </w:rPr>
              <w:t>Крепление к ж/бетонному основанию кровли осуществлять (через мет</w:t>
            </w:r>
            <w:proofErr w:type="gramStart"/>
            <w:r w:rsidRPr="004413E2">
              <w:rPr>
                <w:rFonts w:eastAsia="Times New Roman"/>
                <w:sz w:val="20"/>
                <w:szCs w:val="20"/>
              </w:rPr>
              <w:t>.</w:t>
            </w:r>
            <w:proofErr w:type="gramEnd"/>
            <w:r w:rsidRPr="004413E2">
              <w:rPr>
                <w:rFonts w:eastAsia="Times New Roman"/>
                <w:sz w:val="20"/>
                <w:szCs w:val="20"/>
              </w:rPr>
              <w:t xml:space="preserve"> </w:t>
            </w:r>
            <w:proofErr w:type="gramStart"/>
            <w:r w:rsidRPr="004413E2">
              <w:rPr>
                <w:rFonts w:eastAsia="Times New Roman"/>
                <w:sz w:val="20"/>
                <w:szCs w:val="20"/>
              </w:rPr>
              <w:t>у</w:t>
            </w:r>
            <w:proofErr w:type="gramEnd"/>
            <w:r w:rsidRPr="004413E2">
              <w:rPr>
                <w:rFonts w:eastAsia="Times New Roman"/>
                <w:sz w:val="20"/>
                <w:szCs w:val="20"/>
              </w:rPr>
              <w:t xml:space="preserve">голки 50x5, 1=250 с просверленными отверстиями диам.10) </w:t>
            </w:r>
            <w:proofErr w:type="spellStart"/>
            <w:r w:rsidRPr="004413E2">
              <w:rPr>
                <w:rFonts w:eastAsia="Times New Roman"/>
                <w:sz w:val="20"/>
                <w:szCs w:val="20"/>
              </w:rPr>
              <w:t>самораспорными</w:t>
            </w:r>
            <w:proofErr w:type="spellEnd"/>
            <w:r w:rsidRPr="004413E2">
              <w:rPr>
                <w:rFonts w:eastAsia="Times New Roman"/>
                <w:sz w:val="20"/>
                <w:szCs w:val="20"/>
              </w:rPr>
              <w:t xml:space="preserve"> дюбелями </w:t>
            </w:r>
            <w:proofErr w:type="spellStart"/>
            <w:r w:rsidRPr="004413E2">
              <w:rPr>
                <w:rFonts w:eastAsia="Times New Roman"/>
                <w:sz w:val="20"/>
                <w:szCs w:val="20"/>
              </w:rPr>
              <w:t>Хилти</w:t>
            </w:r>
            <w:proofErr w:type="spellEnd"/>
            <w:r w:rsidRPr="004413E2">
              <w:rPr>
                <w:rFonts w:eastAsia="Times New Roman"/>
                <w:sz w:val="20"/>
                <w:szCs w:val="20"/>
              </w:rPr>
              <w:t xml:space="preserve"> М8х</w:t>
            </w:r>
            <w:r>
              <w:rPr>
                <w:rFonts w:eastAsia="Times New Roman"/>
                <w:sz w:val="20"/>
                <w:szCs w:val="20"/>
                <w:lang w:val="en-US"/>
              </w:rPr>
              <w:t>L</w:t>
            </w:r>
            <w:r w:rsidRPr="004413E2">
              <w:rPr>
                <w:rFonts w:eastAsia="Times New Roman"/>
                <w:sz w:val="20"/>
                <w:szCs w:val="20"/>
              </w:rPr>
              <w:t>. Для определения длины дюбелей измерить существующую толщину кровельного "пирога" + мин. 40мм.</w:t>
            </w:r>
            <w:r>
              <w:rPr>
                <w:rFonts w:eastAsia="Times New Roman"/>
                <w:sz w:val="20"/>
                <w:szCs w:val="20"/>
              </w:rPr>
              <w:t xml:space="preserve"> </w:t>
            </w:r>
            <w:r w:rsidRPr="004413E2">
              <w:rPr>
                <w:rFonts w:eastAsia="Times New Roman"/>
                <w:sz w:val="20"/>
                <w:szCs w:val="20"/>
              </w:rPr>
              <w:t>Соединение брусков и лаг - гвоздями наискосок или через гнутые уголки 50x50x2 с отверстиями (торговая сеть).</w:t>
            </w:r>
            <w:r w:rsidRPr="00B404CE">
              <w:rPr>
                <w:rFonts w:eastAsia="Times New Roman"/>
                <w:sz w:val="20"/>
                <w:szCs w:val="20"/>
              </w:rPr>
              <w:t xml:space="preserve"> </w:t>
            </w:r>
            <w:r w:rsidRPr="00B404CE">
              <w:rPr>
                <w:sz w:val="20"/>
                <w:szCs w:val="20"/>
              </w:rPr>
              <w:t>Стальные уголки огрунтовать ГФ-021 за 2 раза.</w:t>
            </w:r>
          </w:p>
        </w:tc>
      </w:tr>
      <w:tr w:rsidR="00874B20" w:rsidTr="00C64781">
        <w:trPr>
          <w:cantSplit/>
        </w:trPr>
        <w:tc>
          <w:tcPr>
            <w:tcW w:w="532" w:type="dxa"/>
          </w:tcPr>
          <w:p w:rsidR="00874B20" w:rsidRDefault="00874B20" w:rsidP="00C64781">
            <w:r>
              <w:t>9</w:t>
            </w:r>
          </w:p>
        </w:tc>
        <w:tc>
          <w:tcPr>
            <w:tcW w:w="4396" w:type="dxa"/>
          </w:tcPr>
          <w:p w:rsidR="00874B20" w:rsidRDefault="00874B20" w:rsidP="00C64781">
            <w:r>
              <w:t xml:space="preserve">Установка подкладных брусков с креплением к </w:t>
            </w:r>
            <w:proofErr w:type="gramStart"/>
            <w:r>
              <w:t>ж/б</w:t>
            </w:r>
            <w:proofErr w:type="gramEnd"/>
            <w:r>
              <w:t xml:space="preserve"> плитам покрытия (в швы или ребра плит); 100х100х300</w:t>
            </w:r>
          </w:p>
        </w:tc>
        <w:tc>
          <w:tcPr>
            <w:tcW w:w="850" w:type="dxa"/>
          </w:tcPr>
          <w:p w:rsidR="00874B20" w:rsidRDefault="00874B20" w:rsidP="00C64781">
            <w:r>
              <w:t>шт.</w:t>
            </w:r>
          </w:p>
        </w:tc>
        <w:tc>
          <w:tcPr>
            <w:tcW w:w="993" w:type="dxa"/>
          </w:tcPr>
          <w:p w:rsidR="00874B20" w:rsidRDefault="00874B20" w:rsidP="00C64781">
            <w:r>
              <w:t>82</w:t>
            </w:r>
          </w:p>
        </w:tc>
        <w:tc>
          <w:tcPr>
            <w:tcW w:w="3787" w:type="dxa"/>
            <w:vMerge/>
          </w:tcPr>
          <w:p w:rsidR="00874B20" w:rsidRDefault="00874B20" w:rsidP="00C64781"/>
        </w:tc>
      </w:tr>
      <w:tr w:rsidR="00874B20" w:rsidTr="00C64781">
        <w:trPr>
          <w:cantSplit/>
        </w:trPr>
        <w:tc>
          <w:tcPr>
            <w:tcW w:w="532" w:type="dxa"/>
          </w:tcPr>
          <w:p w:rsidR="00874B20" w:rsidRDefault="00874B20" w:rsidP="00C64781">
            <w:r>
              <w:lastRenderedPageBreak/>
              <w:t>10</w:t>
            </w:r>
          </w:p>
        </w:tc>
        <w:tc>
          <w:tcPr>
            <w:tcW w:w="4396" w:type="dxa"/>
          </w:tcPr>
          <w:p w:rsidR="00874B20" w:rsidRDefault="00874B20" w:rsidP="00C64781">
            <w:r>
              <w:t xml:space="preserve">Установка подкладных брусков с креплением к </w:t>
            </w:r>
            <w:proofErr w:type="gramStart"/>
            <w:r>
              <w:t>ж/б</w:t>
            </w:r>
            <w:proofErr w:type="gramEnd"/>
            <w:r>
              <w:t xml:space="preserve"> плитам покрытия (в швы или ребра плит); 100х50х300</w:t>
            </w:r>
          </w:p>
        </w:tc>
        <w:tc>
          <w:tcPr>
            <w:tcW w:w="850" w:type="dxa"/>
          </w:tcPr>
          <w:p w:rsidR="00874B20" w:rsidRDefault="00874B20" w:rsidP="00C64781">
            <w:r>
              <w:t>шт.</w:t>
            </w:r>
          </w:p>
        </w:tc>
        <w:tc>
          <w:tcPr>
            <w:tcW w:w="993" w:type="dxa"/>
          </w:tcPr>
          <w:p w:rsidR="00874B20" w:rsidRDefault="00874B20" w:rsidP="00C64781">
            <w:r>
              <w:t>160</w:t>
            </w:r>
          </w:p>
        </w:tc>
        <w:tc>
          <w:tcPr>
            <w:tcW w:w="3787" w:type="dxa"/>
            <w:vMerge/>
          </w:tcPr>
          <w:p w:rsidR="00874B20" w:rsidRDefault="00874B20" w:rsidP="00C64781"/>
        </w:tc>
      </w:tr>
      <w:tr w:rsidR="00874B20" w:rsidTr="00C64781">
        <w:tc>
          <w:tcPr>
            <w:tcW w:w="532" w:type="dxa"/>
          </w:tcPr>
          <w:p w:rsidR="00874B20" w:rsidRDefault="00874B20" w:rsidP="00C64781">
            <w:r>
              <w:lastRenderedPageBreak/>
              <w:t>11</w:t>
            </w:r>
          </w:p>
        </w:tc>
        <w:tc>
          <w:tcPr>
            <w:tcW w:w="4396" w:type="dxa"/>
          </w:tcPr>
          <w:p w:rsidR="00874B20" w:rsidRDefault="00874B20" w:rsidP="00C64781">
            <w:r>
              <w:t>Устройство лаг из доски 50х120 с креплением к подкладным брускам</w:t>
            </w:r>
          </w:p>
        </w:tc>
        <w:tc>
          <w:tcPr>
            <w:tcW w:w="850" w:type="dxa"/>
          </w:tcPr>
          <w:p w:rsidR="00874B20" w:rsidRDefault="00874B20" w:rsidP="00C64781">
            <w:r>
              <w:t>п</w:t>
            </w:r>
            <w:proofErr w:type="gramStart"/>
            <w:r>
              <w:t>.м</w:t>
            </w:r>
            <w:proofErr w:type="gramEnd"/>
            <w:r>
              <w:t xml:space="preserve"> </w:t>
            </w:r>
          </w:p>
        </w:tc>
        <w:tc>
          <w:tcPr>
            <w:tcW w:w="993" w:type="dxa"/>
          </w:tcPr>
          <w:p w:rsidR="00874B20" w:rsidRDefault="00874B20" w:rsidP="00C64781">
            <w:r>
              <w:t>1220,0</w:t>
            </w:r>
          </w:p>
        </w:tc>
        <w:tc>
          <w:tcPr>
            <w:tcW w:w="3787" w:type="dxa"/>
          </w:tcPr>
          <w:p w:rsidR="00874B20" w:rsidRDefault="00874B20" w:rsidP="00C64781">
            <w:pPr>
              <w:rPr>
                <w:rFonts w:eastAsia="Times New Roman"/>
                <w:sz w:val="20"/>
                <w:szCs w:val="20"/>
              </w:rPr>
            </w:pPr>
            <w:r w:rsidRPr="00B404CE">
              <w:rPr>
                <w:rFonts w:eastAsia="Times New Roman"/>
                <w:sz w:val="20"/>
                <w:szCs w:val="20"/>
              </w:rPr>
              <w:t>Верх лаг выставить в одной плоскости, регулировка - высотой подкладных брусков. Возможно использование дополнительных подкладочных досок.</w:t>
            </w:r>
          </w:p>
          <w:p w:rsidR="00874B20" w:rsidRPr="004C7948" w:rsidRDefault="00874B20" w:rsidP="00C64781">
            <w:pPr>
              <w:rPr>
                <w:sz w:val="20"/>
                <w:szCs w:val="20"/>
              </w:rPr>
            </w:pPr>
            <w:r w:rsidRPr="004C7948">
              <w:rPr>
                <w:rFonts w:eastAsia="Times New Roman"/>
                <w:sz w:val="20"/>
                <w:szCs w:val="20"/>
              </w:rPr>
              <w:t>Конец лаги крепить непосредственно к кровле или через брусок при необходимости выравнивания. Место крепления</w:t>
            </w:r>
            <w:r w:rsidRPr="004C7948">
              <w:rPr>
                <w:rFonts w:eastAsia="Times New Roman"/>
                <w:sz w:val="20"/>
                <w:szCs w:val="20"/>
                <w:vertAlign w:val="superscript"/>
              </w:rPr>
              <w:t>;</w:t>
            </w:r>
            <w:r w:rsidRPr="004C7948">
              <w:rPr>
                <w:rFonts w:eastAsia="Times New Roman"/>
                <w:sz w:val="20"/>
                <w:szCs w:val="20"/>
              </w:rPr>
              <w:t xml:space="preserve"> 200-500 мм от края карниза.</w:t>
            </w:r>
          </w:p>
        </w:tc>
      </w:tr>
      <w:tr w:rsidR="00874B20" w:rsidTr="00C64781">
        <w:tc>
          <w:tcPr>
            <w:tcW w:w="532" w:type="dxa"/>
          </w:tcPr>
          <w:p w:rsidR="00874B20" w:rsidRDefault="00874B20" w:rsidP="00C64781">
            <w:r>
              <w:t>12</w:t>
            </w:r>
          </w:p>
        </w:tc>
        <w:tc>
          <w:tcPr>
            <w:tcW w:w="4396" w:type="dxa"/>
          </w:tcPr>
          <w:p w:rsidR="00874B20" w:rsidRPr="00183E92" w:rsidRDefault="00874B20" w:rsidP="00C64781">
            <w:r w:rsidRPr="00183E92">
              <w:t xml:space="preserve">Укладка плит </w:t>
            </w:r>
            <w:proofErr w:type="spellStart"/>
            <w:r w:rsidRPr="00183E92">
              <w:t>пеноплекса</w:t>
            </w:r>
            <w:proofErr w:type="spellEnd"/>
            <w:r w:rsidRPr="00183E92">
              <w:t xml:space="preserve"> между лагами</w:t>
            </w:r>
          </w:p>
          <w:p w:rsidR="00874B20" w:rsidRDefault="00874B20" w:rsidP="00C64781">
            <w:pPr>
              <w:shd w:val="clear" w:color="auto" w:fill="FFFFFF"/>
              <w:tabs>
                <w:tab w:val="left" w:pos="226"/>
              </w:tabs>
              <w:spacing w:line="250" w:lineRule="exact"/>
              <w:ind w:left="5"/>
            </w:pPr>
          </w:p>
        </w:tc>
        <w:tc>
          <w:tcPr>
            <w:tcW w:w="850" w:type="dxa"/>
          </w:tcPr>
          <w:p w:rsidR="00874B20" w:rsidRDefault="00874B20" w:rsidP="00C64781">
            <w:r>
              <w:t>м3</w:t>
            </w:r>
          </w:p>
        </w:tc>
        <w:tc>
          <w:tcPr>
            <w:tcW w:w="993" w:type="dxa"/>
          </w:tcPr>
          <w:p w:rsidR="00874B20" w:rsidRDefault="00874B20" w:rsidP="00C64781">
            <w:r>
              <w:t>54,0</w:t>
            </w:r>
          </w:p>
        </w:tc>
        <w:tc>
          <w:tcPr>
            <w:tcW w:w="3787" w:type="dxa"/>
          </w:tcPr>
          <w:p w:rsidR="00874B20" w:rsidRPr="00183E92" w:rsidRDefault="00874B20" w:rsidP="00C64781">
            <w:pPr>
              <w:rPr>
                <w:sz w:val="20"/>
                <w:szCs w:val="20"/>
              </w:rPr>
            </w:pPr>
            <w:r w:rsidRPr="00183E92">
              <w:rPr>
                <w:rFonts w:eastAsia="Times New Roman"/>
                <w:sz w:val="20"/>
                <w:szCs w:val="20"/>
              </w:rPr>
              <w:t xml:space="preserve">Утеплитель - </w:t>
            </w:r>
            <w:proofErr w:type="spellStart"/>
            <w:r w:rsidRPr="00183E92">
              <w:rPr>
                <w:rFonts w:eastAsia="Times New Roman"/>
                <w:sz w:val="20"/>
                <w:szCs w:val="20"/>
              </w:rPr>
              <w:t>пеноплекс</w:t>
            </w:r>
            <w:proofErr w:type="spellEnd"/>
            <w:r w:rsidRPr="00183E92">
              <w:rPr>
                <w:rFonts w:eastAsia="Times New Roman"/>
                <w:sz w:val="20"/>
                <w:szCs w:val="20"/>
              </w:rPr>
              <w:t xml:space="preserve"> 35 общей толщиной 80 мм уложить поверх существующего</w:t>
            </w:r>
            <w:r w:rsidRPr="00183E92">
              <w:rPr>
                <w:rFonts w:eastAsia="Times New Roman"/>
                <w:sz w:val="20"/>
                <w:szCs w:val="20"/>
              </w:rPr>
              <w:br/>
              <w:t>кровельного ковра в 2 слоя по 40 мм с перехлестом листов, закрепить</w:t>
            </w:r>
            <w:r w:rsidRPr="00183E92">
              <w:rPr>
                <w:rFonts w:eastAsia="Times New Roman"/>
                <w:sz w:val="20"/>
                <w:szCs w:val="20"/>
              </w:rPr>
              <w:br/>
              <w:t xml:space="preserve">пластиковыми тарельчатыми дюбелями к </w:t>
            </w:r>
            <w:r>
              <w:rPr>
                <w:rFonts w:eastAsia="Times New Roman"/>
                <w:sz w:val="20"/>
                <w:szCs w:val="20"/>
              </w:rPr>
              <w:t>13</w:t>
            </w:r>
            <w:r w:rsidRPr="00183E92">
              <w:rPr>
                <w:rFonts w:eastAsia="Times New Roman"/>
                <w:sz w:val="20"/>
                <w:szCs w:val="20"/>
              </w:rPr>
              <w:t>покрытию кровли</w:t>
            </w:r>
          </w:p>
        </w:tc>
      </w:tr>
      <w:tr w:rsidR="00874B20" w:rsidTr="00C64781">
        <w:tc>
          <w:tcPr>
            <w:tcW w:w="532" w:type="dxa"/>
          </w:tcPr>
          <w:p w:rsidR="00874B20" w:rsidRDefault="00874B20" w:rsidP="00C64781">
            <w:r>
              <w:t>13</w:t>
            </w:r>
          </w:p>
        </w:tc>
        <w:tc>
          <w:tcPr>
            <w:tcW w:w="4396" w:type="dxa"/>
          </w:tcPr>
          <w:p w:rsidR="00874B20" w:rsidRDefault="00874B20" w:rsidP="00C64781">
            <w:r>
              <w:t>Укладка пленки</w:t>
            </w:r>
          </w:p>
        </w:tc>
        <w:tc>
          <w:tcPr>
            <w:tcW w:w="850" w:type="dxa"/>
          </w:tcPr>
          <w:p w:rsidR="00874B20" w:rsidRDefault="00874B20" w:rsidP="00C64781">
            <w:r>
              <w:t>м</w:t>
            </w:r>
            <w:proofErr w:type="gramStart"/>
            <w:r>
              <w:t>2</w:t>
            </w:r>
            <w:proofErr w:type="gramEnd"/>
          </w:p>
        </w:tc>
        <w:tc>
          <w:tcPr>
            <w:tcW w:w="993" w:type="dxa"/>
          </w:tcPr>
          <w:p w:rsidR="00874B20" w:rsidRDefault="00874B20" w:rsidP="00C64781">
            <w:r>
              <w:t>790,0</w:t>
            </w:r>
          </w:p>
        </w:tc>
        <w:tc>
          <w:tcPr>
            <w:tcW w:w="3787" w:type="dxa"/>
          </w:tcPr>
          <w:p w:rsidR="00874B20" w:rsidRDefault="00874B20" w:rsidP="00E73AE1">
            <w:pPr>
              <w:shd w:val="clear" w:color="auto" w:fill="FFFFFF"/>
              <w:spacing w:line="250" w:lineRule="exact"/>
              <w:ind w:left="5" w:right="442"/>
            </w:pPr>
            <w:r>
              <w:rPr>
                <w:rFonts w:eastAsia="Times New Roman"/>
                <w:sz w:val="20"/>
                <w:szCs w:val="20"/>
              </w:rPr>
              <w:t>Уложенный утеплитель накрыть</w:t>
            </w:r>
            <w:r w:rsidRPr="00B47E99">
              <w:rPr>
                <w:rFonts w:eastAsia="Times New Roman"/>
                <w:sz w:val="20"/>
                <w:szCs w:val="20"/>
              </w:rPr>
              <w:t xml:space="preserve"> гидроизоляционной </w:t>
            </w:r>
            <w:proofErr w:type="spellStart"/>
            <w:r w:rsidRPr="00B47E99">
              <w:rPr>
                <w:rFonts w:eastAsia="Times New Roman"/>
                <w:sz w:val="20"/>
                <w:szCs w:val="20"/>
              </w:rPr>
              <w:t>противоконденсатной</w:t>
            </w:r>
            <w:proofErr w:type="spellEnd"/>
            <w:r w:rsidRPr="00B47E99">
              <w:rPr>
                <w:rFonts w:eastAsia="Times New Roman"/>
                <w:sz w:val="20"/>
                <w:szCs w:val="20"/>
              </w:rPr>
              <w:t xml:space="preserve"> пленкой (</w:t>
            </w:r>
            <w:proofErr w:type="spellStart"/>
            <w:r w:rsidRPr="00B47E99">
              <w:rPr>
                <w:rFonts w:eastAsia="Times New Roman"/>
                <w:sz w:val="20"/>
                <w:szCs w:val="20"/>
              </w:rPr>
              <w:t>Ютафол</w:t>
            </w:r>
            <w:proofErr w:type="spellEnd"/>
            <w:r w:rsidRPr="00B47E99">
              <w:rPr>
                <w:rFonts w:eastAsia="Times New Roman"/>
                <w:sz w:val="20"/>
                <w:szCs w:val="20"/>
              </w:rPr>
              <w:t xml:space="preserve"> Д96, Д110, </w:t>
            </w:r>
            <w:proofErr w:type="spellStart"/>
            <w:r w:rsidRPr="00B47E99">
              <w:rPr>
                <w:rFonts w:eastAsia="Times New Roman"/>
                <w:sz w:val="20"/>
                <w:szCs w:val="20"/>
              </w:rPr>
              <w:t>Сильвер</w:t>
            </w:r>
            <w:proofErr w:type="spellEnd"/>
            <w:r w:rsidRPr="00B47E99">
              <w:rPr>
                <w:rFonts w:eastAsia="Times New Roman"/>
                <w:sz w:val="20"/>
                <w:szCs w:val="20"/>
              </w:rPr>
              <w:t xml:space="preserve"> УФ, </w:t>
            </w:r>
            <w:proofErr w:type="spellStart"/>
            <w:r w:rsidRPr="00B47E99">
              <w:rPr>
                <w:rFonts w:eastAsia="Times New Roman"/>
                <w:sz w:val="20"/>
                <w:szCs w:val="20"/>
              </w:rPr>
              <w:t>ВсУФ</w:t>
            </w:r>
            <w:proofErr w:type="spellEnd"/>
            <w:r w:rsidRPr="00B47E99">
              <w:rPr>
                <w:rFonts w:eastAsia="Times New Roman"/>
                <w:sz w:val="20"/>
                <w:szCs w:val="20"/>
              </w:rPr>
              <w:t xml:space="preserve">, </w:t>
            </w:r>
            <w:proofErr w:type="spellStart"/>
            <w:r w:rsidRPr="00B47E99">
              <w:rPr>
                <w:rFonts w:eastAsia="Times New Roman"/>
                <w:sz w:val="20"/>
                <w:szCs w:val="20"/>
              </w:rPr>
              <w:t>Ютавек</w:t>
            </w:r>
            <w:proofErr w:type="spellEnd"/>
            <w:r w:rsidRPr="00B47E99">
              <w:rPr>
                <w:rFonts w:eastAsia="Times New Roman"/>
                <w:sz w:val="20"/>
                <w:szCs w:val="20"/>
              </w:rPr>
              <w:t xml:space="preserve"> 115). Пленку раскладывать в горизонтальном направлении, начиная с нижней части вдоль карниза. Каждый последующий слой с </w:t>
            </w:r>
            <w:proofErr w:type="spellStart"/>
            <w:r w:rsidRPr="00B47E99">
              <w:rPr>
                <w:rFonts w:eastAsia="Times New Roman"/>
                <w:sz w:val="20"/>
                <w:szCs w:val="20"/>
              </w:rPr>
              <w:t>нахлестом</w:t>
            </w:r>
            <w:proofErr w:type="spellEnd"/>
            <w:r w:rsidRPr="00B47E99">
              <w:rPr>
                <w:rFonts w:eastAsia="Times New Roman"/>
                <w:sz w:val="20"/>
                <w:szCs w:val="20"/>
              </w:rPr>
              <w:t xml:space="preserve"> 200 мм </w:t>
            </w:r>
            <w:proofErr w:type="gramStart"/>
            <w:r w:rsidRPr="00B47E99">
              <w:rPr>
                <w:rFonts w:eastAsia="Times New Roman"/>
                <w:sz w:val="20"/>
                <w:szCs w:val="20"/>
              </w:rPr>
              <w:t>на</w:t>
            </w:r>
            <w:proofErr w:type="gramEnd"/>
            <w:r w:rsidRPr="00B47E99">
              <w:rPr>
                <w:rFonts w:eastAsia="Times New Roman"/>
                <w:sz w:val="20"/>
                <w:szCs w:val="20"/>
              </w:rPr>
              <w:t xml:space="preserve"> предыдущий. Стыки склеивать между собой специальным скотчем. Пленка должна провисать между лагами и создавать ровный уклон для отведения конденсата за пределы кровли</w:t>
            </w:r>
          </w:p>
        </w:tc>
      </w:tr>
      <w:tr w:rsidR="00874B20" w:rsidTr="00C64781">
        <w:tc>
          <w:tcPr>
            <w:tcW w:w="532" w:type="dxa"/>
          </w:tcPr>
          <w:p w:rsidR="00874B20" w:rsidRDefault="00874B20" w:rsidP="00C64781">
            <w:r>
              <w:t>14</w:t>
            </w:r>
          </w:p>
        </w:tc>
        <w:tc>
          <w:tcPr>
            <w:tcW w:w="4396" w:type="dxa"/>
          </w:tcPr>
          <w:p w:rsidR="00874B20" w:rsidRDefault="00874B20" w:rsidP="00C64781">
            <w:r>
              <w:t>Устройство обрешетки  60х50 мм по смонтированным стропилам</w:t>
            </w:r>
          </w:p>
        </w:tc>
        <w:tc>
          <w:tcPr>
            <w:tcW w:w="850" w:type="dxa"/>
          </w:tcPr>
          <w:p w:rsidR="00874B20" w:rsidRDefault="00874B20" w:rsidP="00C64781">
            <w:r>
              <w:t>п</w:t>
            </w:r>
            <w:proofErr w:type="gramStart"/>
            <w:r>
              <w:t>.м</w:t>
            </w:r>
            <w:proofErr w:type="gramEnd"/>
          </w:p>
        </w:tc>
        <w:tc>
          <w:tcPr>
            <w:tcW w:w="993" w:type="dxa"/>
          </w:tcPr>
          <w:p w:rsidR="00874B20" w:rsidRDefault="00874B20" w:rsidP="00C64781">
            <w:r>
              <w:t>1540,0</w:t>
            </w:r>
          </w:p>
        </w:tc>
        <w:tc>
          <w:tcPr>
            <w:tcW w:w="3787" w:type="dxa"/>
          </w:tcPr>
          <w:p w:rsidR="00874B20" w:rsidRDefault="00874B20" w:rsidP="00C64781">
            <w:pPr>
              <w:shd w:val="clear" w:color="auto" w:fill="FFFFFF"/>
              <w:spacing w:line="250" w:lineRule="exact"/>
              <w:ind w:left="5"/>
            </w:pPr>
          </w:p>
        </w:tc>
      </w:tr>
      <w:tr w:rsidR="00874B20" w:rsidTr="00C64781">
        <w:tc>
          <w:tcPr>
            <w:tcW w:w="532" w:type="dxa"/>
          </w:tcPr>
          <w:p w:rsidR="00874B20" w:rsidRDefault="00874B20" w:rsidP="00C64781">
            <w:r>
              <w:t>15</w:t>
            </w:r>
          </w:p>
        </w:tc>
        <w:tc>
          <w:tcPr>
            <w:tcW w:w="4396" w:type="dxa"/>
          </w:tcPr>
          <w:p w:rsidR="00874B20" w:rsidRDefault="00874B20" w:rsidP="00C64781">
            <w:r>
              <w:t>Устройство обрешетки  из доски 1</w:t>
            </w:r>
            <w:r w:rsidRPr="00B404CE">
              <w:t>2</w:t>
            </w:r>
            <w:r>
              <w:t>0х50 мм по краю смонтированных лаг над карнизом</w:t>
            </w:r>
          </w:p>
        </w:tc>
        <w:tc>
          <w:tcPr>
            <w:tcW w:w="850" w:type="dxa"/>
          </w:tcPr>
          <w:p w:rsidR="00874B20" w:rsidRDefault="00874B20" w:rsidP="00C64781">
            <w:r>
              <w:t>п</w:t>
            </w:r>
            <w:proofErr w:type="gramStart"/>
            <w:r>
              <w:t>.м</w:t>
            </w:r>
            <w:proofErr w:type="gramEnd"/>
          </w:p>
        </w:tc>
        <w:tc>
          <w:tcPr>
            <w:tcW w:w="993" w:type="dxa"/>
          </w:tcPr>
          <w:p w:rsidR="00874B20" w:rsidRDefault="00874B20" w:rsidP="00C64781">
            <w:r>
              <w:t>290,0</w:t>
            </w:r>
          </w:p>
        </w:tc>
        <w:tc>
          <w:tcPr>
            <w:tcW w:w="3787" w:type="dxa"/>
          </w:tcPr>
          <w:p w:rsidR="00874B20" w:rsidRDefault="00874B20" w:rsidP="00C64781"/>
        </w:tc>
      </w:tr>
      <w:tr w:rsidR="00874B20" w:rsidTr="00C64781">
        <w:tc>
          <w:tcPr>
            <w:tcW w:w="532" w:type="dxa"/>
          </w:tcPr>
          <w:p w:rsidR="00874B20" w:rsidRDefault="00874B20" w:rsidP="00C64781">
            <w:r>
              <w:t>16</w:t>
            </w:r>
          </w:p>
        </w:tc>
        <w:tc>
          <w:tcPr>
            <w:tcW w:w="4396" w:type="dxa"/>
          </w:tcPr>
          <w:p w:rsidR="00874B20" w:rsidRDefault="00874B20" w:rsidP="00C64781">
            <w:r>
              <w:t xml:space="preserve">Укладка листов профнастила </w:t>
            </w:r>
          </w:p>
        </w:tc>
        <w:tc>
          <w:tcPr>
            <w:tcW w:w="850" w:type="dxa"/>
          </w:tcPr>
          <w:p w:rsidR="00874B20" w:rsidRDefault="00874B20" w:rsidP="00C64781">
            <w:r>
              <w:t>шт.</w:t>
            </w:r>
          </w:p>
        </w:tc>
        <w:tc>
          <w:tcPr>
            <w:tcW w:w="993" w:type="dxa"/>
          </w:tcPr>
          <w:p w:rsidR="00874B20" w:rsidRDefault="00874B20" w:rsidP="00C64781">
            <w:r>
              <w:t>186</w:t>
            </w:r>
          </w:p>
        </w:tc>
        <w:tc>
          <w:tcPr>
            <w:tcW w:w="3787" w:type="dxa"/>
          </w:tcPr>
          <w:p w:rsidR="00874B20" w:rsidRPr="00B404CE" w:rsidRDefault="00874B20" w:rsidP="00C64781">
            <w:pPr>
              <w:widowControl w:val="0"/>
              <w:shd w:val="clear" w:color="auto" w:fill="FFFFFF"/>
              <w:tabs>
                <w:tab w:val="left" w:pos="226"/>
              </w:tabs>
              <w:autoSpaceDE w:val="0"/>
              <w:autoSpaceDN w:val="0"/>
              <w:adjustRightInd w:val="0"/>
              <w:spacing w:before="5" w:line="250" w:lineRule="exact"/>
              <w:ind w:left="5" w:right="-6"/>
              <w:rPr>
                <w:spacing w:val="-16"/>
                <w:sz w:val="20"/>
                <w:szCs w:val="20"/>
              </w:rPr>
            </w:pPr>
            <w:r w:rsidRPr="00B404CE">
              <w:rPr>
                <w:rFonts w:eastAsia="Times New Roman"/>
                <w:sz w:val="20"/>
                <w:szCs w:val="20"/>
              </w:rPr>
              <w:t>Поверх обрешетки уложить кровельный профнастил (оцинкованный) марки С-44х1000-А</w:t>
            </w:r>
            <w:proofErr w:type="gramStart"/>
            <w:r w:rsidRPr="00B404CE">
              <w:rPr>
                <w:rFonts w:eastAsia="Times New Roman"/>
                <w:sz w:val="20"/>
                <w:szCs w:val="20"/>
              </w:rPr>
              <w:t>,В</w:t>
            </w:r>
            <w:proofErr w:type="gramEnd"/>
            <w:r w:rsidRPr="00B404CE">
              <w:rPr>
                <w:rFonts w:eastAsia="Times New Roman"/>
                <w:sz w:val="20"/>
                <w:szCs w:val="20"/>
              </w:rPr>
              <w:t xml:space="preserve">. Длина листов - в половину ската с учетом продольного нахлеста 500 мм и карнизного вылета </w:t>
            </w:r>
            <w:r>
              <w:rPr>
                <w:rFonts w:eastAsia="Times New Roman"/>
                <w:sz w:val="20"/>
                <w:szCs w:val="20"/>
              </w:rPr>
              <w:t>2</w:t>
            </w:r>
            <w:r w:rsidRPr="00B404CE">
              <w:rPr>
                <w:rFonts w:eastAsia="Times New Roman"/>
                <w:sz w:val="20"/>
                <w:szCs w:val="20"/>
              </w:rPr>
              <w:t xml:space="preserve">50 мм составляет 5350 мм ( при заказе листов уточнить длину ската по месту). </w:t>
            </w:r>
            <w:proofErr w:type="gramStart"/>
            <w:r w:rsidRPr="00B404CE">
              <w:rPr>
                <w:rFonts w:eastAsia="Times New Roman"/>
                <w:sz w:val="20"/>
                <w:szCs w:val="20"/>
              </w:rPr>
              <w:lastRenderedPageBreak/>
              <w:t>Поперечный</w:t>
            </w:r>
            <w:proofErr w:type="gramEnd"/>
            <w:r w:rsidRPr="00B404CE">
              <w:rPr>
                <w:rFonts w:eastAsia="Times New Roman"/>
                <w:sz w:val="20"/>
                <w:szCs w:val="20"/>
              </w:rPr>
              <w:t xml:space="preserve"> нахлест - на 1 волну. Все</w:t>
            </w:r>
          </w:p>
          <w:p w:rsidR="00874B20" w:rsidRDefault="00874B20" w:rsidP="00C64781">
            <w:pPr>
              <w:shd w:val="clear" w:color="auto" w:fill="FFFFFF"/>
              <w:spacing w:line="250" w:lineRule="exact"/>
              <w:ind w:left="5"/>
            </w:pPr>
            <w:r w:rsidRPr="00B404CE">
              <w:rPr>
                <w:rFonts w:eastAsia="Times New Roman"/>
                <w:sz w:val="20"/>
                <w:szCs w:val="20"/>
              </w:rPr>
              <w:t xml:space="preserve">места нахлестов промазать </w:t>
            </w:r>
            <w:proofErr w:type="gramStart"/>
            <w:r w:rsidRPr="00B404CE">
              <w:rPr>
                <w:rFonts w:eastAsia="Times New Roman"/>
                <w:sz w:val="20"/>
                <w:szCs w:val="20"/>
              </w:rPr>
              <w:t>силиконовым</w:t>
            </w:r>
            <w:proofErr w:type="gramEnd"/>
            <w:r w:rsidRPr="00B404CE">
              <w:rPr>
                <w:rFonts w:eastAsia="Times New Roman"/>
                <w:sz w:val="20"/>
                <w:szCs w:val="20"/>
              </w:rPr>
              <w:t xml:space="preserve"> герметиком ввиду малого угла наклона кровли. </w:t>
            </w:r>
            <w:proofErr w:type="gramStart"/>
            <w:r w:rsidRPr="00B404CE">
              <w:rPr>
                <w:rFonts w:eastAsia="Times New Roman"/>
                <w:sz w:val="20"/>
                <w:szCs w:val="20"/>
              </w:rPr>
              <w:t>Крепление в нижнюю волну специальными кровельными саморезами 4,8x28x40 с резиновыми прокладками.</w:t>
            </w:r>
            <w:proofErr w:type="gramEnd"/>
            <w:r w:rsidRPr="00B404CE">
              <w:rPr>
                <w:rFonts w:eastAsia="Times New Roman"/>
                <w:sz w:val="20"/>
                <w:szCs w:val="20"/>
              </w:rPr>
              <w:t xml:space="preserve"> Шаг крепления вдоль ската - 1м, в поперечном направлении - по узлу "А".</w:t>
            </w:r>
          </w:p>
        </w:tc>
      </w:tr>
      <w:tr w:rsidR="00874B20" w:rsidTr="00C64781">
        <w:tc>
          <w:tcPr>
            <w:tcW w:w="532" w:type="dxa"/>
          </w:tcPr>
          <w:p w:rsidR="00874B20" w:rsidRDefault="00874B20" w:rsidP="00C64781">
            <w:r>
              <w:lastRenderedPageBreak/>
              <w:t>17</w:t>
            </w:r>
          </w:p>
        </w:tc>
        <w:tc>
          <w:tcPr>
            <w:tcW w:w="4396" w:type="dxa"/>
          </w:tcPr>
          <w:p w:rsidR="00874B20" w:rsidRDefault="00874B20" w:rsidP="00C64781">
            <w:r>
              <w:t xml:space="preserve">Устройство примыканий к торцевым парапетным стенкам </w:t>
            </w:r>
          </w:p>
        </w:tc>
        <w:tc>
          <w:tcPr>
            <w:tcW w:w="850" w:type="dxa"/>
          </w:tcPr>
          <w:p w:rsidR="00874B20" w:rsidRDefault="00874B20" w:rsidP="00C64781">
            <w:r>
              <w:t>п.</w:t>
            </w:r>
            <w:proofErr w:type="gramStart"/>
            <w:r>
              <w:t>м</w:t>
            </w:r>
            <w:proofErr w:type="gramEnd"/>
            <w:r>
              <w:t>.</w:t>
            </w:r>
          </w:p>
        </w:tc>
        <w:tc>
          <w:tcPr>
            <w:tcW w:w="993" w:type="dxa"/>
          </w:tcPr>
          <w:p w:rsidR="00874B20" w:rsidRDefault="00874B20" w:rsidP="00C64781">
            <w:r>
              <w:t>36,0</w:t>
            </w:r>
          </w:p>
        </w:tc>
        <w:tc>
          <w:tcPr>
            <w:tcW w:w="3787" w:type="dxa"/>
          </w:tcPr>
          <w:p w:rsidR="00874B20" w:rsidRDefault="00874B20" w:rsidP="00C64781"/>
        </w:tc>
      </w:tr>
      <w:tr w:rsidR="00874B20" w:rsidTr="00C64781">
        <w:tc>
          <w:tcPr>
            <w:tcW w:w="532" w:type="dxa"/>
          </w:tcPr>
          <w:p w:rsidR="00874B20" w:rsidRDefault="00874B20" w:rsidP="00C64781">
            <w:r>
              <w:t>18</w:t>
            </w:r>
          </w:p>
        </w:tc>
        <w:tc>
          <w:tcPr>
            <w:tcW w:w="4396" w:type="dxa"/>
          </w:tcPr>
          <w:p w:rsidR="00874B20" w:rsidRDefault="00874B20" w:rsidP="00C64781">
            <w:r>
              <w:t>Устройство огнестойкого примыкания к вытяжке из кузни</w:t>
            </w:r>
          </w:p>
        </w:tc>
        <w:tc>
          <w:tcPr>
            <w:tcW w:w="850" w:type="dxa"/>
          </w:tcPr>
          <w:p w:rsidR="00874B20" w:rsidRDefault="00874B20" w:rsidP="00C64781">
            <w:r>
              <w:t>п.</w:t>
            </w:r>
            <w:proofErr w:type="gramStart"/>
            <w:r>
              <w:t>м</w:t>
            </w:r>
            <w:proofErr w:type="gramEnd"/>
            <w:r>
              <w:t>.</w:t>
            </w:r>
          </w:p>
        </w:tc>
        <w:tc>
          <w:tcPr>
            <w:tcW w:w="993" w:type="dxa"/>
          </w:tcPr>
          <w:p w:rsidR="00874B20" w:rsidRDefault="00874B20" w:rsidP="00C64781">
            <w:r>
              <w:t>4,0</w:t>
            </w:r>
          </w:p>
        </w:tc>
        <w:tc>
          <w:tcPr>
            <w:tcW w:w="3787" w:type="dxa"/>
          </w:tcPr>
          <w:p w:rsidR="00874B20" w:rsidRDefault="00874B20" w:rsidP="00C64781">
            <w:pPr>
              <w:shd w:val="clear" w:color="auto" w:fill="FFFFFF"/>
              <w:tabs>
                <w:tab w:val="left" w:pos="235"/>
              </w:tabs>
              <w:spacing w:line="235" w:lineRule="exact"/>
              <w:rPr>
                <w:rFonts w:eastAsia="Times New Roman"/>
                <w:sz w:val="20"/>
                <w:szCs w:val="20"/>
              </w:rPr>
            </w:pPr>
            <w:r w:rsidRPr="001416AD">
              <w:rPr>
                <w:rFonts w:eastAsia="Times New Roman"/>
                <w:sz w:val="20"/>
                <w:szCs w:val="20"/>
              </w:rPr>
              <w:t xml:space="preserve">По периметру трубы из кузни выложить кирпичные стенки из </w:t>
            </w:r>
            <w:proofErr w:type="gramStart"/>
            <w:r w:rsidRPr="001416AD">
              <w:rPr>
                <w:rFonts w:eastAsia="Times New Roman"/>
                <w:sz w:val="20"/>
                <w:szCs w:val="20"/>
              </w:rPr>
              <w:t>огнеупорного</w:t>
            </w:r>
            <w:proofErr w:type="gramEnd"/>
            <w:r w:rsidRPr="001416AD">
              <w:rPr>
                <w:rFonts w:eastAsia="Times New Roman"/>
                <w:sz w:val="20"/>
                <w:szCs w:val="20"/>
              </w:rPr>
              <w:t xml:space="preserve"> </w:t>
            </w:r>
            <w:proofErr w:type="spellStart"/>
            <w:r w:rsidRPr="001416AD">
              <w:rPr>
                <w:rFonts w:eastAsia="Times New Roman"/>
                <w:sz w:val="20"/>
                <w:szCs w:val="20"/>
              </w:rPr>
              <w:t>кирпичана</w:t>
            </w:r>
            <w:proofErr w:type="spellEnd"/>
            <w:r w:rsidRPr="001416AD">
              <w:rPr>
                <w:rFonts w:eastAsia="Times New Roman"/>
                <w:sz w:val="20"/>
                <w:szCs w:val="20"/>
              </w:rPr>
              <w:t xml:space="preserve"> глиняно-песчаном растворе или специальном растворе для печей. Оштукатурить</w:t>
            </w:r>
            <w:r>
              <w:rPr>
                <w:rFonts w:eastAsia="Times New Roman"/>
                <w:sz w:val="20"/>
                <w:szCs w:val="20"/>
              </w:rPr>
              <w:t xml:space="preserve"> </w:t>
            </w:r>
            <w:r w:rsidRPr="001416AD">
              <w:rPr>
                <w:rFonts w:eastAsia="Times New Roman"/>
                <w:sz w:val="20"/>
                <w:szCs w:val="20"/>
              </w:rPr>
              <w:t xml:space="preserve">этим же раствором снаружи. Стенки опирать непосредственно </w:t>
            </w:r>
            <w:proofErr w:type="gramStart"/>
            <w:r w:rsidRPr="001416AD">
              <w:rPr>
                <w:rFonts w:eastAsia="Times New Roman"/>
                <w:sz w:val="20"/>
                <w:szCs w:val="20"/>
              </w:rPr>
              <w:t>на ж</w:t>
            </w:r>
            <w:proofErr w:type="gramEnd"/>
            <w:r w:rsidRPr="001416AD">
              <w:rPr>
                <w:rFonts w:eastAsia="Times New Roman"/>
                <w:sz w:val="20"/>
                <w:szCs w:val="20"/>
              </w:rPr>
              <w:t>/бетонное</w:t>
            </w:r>
            <w:r w:rsidRPr="001416AD">
              <w:rPr>
                <w:rFonts w:eastAsia="Times New Roman"/>
                <w:sz w:val="20"/>
                <w:szCs w:val="20"/>
              </w:rPr>
              <w:br/>
            </w:r>
            <w:r w:rsidRPr="001416AD">
              <w:rPr>
                <w:rFonts w:eastAsia="Times New Roman"/>
                <w:spacing w:val="-1"/>
                <w:sz w:val="20"/>
                <w:szCs w:val="20"/>
              </w:rPr>
              <w:t>основание крыши. Существующее примыкание рубероидного ковра, утеплитель</w:t>
            </w:r>
            <w:r>
              <w:rPr>
                <w:rFonts w:eastAsia="Times New Roman"/>
                <w:spacing w:val="-1"/>
                <w:sz w:val="20"/>
                <w:szCs w:val="20"/>
              </w:rPr>
              <w:t xml:space="preserve"> </w:t>
            </w:r>
            <w:r w:rsidRPr="001416AD">
              <w:rPr>
                <w:rFonts w:eastAsia="Times New Roman"/>
                <w:sz w:val="20"/>
                <w:szCs w:val="20"/>
              </w:rPr>
              <w:t>и стяжку под ним вырезать по размеру стенок. Затем выполнить наплав двух новых слоев рулонного материала с заведением на кирпичные стенки по узлу "И".</w:t>
            </w:r>
          </w:p>
          <w:p w:rsidR="00874B20" w:rsidRPr="00210F7D" w:rsidRDefault="00874B20" w:rsidP="00C64781">
            <w:pPr>
              <w:shd w:val="clear" w:color="auto" w:fill="FFFFFF"/>
              <w:tabs>
                <w:tab w:val="left" w:pos="235"/>
              </w:tabs>
              <w:spacing w:line="235" w:lineRule="exact"/>
              <w:rPr>
                <w:sz w:val="20"/>
                <w:szCs w:val="20"/>
              </w:rPr>
            </w:pPr>
            <w:r w:rsidRPr="00210F7D">
              <w:rPr>
                <w:rFonts w:eastAsia="Times New Roman"/>
                <w:sz w:val="20"/>
                <w:szCs w:val="20"/>
              </w:rPr>
              <w:t>Непосредственно на трубу установить колпак КЛ-4 с. 2.460-14, затянуть</w:t>
            </w:r>
          </w:p>
          <w:p w:rsidR="00874B20" w:rsidRPr="00210F7D" w:rsidRDefault="00874B20" w:rsidP="00C64781">
            <w:pPr>
              <w:shd w:val="clear" w:color="auto" w:fill="FFFFFF"/>
              <w:spacing w:line="235" w:lineRule="exact"/>
              <w:ind w:left="5"/>
              <w:rPr>
                <w:sz w:val="20"/>
                <w:szCs w:val="20"/>
              </w:rPr>
            </w:pPr>
            <w:r w:rsidRPr="00210F7D">
              <w:rPr>
                <w:rFonts w:eastAsia="Times New Roman"/>
                <w:sz w:val="20"/>
                <w:szCs w:val="20"/>
              </w:rPr>
              <w:t xml:space="preserve">стяжным кольцом КС-9. Колпак КЛ-4 вырезать на 100 </w:t>
            </w:r>
            <w:proofErr w:type="gramStart"/>
            <w:r w:rsidRPr="00210F7D">
              <w:rPr>
                <w:rFonts w:eastAsia="Times New Roman"/>
                <w:sz w:val="20"/>
                <w:szCs w:val="20"/>
              </w:rPr>
              <w:t>мм большего наружного</w:t>
            </w:r>
            <w:proofErr w:type="gramEnd"/>
            <w:r w:rsidRPr="00210F7D">
              <w:rPr>
                <w:rFonts w:eastAsia="Times New Roman"/>
                <w:sz w:val="20"/>
                <w:szCs w:val="20"/>
              </w:rPr>
              <w:t xml:space="preserve"> диаметра, чем в серии. Внутренний диаметр вытяжной трубы уточнить по месту.</w:t>
            </w:r>
          </w:p>
          <w:p w:rsidR="00874B20" w:rsidRDefault="00874B20" w:rsidP="00C64781">
            <w:pPr>
              <w:shd w:val="clear" w:color="auto" w:fill="FFFFFF"/>
              <w:tabs>
                <w:tab w:val="left" w:pos="235"/>
              </w:tabs>
              <w:spacing w:line="235" w:lineRule="exact"/>
            </w:pPr>
          </w:p>
        </w:tc>
      </w:tr>
      <w:tr w:rsidR="00874B20" w:rsidTr="00C64781">
        <w:tc>
          <w:tcPr>
            <w:tcW w:w="532" w:type="dxa"/>
          </w:tcPr>
          <w:p w:rsidR="00874B20" w:rsidRDefault="00874B20" w:rsidP="00C64781">
            <w:r>
              <w:t>19</w:t>
            </w:r>
          </w:p>
        </w:tc>
        <w:tc>
          <w:tcPr>
            <w:tcW w:w="4396" w:type="dxa"/>
          </w:tcPr>
          <w:p w:rsidR="00874B20" w:rsidRDefault="00874B20" w:rsidP="00C64781">
            <w:r>
              <w:t>Монтаж коньковых элементов</w:t>
            </w:r>
          </w:p>
        </w:tc>
        <w:tc>
          <w:tcPr>
            <w:tcW w:w="850" w:type="dxa"/>
          </w:tcPr>
          <w:p w:rsidR="00874B20" w:rsidRDefault="00874B20" w:rsidP="00C64781">
            <w:r>
              <w:t>п.</w:t>
            </w:r>
            <w:proofErr w:type="gramStart"/>
            <w:r>
              <w:t>м</w:t>
            </w:r>
            <w:proofErr w:type="gramEnd"/>
            <w:r>
              <w:t>.</w:t>
            </w:r>
          </w:p>
        </w:tc>
        <w:tc>
          <w:tcPr>
            <w:tcW w:w="993" w:type="dxa"/>
          </w:tcPr>
          <w:p w:rsidR="00874B20" w:rsidRDefault="00874B20" w:rsidP="00C64781">
            <w:r>
              <w:t>36,0</w:t>
            </w:r>
          </w:p>
        </w:tc>
        <w:tc>
          <w:tcPr>
            <w:tcW w:w="3787" w:type="dxa"/>
          </w:tcPr>
          <w:p w:rsidR="00874B20" w:rsidRDefault="00874B20" w:rsidP="00C64781">
            <w:pPr>
              <w:widowControl w:val="0"/>
              <w:shd w:val="clear" w:color="auto" w:fill="FFFFFF"/>
              <w:tabs>
                <w:tab w:val="left" w:pos="192"/>
              </w:tabs>
              <w:autoSpaceDE w:val="0"/>
              <w:autoSpaceDN w:val="0"/>
              <w:adjustRightInd w:val="0"/>
              <w:ind w:left="5"/>
            </w:pPr>
            <w:r w:rsidRPr="004C7948">
              <w:rPr>
                <w:rFonts w:eastAsia="Times New Roman"/>
                <w:sz w:val="20"/>
                <w:szCs w:val="20"/>
              </w:rPr>
              <w:t>Коньковый элемент выполнить в индивидуальном исполнении из листа металла под цвет кровли. Ширина заготовки - 1м, длина - максимально возможная для уменьшения количества стыков (в местах соединений коньковых элементов выполнить нахлест 500 мм, промазать герметиком). Крепление</w:t>
            </w:r>
            <w:r w:rsidRPr="00D5560C">
              <w:rPr>
                <w:rFonts w:eastAsia="Times New Roman"/>
              </w:rPr>
              <w:t xml:space="preserve"> </w:t>
            </w:r>
            <w:r w:rsidRPr="004C7948">
              <w:rPr>
                <w:rFonts w:eastAsia="Times New Roman"/>
                <w:sz w:val="20"/>
                <w:szCs w:val="20"/>
              </w:rPr>
              <w:t xml:space="preserve">конька выполнять через </w:t>
            </w:r>
            <w:proofErr w:type="gramStart"/>
            <w:r w:rsidRPr="004C7948">
              <w:rPr>
                <w:rFonts w:eastAsia="Times New Roman"/>
                <w:sz w:val="20"/>
                <w:szCs w:val="20"/>
              </w:rPr>
              <w:t>верхнюю</w:t>
            </w:r>
            <w:proofErr w:type="gramEnd"/>
            <w:r w:rsidRPr="004C7948">
              <w:rPr>
                <w:rFonts w:eastAsia="Times New Roman"/>
                <w:sz w:val="20"/>
                <w:szCs w:val="20"/>
              </w:rPr>
              <w:t xml:space="preserve"> гофру саморезами 4,8x80 с </w:t>
            </w:r>
            <w:r w:rsidRPr="004C7948">
              <w:rPr>
                <w:rFonts w:eastAsia="Times New Roman"/>
                <w:spacing w:val="-2"/>
                <w:sz w:val="20"/>
                <w:szCs w:val="20"/>
              </w:rPr>
              <w:t xml:space="preserve">резиновыми прокладками. Шаг крепления: </w:t>
            </w:r>
            <w:r w:rsidRPr="004C7948">
              <w:rPr>
                <w:rFonts w:eastAsia="Times New Roman"/>
                <w:sz w:val="20"/>
                <w:szCs w:val="20"/>
              </w:rPr>
              <w:t xml:space="preserve"> </w:t>
            </w:r>
            <w:r w:rsidRPr="004C7948">
              <w:rPr>
                <w:rFonts w:eastAsia="Times New Roman"/>
                <w:spacing w:val="-1"/>
                <w:sz w:val="20"/>
                <w:szCs w:val="20"/>
              </w:rPr>
              <w:t>в каждую волну.</w:t>
            </w:r>
          </w:p>
        </w:tc>
      </w:tr>
      <w:tr w:rsidR="00874B20" w:rsidTr="00C64781">
        <w:tc>
          <w:tcPr>
            <w:tcW w:w="532" w:type="dxa"/>
          </w:tcPr>
          <w:p w:rsidR="00874B20" w:rsidRDefault="00874B20" w:rsidP="00C64781">
            <w:r>
              <w:t>20</w:t>
            </w:r>
          </w:p>
        </w:tc>
        <w:tc>
          <w:tcPr>
            <w:tcW w:w="4396" w:type="dxa"/>
          </w:tcPr>
          <w:p w:rsidR="00874B20" w:rsidRDefault="00874B20" w:rsidP="00C64781">
            <w:r>
              <w:t>Монтаж элементов ограждений</w:t>
            </w:r>
          </w:p>
        </w:tc>
        <w:tc>
          <w:tcPr>
            <w:tcW w:w="850" w:type="dxa"/>
          </w:tcPr>
          <w:p w:rsidR="00874B20" w:rsidRDefault="00874B20" w:rsidP="00C64781">
            <w:r>
              <w:t>п.</w:t>
            </w:r>
            <w:proofErr w:type="gramStart"/>
            <w:r>
              <w:t>м</w:t>
            </w:r>
            <w:proofErr w:type="gramEnd"/>
            <w:r>
              <w:t>.</w:t>
            </w:r>
          </w:p>
        </w:tc>
        <w:tc>
          <w:tcPr>
            <w:tcW w:w="993" w:type="dxa"/>
          </w:tcPr>
          <w:p w:rsidR="00874B20" w:rsidRDefault="00874B20" w:rsidP="00C64781">
            <w:r>
              <w:t>71,0</w:t>
            </w:r>
          </w:p>
        </w:tc>
        <w:tc>
          <w:tcPr>
            <w:tcW w:w="3787" w:type="dxa"/>
            <w:vMerge w:val="restart"/>
          </w:tcPr>
          <w:p w:rsidR="00874B20" w:rsidRDefault="00874B20" w:rsidP="00C64781">
            <w:pPr>
              <w:shd w:val="clear" w:color="auto" w:fill="FFFFFF"/>
              <w:ind w:left="5"/>
              <w:rPr>
                <w:rFonts w:eastAsia="Times New Roman"/>
                <w:sz w:val="20"/>
                <w:szCs w:val="20"/>
              </w:rPr>
            </w:pPr>
            <w:r w:rsidRPr="00972D0C">
              <w:rPr>
                <w:rFonts w:eastAsia="Times New Roman"/>
                <w:sz w:val="20"/>
                <w:szCs w:val="20"/>
              </w:rPr>
              <w:t>Ограждение выполнять по ГОСТ 25772-83 . Шаг стоек - около 2м. Горизонтали из трубы квадр. 20x2 крепить к стойкам в 2 ряда (болтами с гайками), расстояние между полосами - 300 мм</w:t>
            </w:r>
          </w:p>
          <w:p w:rsidR="00874B20" w:rsidRPr="004C7948" w:rsidRDefault="00874B20" w:rsidP="00C64781">
            <w:pPr>
              <w:shd w:val="clear" w:color="auto" w:fill="FFFFFF"/>
              <w:ind w:left="5"/>
              <w:rPr>
                <w:sz w:val="20"/>
                <w:szCs w:val="20"/>
              </w:rPr>
            </w:pPr>
            <w:r w:rsidRPr="004C7948">
              <w:rPr>
                <w:rFonts w:eastAsia="Times New Roman"/>
                <w:sz w:val="20"/>
                <w:szCs w:val="20"/>
              </w:rPr>
              <w:t>Ограждения окрасить масляной эмалью серого цвета за 2 раза.</w:t>
            </w:r>
          </w:p>
          <w:p w:rsidR="00874B20" w:rsidRDefault="00874B20" w:rsidP="00C64781">
            <w:pPr>
              <w:shd w:val="clear" w:color="auto" w:fill="FFFFFF"/>
              <w:ind w:left="5"/>
            </w:pPr>
            <w:r w:rsidRPr="004C7948">
              <w:rPr>
                <w:rFonts w:eastAsia="Times New Roman"/>
                <w:sz w:val="20"/>
                <w:szCs w:val="20"/>
              </w:rPr>
              <w:t xml:space="preserve">Материалы на ограждения </w:t>
            </w:r>
            <w:proofErr w:type="gramStart"/>
            <w:r w:rsidRPr="004C7948">
              <w:rPr>
                <w:rFonts w:eastAsia="Times New Roman"/>
                <w:sz w:val="20"/>
                <w:szCs w:val="20"/>
              </w:rPr>
              <w:t>см</w:t>
            </w:r>
            <w:proofErr w:type="gramEnd"/>
            <w:r w:rsidRPr="004C7948">
              <w:rPr>
                <w:rFonts w:eastAsia="Times New Roman"/>
                <w:sz w:val="20"/>
                <w:szCs w:val="20"/>
              </w:rPr>
              <w:t>. спецификацию на листе 9.</w:t>
            </w:r>
          </w:p>
        </w:tc>
      </w:tr>
      <w:tr w:rsidR="00874B20" w:rsidTr="00C64781">
        <w:tc>
          <w:tcPr>
            <w:tcW w:w="532" w:type="dxa"/>
          </w:tcPr>
          <w:p w:rsidR="00874B20" w:rsidRDefault="00874B20" w:rsidP="00C64781">
            <w:r>
              <w:t>21</w:t>
            </w:r>
          </w:p>
        </w:tc>
        <w:tc>
          <w:tcPr>
            <w:tcW w:w="4396" w:type="dxa"/>
          </w:tcPr>
          <w:p w:rsidR="00874B20" w:rsidRDefault="00874B20" w:rsidP="00C64781">
            <w:r>
              <w:t>Монтаж элементов ограждений - стойки</w:t>
            </w:r>
          </w:p>
        </w:tc>
        <w:tc>
          <w:tcPr>
            <w:tcW w:w="850" w:type="dxa"/>
          </w:tcPr>
          <w:p w:rsidR="00874B20" w:rsidRDefault="00874B20" w:rsidP="00C64781">
            <w:r>
              <w:t>шт.</w:t>
            </w:r>
          </w:p>
        </w:tc>
        <w:tc>
          <w:tcPr>
            <w:tcW w:w="993" w:type="dxa"/>
          </w:tcPr>
          <w:p w:rsidR="00874B20" w:rsidRDefault="00874B20" w:rsidP="00C64781">
            <w:r>
              <w:t>38</w:t>
            </w:r>
          </w:p>
        </w:tc>
        <w:tc>
          <w:tcPr>
            <w:tcW w:w="3787" w:type="dxa"/>
            <w:vMerge/>
          </w:tcPr>
          <w:p w:rsidR="00874B20" w:rsidRDefault="00874B20" w:rsidP="00C64781"/>
        </w:tc>
      </w:tr>
      <w:tr w:rsidR="00874B20" w:rsidTr="00C64781">
        <w:tc>
          <w:tcPr>
            <w:tcW w:w="532" w:type="dxa"/>
          </w:tcPr>
          <w:p w:rsidR="00874B20" w:rsidRDefault="00874B20" w:rsidP="00C64781">
            <w:r>
              <w:t>22</w:t>
            </w:r>
          </w:p>
        </w:tc>
        <w:tc>
          <w:tcPr>
            <w:tcW w:w="4396" w:type="dxa"/>
          </w:tcPr>
          <w:p w:rsidR="00874B20" w:rsidRDefault="00874B20" w:rsidP="00C64781">
            <w:r>
              <w:t xml:space="preserve">Облицовка торцов лаг </w:t>
            </w:r>
            <w:proofErr w:type="spellStart"/>
            <w:r>
              <w:t>сайдингом</w:t>
            </w:r>
            <w:proofErr w:type="spellEnd"/>
          </w:p>
        </w:tc>
        <w:tc>
          <w:tcPr>
            <w:tcW w:w="850" w:type="dxa"/>
          </w:tcPr>
          <w:p w:rsidR="00874B20" w:rsidRDefault="00874B20" w:rsidP="00C64781">
            <w:r>
              <w:t>м</w:t>
            </w:r>
            <w:proofErr w:type="gramStart"/>
            <w:r>
              <w:t>2</w:t>
            </w:r>
            <w:proofErr w:type="gramEnd"/>
          </w:p>
        </w:tc>
        <w:tc>
          <w:tcPr>
            <w:tcW w:w="993" w:type="dxa"/>
          </w:tcPr>
          <w:p w:rsidR="00874B20" w:rsidRDefault="00874B20" w:rsidP="00C64781">
            <w:r>
              <w:t>45,5</w:t>
            </w:r>
          </w:p>
        </w:tc>
        <w:tc>
          <w:tcPr>
            <w:tcW w:w="3787" w:type="dxa"/>
          </w:tcPr>
          <w:p w:rsidR="00874B20" w:rsidRDefault="00874B20" w:rsidP="00C64781">
            <w:pPr>
              <w:widowControl w:val="0"/>
              <w:shd w:val="clear" w:color="auto" w:fill="FFFFFF"/>
              <w:tabs>
                <w:tab w:val="left" w:pos="192"/>
              </w:tabs>
              <w:autoSpaceDE w:val="0"/>
              <w:autoSpaceDN w:val="0"/>
              <w:adjustRightInd w:val="0"/>
              <w:ind w:left="5"/>
            </w:pPr>
            <w:r w:rsidRPr="00B47E99">
              <w:rPr>
                <w:rFonts w:eastAsia="Times New Roman"/>
                <w:sz w:val="20"/>
                <w:szCs w:val="20"/>
              </w:rPr>
              <w:t>Применять металлосайдинг белого цвета. Крепить на специальные направляющие планки или профиль для ГКЛ 28x50. Высота облицовки уточняется по месту.</w:t>
            </w:r>
          </w:p>
        </w:tc>
      </w:tr>
      <w:tr w:rsidR="00874B20" w:rsidTr="00C64781">
        <w:tc>
          <w:tcPr>
            <w:tcW w:w="532" w:type="dxa"/>
          </w:tcPr>
          <w:p w:rsidR="00874B20" w:rsidRDefault="00874B20" w:rsidP="00C64781">
            <w:r>
              <w:t>23</w:t>
            </w:r>
          </w:p>
        </w:tc>
        <w:tc>
          <w:tcPr>
            <w:tcW w:w="4396" w:type="dxa"/>
          </w:tcPr>
          <w:p w:rsidR="00874B20" w:rsidRDefault="00874B20" w:rsidP="00C64781">
            <w:r>
              <w:t>Устройство примыканий к вентиляционным шахтам</w:t>
            </w:r>
          </w:p>
        </w:tc>
        <w:tc>
          <w:tcPr>
            <w:tcW w:w="850" w:type="dxa"/>
          </w:tcPr>
          <w:p w:rsidR="00874B20" w:rsidRDefault="00874B20" w:rsidP="00C64781">
            <w:r>
              <w:t>шт.</w:t>
            </w:r>
          </w:p>
        </w:tc>
        <w:tc>
          <w:tcPr>
            <w:tcW w:w="993" w:type="dxa"/>
          </w:tcPr>
          <w:p w:rsidR="00874B20" w:rsidRDefault="00874B20" w:rsidP="00C64781">
            <w:r>
              <w:t>6</w:t>
            </w:r>
          </w:p>
        </w:tc>
        <w:tc>
          <w:tcPr>
            <w:tcW w:w="3787" w:type="dxa"/>
          </w:tcPr>
          <w:p w:rsidR="00874B20" w:rsidRPr="00210F7D" w:rsidRDefault="00874B20" w:rsidP="00C64781">
            <w:pPr>
              <w:shd w:val="clear" w:color="auto" w:fill="FFFFFF"/>
              <w:tabs>
                <w:tab w:val="left" w:pos="235"/>
              </w:tabs>
              <w:spacing w:line="235" w:lineRule="exact"/>
              <w:rPr>
                <w:sz w:val="20"/>
                <w:szCs w:val="20"/>
              </w:rPr>
            </w:pPr>
            <w:r w:rsidRPr="00210F7D">
              <w:rPr>
                <w:rFonts w:eastAsia="Times New Roman"/>
                <w:sz w:val="20"/>
                <w:szCs w:val="20"/>
              </w:rPr>
              <w:t>Сварные стаканы квадратной в плане формы выполнить на месте из листа толщ. 2 мм,</w:t>
            </w:r>
            <w:r>
              <w:rPr>
                <w:rFonts w:eastAsia="Times New Roman"/>
                <w:sz w:val="20"/>
                <w:szCs w:val="20"/>
              </w:rPr>
              <w:t xml:space="preserve"> </w:t>
            </w:r>
            <w:r w:rsidRPr="00210F7D">
              <w:rPr>
                <w:rFonts w:eastAsia="Times New Roman"/>
                <w:sz w:val="20"/>
                <w:szCs w:val="20"/>
              </w:rPr>
              <w:t xml:space="preserve">ширина стакана </w:t>
            </w:r>
            <w:r w:rsidRPr="00210F7D">
              <w:rPr>
                <w:rFonts w:eastAsia="Times New Roman"/>
                <w:sz w:val="20"/>
                <w:szCs w:val="20"/>
              </w:rPr>
              <w:lastRenderedPageBreak/>
              <w:t>определяется диаметром вытяжной трубы. Высота стакана - на 300 мм выше проектируемой кровли из профлиста. Сварку заготовок выполнять на месте, принять меры по пожарной безопасности. Стаканы огрунтовать ГФ-021 за 2 раза. Изделия установить на подливку из цементно-песчаного раствора, закрепить к существующей кровле распорными анкерами. Заделку примыканий (фартуки из оцинковки) крепить к стаканам саморезами по металлу.</w:t>
            </w:r>
          </w:p>
          <w:p w:rsidR="00874B20" w:rsidRPr="00210F7D" w:rsidRDefault="00874B20" w:rsidP="00C64781">
            <w:pPr>
              <w:shd w:val="clear" w:color="auto" w:fill="FFFFFF"/>
              <w:tabs>
                <w:tab w:val="left" w:pos="235"/>
              </w:tabs>
              <w:spacing w:line="235" w:lineRule="exact"/>
              <w:rPr>
                <w:rFonts w:eastAsia="Times New Roman"/>
                <w:sz w:val="20"/>
                <w:szCs w:val="20"/>
              </w:rPr>
            </w:pPr>
            <w:r w:rsidRPr="00210F7D">
              <w:rPr>
                <w:rFonts w:eastAsia="Times New Roman"/>
                <w:sz w:val="20"/>
                <w:szCs w:val="20"/>
              </w:rPr>
              <w:t xml:space="preserve">Колпаки и стяжные кольца подобрать по серии </w:t>
            </w:r>
            <w:r w:rsidRPr="00210F7D">
              <w:rPr>
                <w:rFonts w:eastAsia="Times New Roman"/>
                <w:spacing w:val="10"/>
                <w:sz w:val="20"/>
                <w:szCs w:val="20"/>
              </w:rPr>
              <w:t>2.460-14</w:t>
            </w:r>
            <w:r w:rsidRPr="00210F7D">
              <w:rPr>
                <w:rFonts w:eastAsia="Times New Roman"/>
                <w:sz w:val="20"/>
                <w:szCs w:val="20"/>
              </w:rPr>
              <w:t xml:space="preserve"> в зависимости от диаметра трубы.</w:t>
            </w:r>
          </w:p>
          <w:p w:rsidR="00874B20" w:rsidRPr="00210F7D" w:rsidRDefault="00874B20" w:rsidP="00874B20">
            <w:pPr>
              <w:shd w:val="clear" w:color="auto" w:fill="FFFFFF"/>
              <w:rPr>
                <w:sz w:val="20"/>
                <w:szCs w:val="20"/>
              </w:rPr>
            </w:pPr>
            <w:r w:rsidRPr="00210F7D">
              <w:rPr>
                <w:rFonts w:eastAsia="Times New Roman"/>
                <w:sz w:val="20"/>
                <w:szCs w:val="20"/>
              </w:rPr>
              <w:t xml:space="preserve">Фартуки вырезать из плоского листа </w:t>
            </w:r>
            <w:proofErr w:type="spellStart"/>
            <w:r w:rsidRPr="00210F7D">
              <w:rPr>
                <w:rFonts w:eastAsia="Times New Roman"/>
                <w:sz w:val="20"/>
                <w:szCs w:val="20"/>
              </w:rPr>
              <w:t>оцинк</w:t>
            </w:r>
            <w:proofErr w:type="spellEnd"/>
            <w:r w:rsidRPr="00210F7D">
              <w:rPr>
                <w:rFonts w:eastAsia="Times New Roman"/>
                <w:sz w:val="20"/>
                <w:szCs w:val="20"/>
              </w:rPr>
              <w:t xml:space="preserve">. стали, завести под профнастил (верхний) и на профнастил (нижний). На стенки шахты завести максимально высоко. Верх шахты заделать </w:t>
            </w:r>
            <w:r w:rsidRPr="00210F7D">
              <w:rPr>
                <w:sz w:val="20"/>
                <w:szCs w:val="20"/>
              </w:rPr>
              <w:t xml:space="preserve">2 </w:t>
            </w:r>
            <w:r w:rsidRPr="00210F7D">
              <w:rPr>
                <w:rFonts w:eastAsia="Times New Roman"/>
                <w:sz w:val="20"/>
                <w:szCs w:val="20"/>
              </w:rPr>
              <w:t xml:space="preserve">слоями кровельного материала типа технозласта (наплавить). </w:t>
            </w:r>
          </w:p>
        </w:tc>
      </w:tr>
    </w:tbl>
    <w:p w:rsidR="00874B20" w:rsidRDefault="00874B20" w:rsidP="00874B20"/>
    <w:p w:rsidR="00874B20" w:rsidRPr="002374D7" w:rsidRDefault="002374D7" w:rsidP="002374D7">
      <w:pPr>
        <w:numPr>
          <w:ilvl w:val="3"/>
          <w:numId w:val="14"/>
        </w:numPr>
        <w:tabs>
          <w:tab w:val="clear" w:pos="2771"/>
          <w:tab w:val="num" w:pos="0"/>
        </w:tabs>
        <w:ind w:left="142" w:firstLine="0"/>
        <w:rPr>
          <w:bCs/>
          <w:caps/>
        </w:rPr>
      </w:pPr>
      <w:r w:rsidRPr="002374D7">
        <w:rPr>
          <w:bCs/>
        </w:rPr>
        <w:t xml:space="preserve">Адрес проведения работ: </w:t>
      </w:r>
      <w:proofErr w:type="gramStart"/>
      <w:r w:rsidRPr="002374D7">
        <w:rPr>
          <w:bCs/>
        </w:rPr>
        <w:t>г</w:t>
      </w:r>
      <w:proofErr w:type="gramEnd"/>
      <w:r w:rsidRPr="002374D7">
        <w:rPr>
          <w:bCs/>
        </w:rPr>
        <w:t>. Озерск, Озерское шоссе, 3, корпус 1.</w:t>
      </w:r>
    </w:p>
    <w:p w:rsidR="002374D7" w:rsidRPr="002374D7" w:rsidRDefault="002374D7" w:rsidP="002374D7">
      <w:pPr>
        <w:numPr>
          <w:ilvl w:val="3"/>
          <w:numId w:val="14"/>
        </w:numPr>
        <w:tabs>
          <w:tab w:val="clear" w:pos="2771"/>
          <w:tab w:val="num" w:pos="0"/>
        </w:tabs>
        <w:ind w:left="142" w:firstLine="0"/>
        <w:rPr>
          <w:bCs/>
          <w:caps/>
        </w:rPr>
      </w:pPr>
      <w:r w:rsidRPr="002374D7">
        <w:rPr>
          <w:bCs/>
        </w:rPr>
        <w:t>Места для переодевания персонала подрядчика, хранения инструмента и приспособлений, спецодежды, обогрева персонала подрядчика – не предоставляется.</w:t>
      </w:r>
    </w:p>
    <w:p w:rsidR="002374D7" w:rsidRPr="002374D7" w:rsidRDefault="002374D7" w:rsidP="002374D7">
      <w:pPr>
        <w:numPr>
          <w:ilvl w:val="3"/>
          <w:numId w:val="14"/>
        </w:numPr>
        <w:tabs>
          <w:tab w:val="clear" w:pos="2771"/>
          <w:tab w:val="num" w:pos="0"/>
        </w:tabs>
        <w:ind w:left="142" w:firstLine="0"/>
        <w:rPr>
          <w:bCs/>
          <w:caps/>
        </w:rPr>
      </w:pPr>
      <w:r w:rsidRPr="002374D7">
        <w:rPr>
          <w:bCs/>
        </w:rPr>
        <w:t>Освещение площадки производства работ производится техническими средствами подрядчика</w:t>
      </w:r>
      <w:r>
        <w:rPr>
          <w:bCs/>
        </w:rPr>
        <w:t>.</w:t>
      </w:r>
    </w:p>
    <w:p w:rsidR="002374D7" w:rsidRPr="002374D7" w:rsidRDefault="002374D7" w:rsidP="002374D7">
      <w:pPr>
        <w:numPr>
          <w:ilvl w:val="3"/>
          <w:numId w:val="14"/>
        </w:numPr>
        <w:tabs>
          <w:tab w:val="clear" w:pos="2771"/>
          <w:tab w:val="num" w:pos="0"/>
        </w:tabs>
        <w:ind w:left="142" w:firstLine="0"/>
        <w:rPr>
          <w:bCs/>
          <w:caps/>
        </w:rPr>
      </w:pPr>
      <w:r>
        <w:rPr>
          <w:bCs/>
        </w:rPr>
        <w:t>Электроснабжение проводимых подрядчиком  работ производится из электросетей заказчика с последующим расчетом за потребленную подрядчиком электроэнергию.</w:t>
      </w:r>
    </w:p>
    <w:p w:rsidR="002374D7" w:rsidRDefault="002374D7" w:rsidP="002374D7">
      <w:pPr>
        <w:rPr>
          <w:bCs/>
        </w:rPr>
      </w:pPr>
    </w:p>
    <w:p w:rsidR="002374D7" w:rsidRDefault="002374D7" w:rsidP="002374D7">
      <w:pPr>
        <w:rPr>
          <w:bCs/>
        </w:rPr>
      </w:pPr>
    </w:p>
    <w:p w:rsidR="002374D7" w:rsidRPr="002374D7" w:rsidRDefault="002374D7" w:rsidP="002374D7">
      <w:pPr>
        <w:rPr>
          <w:b/>
          <w:bCs/>
          <w:caps/>
        </w:rPr>
      </w:pPr>
      <w:r w:rsidRPr="002374D7">
        <w:rPr>
          <w:b/>
          <w:bCs/>
        </w:rPr>
        <w:t>ЗАКАЗЧИК                                                                                                        ПОДРЯДЧИК</w:t>
      </w:r>
    </w:p>
    <w:p w:rsidR="00600669" w:rsidRPr="002374D7" w:rsidRDefault="002374D7" w:rsidP="002374D7">
      <w:pPr>
        <w:ind w:right="-120"/>
        <w:rPr>
          <w:bCs/>
        </w:rPr>
      </w:pPr>
      <w:r w:rsidRPr="002374D7">
        <w:rPr>
          <w:bCs/>
        </w:rPr>
        <w:t xml:space="preserve">                                                     </w:t>
      </w:r>
    </w:p>
    <w:p w:rsidR="00B526A2" w:rsidRDefault="00B526A2" w:rsidP="00B526A2">
      <w:r>
        <w:t>________________ / Л.В. Ваганов /</w:t>
      </w:r>
      <w:r>
        <w:tab/>
      </w:r>
      <w:r>
        <w:tab/>
      </w:r>
      <w:r>
        <w:tab/>
        <w:t xml:space="preserve">           ______________ /                             /</w:t>
      </w:r>
    </w:p>
    <w:p w:rsidR="00B526A2" w:rsidRDefault="00B526A2" w:rsidP="00B526A2">
      <w:pPr>
        <w:pStyle w:val="ab"/>
      </w:pPr>
      <w:r>
        <w:t xml:space="preserve">м.п. </w:t>
      </w:r>
      <w:r>
        <w:tab/>
      </w:r>
      <w:r>
        <w:tab/>
      </w:r>
      <w:r>
        <w:tab/>
      </w:r>
      <w:r>
        <w:tab/>
      </w:r>
      <w:r>
        <w:tab/>
      </w:r>
      <w:r>
        <w:tab/>
      </w:r>
      <w:r>
        <w:tab/>
        <w:t xml:space="preserve">                </w:t>
      </w:r>
      <w:r>
        <w:tab/>
        <w:t xml:space="preserve">м.п. </w:t>
      </w:r>
    </w:p>
    <w:p w:rsidR="00B526A2" w:rsidRPr="00243096" w:rsidRDefault="00B526A2" w:rsidP="00B526A2"/>
    <w:p w:rsidR="00600669" w:rsidRDefault="00600669" w:rsidP="00B526A2">
      <w:pPr>
        <w:ind w:right="-120"/>
        <w:jc w:val="both"/>
        <w:rPr>
          <w:caps/>
          <w:sz w:val="28"/>
          <w:szCs w:val="28"/>
        </w:rPr>
      </w:pPr>
    </w:p>
    <w:sectPr w:rsidR="00600669" w:rsidSect="004D735D">
      <w:pgSz w:w="11907" w:h="16840" w:code="9"/>
      <w:pgMar w:top="0"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31B" w:rsidRDefault="00F0731B">
      <w:r>
        <w:separator/>
      </w:r>
    </w:p>
  </w:endnote>
  <w:endnote w:type="continuationSeparator" w:id="1">
    <w:p w:rsidR="00F0731B" w:rsidRDefault="00F073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31B" w:rsidRDefault="00F0731B">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31B" w:rsidRDefault="00F0731B">
      <w:r>
        <w:separator/>
      </w:r>
    </w:p>
  </w:footnote>
  <w:footnote w:type="continuationSeparator" w:id="1">
    <w:p w:rsidR="00F0731B" w:rsidRDefault="00F073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31B" w:rsidRDefault="00F0731B">
    <w:pPr>
      <w:jc w:val="center"/>
      <w:rPr>
        <w:b/>
        <w:bCs/>
      </w:rPr>
    </w:pPr>
    <w:r>
      <w:rPr>
        <w:b/>
        <w:bCs/>
      </w:rPr>
      <w:t>Государственная корпорация по атомной энергии «Росатом»</w:t>
    </w:r>
  </w:p>
  <w:p w:rsidR="00F0731B" w:rsidRDefault="00D4181F">
    <w:pPr>
      <w:jc w:val="center"/>
      <w:rPr>
        <w:b/>
        <w:bCs/>
        <w:sz w:val="28"/>
        <w:szCs w:val="28"/>
      </w:rPr>
    </w:pPr>
    <w:r w:rsidRPr="00D4181F">
      <w:rPr>
        <w:noProof/>
      </w:rPr>
      <w:pict>
        <v:line id="_x0000_s2049" style="position:absolute;left:0;text-align:left;z-index:251660288" from="0,10.75pt" to="468pt,10.75pt" strokeweight="1.5pt"/>
      </w:pict>
    </w:r>
  </w:p>
  <w:p w:rsidR="00F0731B" w:rsidRDefault="00F0731B">
    <w:pPr>
      <w:jc w:val="center"/>
      <w:rPr>
        <w:b/>
        <w:bCs/>
        <w:sz w:val="28"/>
        <w:szCs w:val="28"/>
      </w:rPr>
    </w:pPr>
    <w:r>
      <w:rPr>
        <w:b/>
        <w:bCs/>
        <w:sz w:val="28"/>
        <w:szCs w:val="28"/>
      </w:rPr>
      <w:t>Открытое акционерное общество «Государственный специализированный проектный институт»</w:t>
    </w:r>
  </w:p>
  <w:p w:rsidR="00F0731B" w:rsidRDefault="00F0731B">
    <w:pPr>
      <w:pageBreakBefore/>
      <w:ind w:left="5670"/>
      <w:rPr>
        <w:color w:val="000000"/>
        <w:sz w:val="28"/>
        <w:szCs w:val="28"/>
      </w:rPr>
    </w:pPr>
  </w:p>
  <w:p w:rsidR="00F0731B" w:rsidRDefault="00F0731B">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31B" w:rsidRDefault="00F0731B">
    <w:pPr>
      <w:pStyle w:val="a7"/>
      <w:jc w:val="center"/>
    </w:pPr>
    <w:r>
      <w:t xml:space="preserve">- </w:t>
    </w:r>
    <w:fldSimple w:instr=" PAGE ">
      <w:r w:rsidR="007B4EBC">
        <w:rPr>
          <w:noProof/>
        </w:rPr>
        <w:t>2</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E947EDE"/>
    <w:lvl w:ilvl="0">
      <w:start w:val="1"/>
      <w:numFmt w:val="decimal"/>
      <w:pStyle w:val="3"/>
      <w:lvlText w:val="%1."/>
      <w:lvlJc w:val="left"/>
      <w:pPr>
        <w:tabs>
          <w:tab w:val="num" w:pos="926"/>
        </w:tabs>
        <w:ind w:left="926" w:hanging="360"/>
      </w:pPr>
      <w:rPr>
        <w:rFonts w:cs="Times New Roman"/>
      </w:rPr>
    </w:lvl>
  </w:abstractNum>
  <w:abstractNum w:abstractNumId="1">
    <w:nsid w:val="FFFFFF88"/>
    <w:multiLevelType w:val="singleLevel"/>
    <w:tmpl w:val="85CEC8D4"/>
    <w:lvl w:ilvl="0">
      <w:start w:val="1"/>
      <w:numFmt w:val="decimal"/>
      <w:pStyle w:val="a"/>
      <w:lvlText w:val="%1."/>
      <w:lvlJc w:val="left"/>
      <w:pPr>
        <w:tabs>
          <w:tab w:val="num" w:pos="360"/>
        </w:tabs>
        <w:ind w:left="360" w:hanging="360"/>
      </w:pPr>
      <w:rPr>
        <w:rFonts w:cs="Times New Roman"/>
      </w:rPr>
    </w:lvl>
  </w:abstractNum>
  <w:abstractNum w:abstractNumId="2">
    <w:nsid w:val="FFFFFFFE"/>
    <w:multiLevelType w:val="singleLevel"/>
    <w:tmpl w:val="6206F01E"/>
    <w:lvl w:ilvl="0">
      <w:numFmt w:val="bullet"/>
      <w:lvlText w:val="*"/>
      <w:lvlJc w:val="left"/>
    </w:lvl>
  </w:abstractNum>
  <w:abstractNum w:abstractNumId="3">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rPr>
        <w:rFonts w:ascii="Times New Roman" w:hAnsi="Times New Roman" w:cs="Times New Roman"/>
      </w:rPr>
    </w:lvl>
    <w:lvl w:ilvl="2" w:tplc="FFFFFFFF">
      <w:start w:val="1"/>
      <w:numFmt w:val="lowerRoman"/>
      <w:lvlText w:val="%3."/>
      <w:lvlJc w:val="right"/>
      <w:pPr>
        <w:ind w:left="2160" w:hanging="180"/>
      </w:pPr>
      <w:rPr>
        <w:rFonts w:ascii="Times New Roman" w:hAnsi="Times New Roman" w:cs="Times New Roman"/>
      </w:rPr>
    </w:lvl>
    <w:lvl w:ilvl="3" w:tplc="FFFFFFFF">
      <w:start w:val="1"/>
      <w:numFmt w:val="decimal"/>
      <w:lvlText w:val="%4."/>
      <w:lvlJc w:val="left"/>
      <w:pPr>
        <w:ind w:left="2880" w:hanging="360"/>
      </w:pPr>
      <w:rPr>
        <w:rFonts w:ascii="Times New Roman" w:hAnsi="Times New Roman" w:cs="Times New Roman"/>
      </w:rPr>
    </w:lvl>
    <w:lvl w:ilvl="4" w:tplc="FFFFFFFF">
      <w:start w:val="1"/>
      <w:numFmt w:val="lowerLetter"/>
      <w:lvlText w:val="%5."/>
      <w:lvlJc w:val="left"/>
      <w:pPr>
        <w:ind w:left="3600" w:hanging="360"/>
      </w:pPr>
      <w:rPr>
        <w:rFonts w:ascii="Times New Roman" w:hAnsi="Times New Roman" w:cs="Times New Roman"/>
      </w:rPr>
    </w:lvl>
    <w:lvl w:ilvl="5" w:tplc="FFFFFFFF">
      <w:start w:val="1"/>
      <w:numFmt w:val="lowerRoman"/>
      <w:lvlText w:val="%6."/>
      <w:lvlJc w:val="right"/>
      <w:pPr>
        <w:ind w:left="4320" w:hanging="180"/>
      </w:pPr>
      <w:rPr>
        <w:rFonts w:ascii="Times New Roman" w:hAnsi="Times New Roman" w:cs="Times New Roman"/>
      </w:rPr>
    </w:lvl>
    <w:lvl w:ilvl="6" w:tplc="FFFFFFFF">
      <w:start w:val="1"/>
      <w:numFmt w:val="decimal"/>
      <w:lvlText w:val="%7."/>
      <w:lvlJc w:val="left"/>
      <w:pPr>
        <w:ind w:left="5040" w:hanging="360"/>
      </w:pPr>
      <w:rPr>
        <w:rFonts w:ascii="Times New Roman" w:hAnsi="Times New Roman" w:cs="Times New Roman"/>
      </w:rPr>
    </w:lvl>
    <w:lvl w:ilvl="7" w:tplc="FFFFFFFF">
      <w:start w:val="1"/>
      <w:numFmt w:val="lowerLetter"/>
      <w:lvlText w:val="%8."/>
      <w:lvlJc w:val="left"/>
      <w:pPr>
        <w:ind w:left="5760" w:hanging="360"/>
      </w:pPr>
      <w:rPr>
        <w:rFonts w:ascii="Times New Roman" w:hAnsi="Times New Roman" w:cs="Times New Roman"/>
      </w:rPr>
    </w:lvl>
    <w:lvl w:ilvl="8" w:tplc="FFFFFFFF">
      <w:start w:val="1"/>
      <w:numFmt w:val="lowerRoman"/>
      <w:lvlText w:val="%9."/>
      <w:lvlJc w:val="right"/>
      <w:pPr>
        <w:ind w:left="6480" w:hanging="180"/>
      </w:pPr>
      <w:rPr>
        <w:rFonts w:ascii="Times New Roman" w:hAnsi="Times New Roman" w:cs="Times New Roman"/>
      </w:rPr>
    </w:lvl>
  </w:abstractNum>
  <w:abstractNum w:abstractNumId="4">
    <w:nsid w:val="1B821331"/>
    <w:multiLevelType w:val="hybridMultilevel"/>
    <w:tmpl w:val="D506DE44"/>
    <w:lvl w:ilvl="0" w:tplc="6CFEE8A4">
      <w:start w:val="1"/>
      <w:numFmt w:val="decimal"/>
      <w:lvlText w:val="%1."/>
      <w:lvlJc w:val="left"/>
      <w:pPr>
        <w:tabs>
          <w:tab w:val="num" w:pos="960"/>
        </w:tabs>
        <w:ind w:left="96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5">
    <w:nsid w:val="1BBC3310"/>
    <w:multiLevelType w:val="multilevel"/>
    <w:tmpl w:val="30D0FDEC"/>
    <w:lvl w:ilvl="0">
      <w:start w:val="4"/>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1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E571AD9"/>
    <w:multiLevelType w:val="multilevel"/>
    <w:tmpl w:val="F87A1B34"/>
    <w:lvl w:ilvl="0">
      <w:start w:val="1"/>
      <w:numFmt w:val="decimal"/>
      <w:pStyle w:val="-"/>
      <w:lvlText w:val="%1."/>
      <w:lvlJc w:val="center"/>
      <w:pPr>
        <w:tabs>
          <w:tab w:val="num" w:pos="0"/>
        </w:tabs>
      </w:pPr>
      <w:rPr>
        <w:rFonts w:ascii="Times New Roman" w:hAnsi="Times New Roman" w:cs="Times New Roman" w:hint="default"/>
        <w:b/>
        <w:bCs/>
        <w:i w:val="0"/>
        <w:iCs w:val="0"/>
      </w:rPr>
    </w:lvl>
    <w:lvl w:ilvl="1">
      <w:start w:val="1"/>
      <w:numFmt w:val="decimal"/>
      <w:pStyle w:val="-0"/>
      <w:lvlText w:val="%1.%2"/>
      <w:lvlJc w:val="left"/>
      <w:pPr>
        <w:tabs>
          <w:tab w:val="num" w:pos="1560"/>
        </w:tabs>
        <w:ind w:left="1560" w:hanging="851"/>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1"/>
      <w:lvlText w:val="%1.%2.%3"/>
      <w:lvlJc w:val="left"/>
      <w:pPr>
        <w:tabs>
          <w:tab w:val="num" w:pos="851"/>
        </w:tabs>
        <w:ind w:left="851" w:hanging="851"/>
      </w:pPr>
      <w:rPr>
        <w:rFonts w:ascii="Times New Roman" w:hAnsi="Times New Roman" w:cs="Times New Roman" w:hint="default"/>
        <w:b w:val="0"/>
        <w:bCs w:val="0"/>
        <w:i w:val="0"/>
        <w:iCs w:val="0"/>
      </w:rPr>
    </w:lvl>
    <w:lvl w:ilvl="3">
      <w:start w:val="1"/>
      <w:numFmt w:val="lowerLetter"/>
      <w:pStyle w:val="-2"/>
      <w:lvlText w:val="%4)"/>
      <w:lvlJc w:val="left"/>
      <w:pPr>
        <w:tabs>
          <w:tab w:val="num" w:pos="1418"/>
        </w:tabs>
        <w:ind w:left="1418"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ascii="Times New Roman" w:hAnsi="Times New Roman"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ascii="Times New Roman" w:hAnsi="Times New Roman" w:cs="Times New Roman" w:hint="default"/>
      </w:rPr>
    </w:lvl>
    <w:lvl w:ilvl="7">
      <w:start w:val="1"/>
      <w:numFmt w:val="decimal"/>
      <w:lvlText w:val="%1.%2.%3.%4.%5.%6.%7.%8."/>
      <w:lvlJc w:val="left"/>
      <w:pPr>
        <w:tabs>
          <w:tab w:val="num" w:pos="3978"/>
        </w:tabs>
        <w:ind w:left="2322" w:hanging="1224"/>
      </w:pPr>
      <w:rPr>
        <w:rFonts w:ascii="Times New Roman" w:hAnsi="Times New Roman" w:cs="Times New Roman" w:hint="default"/>
      </w:rPr>
    </w:lvl>
    <w:lvl w:ilvl="8">
      <w:start w:val="1"/>
      <w:numFmt w:val="decimal"/>
      <w:lvlText w:val="%1.%2.%3.%4.%5.%6.%7.%8.%9."/>
      <w:lvlJc w:val="left"/>
      <w:pPr>
        <w:tabs>
          <w:tab w:val="num" w:pos="4698"/>
        </w:tabs>
        <w:ind w:left="2898" w:hanging="1440"/>
      </w:pPr>
      <w:rPr>
        <w:rFonts w:ascii="Times New Roman" w:hAnsi="Times New Roman" w:cs="Times New Roman" w:hint="default"/>
      </w:r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ECC7F59"/>
    <w:multiLevelType w:val="hybridMultilevel"/>
    <w:tmpl w:val="389C2B36"/>
    <w:lvl w:ilvl="0" w:tplc="288286C2">
      <w:start w:val="1"/>
      <w:numFmt w:val="decimal"/>
      <w:lvlText w:val="13.%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rPr>
        <w:rFonts w:ascii="Times New Roman" w:hAnsi="Times New Roman" w:cs="Times New Roman"/>
      </w:rPr>
    </w:lvl>
    <w:lvl w:ilvl="2" w:tplc="FFFFFFFF">
      <w:start w:val="1"/>
      <w:numFmt w:val="lowerRoman"/>
      <w:lvlText w:val="%3."/>
      <w:lvlJc w:val="right"/>
      <w:pPr>
        <w:ind w:left="2160" w:hanging="180"/>
      </w:pPr>
      <w:rPr>
        <w:rFonts w:ascii="Times New Roman" w:hAnsi="Times New Roman" w:cs="Times New Roman"/>
      </w:rPr>
    </w:lvl>
    <w:lvl w:ilvl="3" w:tplc="FFFFFFFF">
      <w:start w:val="1"/>
      <w:numFmt w:val="decimal"/>
      <w:lvlText w:val="%4."/>
      <w:lvlJc w:val="left"/>
      <w:pPr>
        <w:ind w:left="2880" w:hanging="360"/>
      </w:pPr>
      <w:rPr>
        <w:rFonts w:ascii="Times New Roman" w:hAnsi="Times New Roman" w:cs="Times New Roman"/>
      </w:rPr>
    </w:lvl>
    <w:lvl w:ilvl="4" w:tplc="FFFFFFFF">
      <w:start w:val="1"/>
      <w:numFmt w:val="lowerLetter"/>
      <w:lvlText w:val="%5."/>
      <w:lvlJc w:val="left"/>
      <w:pPr>
        <w:ind w:left="3600" w:hanging="360"/>
      </w:pPr>
      <w:rPr>
        <w:rFonts w:ascii="Times New Roman" w:hAnsi="Times New Roman" w:cs="Times New Roman"/>
      </w:rPr>
    </w:lvl>
    <w:lvl w:ilvl="5" w:tplc="FFFFFFFF">
      <w:start w:val="1"/>
      <w:numFmt w:val="lowerRoman"/>
      <w:lvlText w:val="%6."/>
      <w:lvlJc w:val="right"/>
      <w:pPr>
        <w:ind w:left="4320" w:hanging="180"/>
      </w:pPr>
      <w:rPr>
        <w:rFonts w:ascii="Times New Roman" w:hAnsi="Times New Roman" w:cs="Times New Roman"/>
      </w:rPr>
    </w:lvl>
    <w:lvl w:ilvl="6" w:tplc="FFFFFFFF">
      <w:start w:val="1"/>
      <w:numFmt w:val="decimal"/>
      <w:lvlText w:val="%7."/>
      <w:lvlJc w:val="left"/>
      <w:pPr>
        <w:ind w:left="5040" w:hanging="360"/>
      </w:pPr>
      <w:rPr>
        <w:rFonts w:ascii="Times New Roman" w:hAnsi="Times New Roman" w:cs="Times New Roman"/>
      </w:rPr>
    </w:lvl>
    <w:lvl w:ilvl="7" w:tplc="FFFFFFFF">
      <w:start w:val="1"/>
      <w:numFmt w:val="lowerLetter"/>
      <w:lvlText w:val="%8."/>
      <w:lvlJc w:val="left"/>
      <w:pPr>
        <w:ind w:left="5760" w:hanging="360"/>
      </w:pPr>
      <w:rPr>
        <w:rFonts w:ascii="Times New Roman" w:hAnsi="Times New Roman" w:cs="Times New Roman"/>
      </w:rPr>
    </w:lvl>
    <w:lvl w:ilvl="8" w:tplc="FFFFFFFF">
      <w:start w:val="1"/>
      <w:numFmt w:val="lowerRoman"/>
      <w:lvlText w:val="%9."/>
      <w:lvlJc w:val="right"/>
      <w:pPr>
        <w:ind w:left="6480" w:hanging="180"/>
      </w:pPr>
      <w:rPr>
        <w:rFonts w:ascii="Times New Roman" w:hAnsi="Times New Roman" w:cs="Times New Roman"/>
      </w:rPr>
    </w:lvl>
  </w:abstractNum>
  <w:abstractNum w:abstractNumId="9">
    <w:nsid w:val="2ED43788"/>
    <w:multiLevelType w:val="hybridMultilevel"/>
    <w:tmpl w:val="46BAB658"/>
    <w:lvl w:ilvl="0" w:tplc="5420D6EC">
      <w:start w:val="1"/>
      <w:numFmt w:val="decimal"/>
      <w:lvlText w:val="%1."/>
      <w:lvlJc w:val="left"/>
      <w:pPr>
        <w:tabs>
          <w:tab w:val="num" w:pos="360"/>
        </w:tabs>
        <w:ind w:left="360" w:hanging="360"/>
      </w:pPr>
      <w:rPr>
        <w:rFonts w:ascii="Times New Roman" w:hAnsi="Times New Roman" w:cs="Times New Roman"/>
      </w:rPr>
    </w:lvl>
    <w:lvl w:ilvl="1" w:tplc="D85A731A">
      <w:start w:val="1"/>
      <w:numFmt w:val="lowerLetter"/>
      <w:lvlText w:val="%2."/>
      <w:lvlJc w:val="left"/>
      <w:pPr>
        <w:tabs>
          <w:tab w:val="num" w:pos="1080"/>
        </w:tabs>
        <w:ind w:left="1080" w:hanging="360"/>
      </w:pPr>
      <w:rPr>
        <w:rFonts w:ascii="Times New Roman" w:hAnsi="Times New Roman" w:cs="Times New Roman"/>
      </w:rPr>
    </w:lvl>
    <w:lvl w:ilvl="2" w:tplc="0CAEE4E0">
      <w:start w:val="1"/>
      <w:numFmt w:val="lowerRoman"/>
      <w:lvlText w:val="%3."/>
      <w:lvlJc w:val="right"/>
      <w:pPr>
        <w:tabs>
          <w:tab w:val="num" w:pos="1800"/>
        </w:tabs>
        <w:ind w:left="1800" w:hanging="180"/>
      </w:pPr>
      <w:rPr>
        <w:rFonts w:ascii="Times New Roman" w:hAnsi="Times New Roman" w:cs="Times New Roman"/>
      </w:rPr>
    </w:lvl>
    <w:lvl w:ilvl="3" w:tplc="194E1EAE">
      <w:start w:val="1"/>
      <w:numFmt w:val="decimal"/>
      <w:lvlText w:val="%4."/>
      <w:lvlJc w:val="left"/>
      <w:pPr>
        <w:tabs>
          <w:tab w:val="num" w:pos="2520"/>
        </w:tabs>
        <w:ind w:left="2520" w:hanging="360"/>
      </w:pPr>
      <w:rPr>
        <w:rFonts w:ascii="Times New Roman" w:hAnsi="Times New Roman" w:cs="Times New Roman"/>
      </w:rPr>
    </w:lvl>
    <w:lvl w:ilvl="4" w:tplc="510CB3AA">
      <w:start w:val="1"/>
      <w:numFmt w:val="lowerLetter"/>
      <w:lvlText w:val="%5."/>
      <w:lvlJc w:val="left"/>
      <w:pPr>
        <w:tabs>
          <w:tab w:val="num" w:pos="3240"/>
        </w:tabs>
        <w:ind w:left="3240" w:hanging="360"/>
      </w:pPr>
      <w:rPr>
        <w:rFonts w:ascii="Times New Roman" w:hAnsi="Times New Roman" w:cs="Times New Roman"/>
      </w:rPr>
    </w:lvl>
    <w:lvl w:ilvl="5" w:tplc="F88011F8">
      <w:start w:val="1"/>
      <w:numFmt w:val="lowerRoman"/>
      <w:lvlText w:val="%6."/>
      <w:lvlJc w:val="right"/>
      <w:pPr>
        <w:tabs>
          <w:tab w:val="num" w:pos="3960"/>
        </w:tabs>
        <w:ind w:left="3960" w:hanging="180"/>
      </w:pPr>
      <w:rPr>
        <w:rFonts w:ascii="Times New Roman" w:hAnsi="Times New Roman" w:cs="Times New Roman"/>
      </w:rPr>
    </w:lvl>
    <w:lvl w:ilvl="6" w:tplc="CBB8F382">
      <w:start w:val="1"/>
      <w:numFmt w:val="decimal"/>
      <w:lvlText w:val="%7."/>
      <w:lvlJc w:val="left"/>
      <w:pPr>
        <w:tabs>
          <w:tab w:val="num" w:pos="4680"/>
        </w:tabs>
        <w:ind w:left="4680" w:hanging="360"/>
      </w:pPr>
      <w:rPr>
        <w:rFonts w:ascii="Times New Roman" w:hAnsi="Times New Roman" w:cs="Times New Roman"/>
      </w:rPr>
    </w:lvl>
    <w:lvl w:ilvl="7" w:tplc="491400C6">
      <w:start w:val="1"/>
      <w:numFmt w:val="lowerLetter"/>
      <w:lvlText w:val="%8."/>
      <w:lvlJc w:val="left"/>
      <w:pPr>
        <w:tabs>
          <w:tab w:val="num" w:pos="5400"/>
        </w:tabs>
        <w:ind w:left="5400" w:hanging="360"/>
      </w:pPr>
      <w:rPr>
        <w:rFonts w:ascii="Times New Roman" w:hAnsi="Times New Roman" w:cs="Times New Roman"/>
      </w:rPr>
    </w:lvl>
    <w:lvl w:ilvl="8" w:tplc="2670FEF8">
      <w:start w:val="1"/>
      <w:numFmt w:val="lowerRoman"/>
      <w:lvlText w:val="%9."/>
      <w:lvlJc w:val="right"/>
      <w:pPr>
        <w:tabs>
          <w:tab w:val="num" w:pos="6120"/>
        </w:tabs>
        <w:ind w:left="6120" w:hanging="180"/>
      </w:pPr>
      <w:rPr>
        <w:rFonts w:ascii="Times New Roman" w:hAnsi="Times New Roman" w:cs="Times New Roman"/>
      </w:rPr>
    </w:lvl>
  </w:abstractNum>
  <w:abstractNum w:abstractNumId="10">
    <w:nsid w:val="2FAC10DF"/>
    <w:multiLevelType w:val="hybridMultilevel"/>
    <w:tmpl w:val="C26E9E72"/>
    <w:lvl w:ilvl="0" w:tplc="3210117E">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ascii="Times New Roman" w:hAnsi="Times New Roman" w:cs="Times New Roman" w:hint="default"/>
      </w:rPr>
    </w:lvl>
    <w:lvl w:ilvl="1">
      <w:start w:val="1"/>
      <w:numFmt w:val="decimal"/>
      <w:lvlText w:val="%1.%2"/>
      <w:lvlJc w:val="left"/>
      <w:pPr>
        <w:tabs>
          <w:tab w:val="num" w:pos="1134"/>
        </w:tabs>
        <w:ind w:left="1134" w:hanging="1134"/>
      </w:pPr>
      <w:rPr>
        <w:rFonts w:ascii="Times New Roman" w:hAnsi="Times New Roman" w:cs="Times New Roman" w:hint="default"/>
      </w:rPr>
    </w:lvl>
    <w:lvl w:ilvl="2">
      <w:start w:val="1"/>
      <w:numFmt w:val="decimal"/>
      <w:lvlText w:val="%1.%2.%3"/>
      <w:lvlJc w:val="left"/>
      <w:pPr>
        <w:tabs>
          <w:tab w:val="num" w:pos="1134"/>
        </w:tabs>
        <w:ind w:left="1134" w:hanging="1134"/>
      </w:pPr>
      <w:rPr>
        <w:rFonts w:ascii="Times New Roman" w:hAnsi="Times New Roman" w:cs="Times New Roman" w:hint="default"/>
        <w:b w:val="0"/>
        <w:bCs w:val="0"/>
        <w:i w:val="0"/>
        <w:iCs w:val="0"/>
      </w:rPr>
    </w:lvl>
    <w:lvl w:ilvl="3">
      <w:start w:val="1"/>
      <w:numFmt w:val="decimal"/>
      <w:lvlText w:val="%1.%2.%3.%4"/>
      <w:lvlJc w:val="left"/>
      <w:pPr>
        <w:tabs>
          <w:tab w:val="num" w:pos="1134"/>
        </w:tabs>
        <w:ind w:left="1134" w:hanging="1134"/>
      </w:pPr>
      <w:rPr>
        <w:rFonts w:ascii="Times New Roman" w:hAnsi="Times New Roman" w:cs="Times New Roman" w:hint="default"/>
        <w:b w:val="0"/>
        <w:bCs w:val="0"/>
        <w:i w:val="0"/>
        <w:iCs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ascii="Times New Roman" w:hAnsi="Times New Roman" w:cs="Times New Roman" w:hint="default"/>
      </w:rPr>
    </w:lvl>
    <w:lvl w:ilvl="6">
      <w:start w:val="1"/>
      <w:numFmt w:val="decimal"/>
      <w:lvlText w:val="%1.%2.%3.%4.%5.%6.%7."/>
      <w:lvlJc w:val="left"/>
      <w:pPr>
        <w:tabs>
          <w:tab w:val="num" w:pos="4680"/>
        </w:tabs>
        <w:ind w:left="3240" w:hanging="1080"/>
      </w:pPr>
      <w:rPr>
        <w:rFonts w:ascii="Times New Roman" w:hAnsi="Times New Roman" w:cs="Times New Roman" w:hint="default"/>
      </w:rPr>
    </w:lvl>
    <w:lvl w:ilvl="7">
      <w:start w:val="1"/>
      <w:numFmt w:val="decimal"/>
      <w:lvlText w:val="%1.%2.%3.%4.%5.%6.%7.%8."/>
      <w:lvlJc w:val="left"/>
      <w:pPr>
        <w:tabs>
          <w:tab w:val="num" w:pos="5400"/>
        </w:tabs>
        <w:ind w:left="3744" w:hanging="1224"/>
      </w:pPr>
      <w:rPr>
        <w:rFonts w:ascii="Times New Roman" w:hAnsi="Times New Roman" w:cs="Times New Roman" w:hint="default"/>
      </w:rPr>
    </w:lvl>
    <w:lvl w:ilvl="8">
      <w:start w:val="1"/>
      <w:numFmt w:val="decimal"/>
      <w:lvlText w:val="%1.%2.%3.%4.%5.%6.%7.%8.%9."/>
      <w:lvlJc w:val="left"/>
      <w:pPr>
        <w:tabs>
          <w:tab w:val="num" w:pos="6120"/>
        </w:tabs>
        <w:ind w:left="4320" w:hanging="1440"/>
      </w:pPr>
      <w:rPr>
        <w:rFonts w:ascii="Times New Roman" w:hAnsi="Times New Roman" w:cs="Times New Roman" w:hint="default"/>
      </w:rPr>
    </w:lvl>
  </w:abstractNum>
  <w:abstractNum w:abstractNumId="12">
    <w:nsid w:val="356A5FCE"/>
    <w:multiLevelType w:val="multilevel"/>
    <w:tmpl w:val="0EB0DF1E"/>
    <w:lvl w:ilvl="0">
      <w:start w:val="1"/>
      <w:numFmt w:val="decimal"/>
      <w:pStyle w:val="a0"/>
      <w:lvlText w:val="%1."/>
      <w:lvlJc w:val="left"/>
      <w:pPr>
        <w:tabs>
          <w:tab w:val="num" w:pos="1134"/>
        </w:tabs>
        <w:ind w:firstLine="567"/>
      </w:pPr>
      <w:rPr>
        <w:rFonts w:ascii="Times New Roman" w:hAnsi="Times New Roman" w:cs="Times New Roman" w:hint="default"/>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numFmt w:val="none"/>
      <w:lvlText w:val=""/>
      <w:lvlJc w:val="left"/>
      <w:pPr>
        <w:tabs>
          <w:tab w:val="num" w:pos="360"/>
        </w:tabs>
      </w:pPr>
      <w:rPr>
        <w:rFonts w:ascii="Times New Roman" w:hAnsi="Times New Roman" w:cs="Times New Roman"/>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5C2223E"/>
    <w:multiLevelType w:val="hybridMultilevel"/>
    <w:tmpl w:val="C5C49C7E"/>
    <w:lvl w:ilvl="0" w:tplc="FFFFFFFF">
      <w:start w:val="1"/>
      <w:numFmt w:val="decimal"/>
      <w:lvlText w:val="%1)"/>
      <w:lvlJc w:val="left"/>
      <w:pPr>
        <w:ind w:left="540" w:hanging="360"/>
      </w:pPr>
      <w:rPr>
        <w:rFonts w:ascii="Times New Roman" w:hAnsi="Times New Roman" w:cs="Times New Roman" w:hint="default"/>
        <w:b w:val="0"/>
        <w:bCs w:val="0"/>
        <w:i w:val="0"/>
        <w:iCs w:val="0"/>
      </w:rPr>
    </w:lvl>
    <w:lvl w:ilvl="1" w:tplc="FFFFFFFF">
      <w:start w:val="1"/>
      <w:numFmt w:val="bullet"/>
      <w:lvlText w:val="­"/>
      <w:lvlJc w:val="left"/>
      <w:pPr>
        <w:tabs>
          <w:tab w:val="num" w:pos="1457"/>
        </w:tabs>
        <w:ind w:left="1440" w:hanging="360"/>
      </w:pPr>
      <w:rPr>
        <w:rFonts w:ascii="Arial (WT)" w:hAnsi="Arial (WT)" w:hint="default"/>
      </w:rPr>
    </w:lvl>
    <w:lvl w:ilvl="2" w:tplc="FDFEC4D4">
      <w:start w:val="5"/>
      <w:numFmt w:val="decimal"/>
      <w:lvlText w:val="%3."/>
      <w:lvlJc w:val="left"/>
      <w:pPr>
        <w:tabs>
          <w:tab w:val="num" w:pos="2340"/>
        </w:tabs>
        <w:ind w:left="2340" w:hanging="360"/>
      </w:pPr>
      <w:rPr>
        <w:rFonts w:ascii="Times New Roman" w:hAnsi="Times New Roman" w:cs="Times New Roman" w:hint="default"/>
      </w:rPr>
    </w:lvl>
    <w:lvl w:ilvl="3" w:tplc="FFFFFFFF">
      <w:start w:val="1"/>
      <w:numFmt w:val="decimal"/>
      <w:lvlText w:val="%4."/>
      <w:lvlJc w:val="left"/>
      <w:pPr>
        <w:tabs>
          <w:tab w:val="num" w:pos="2880"/>
        </w:tabs>
        <w:ind w:left="2880" w:hanging="360"/>
      </w:pPr>
      <w:rPr>
        <w:rFonts w:ascii="Times New Roman" w:hAnsi="Times New Roman" w:cs="Times New Roman"/>
      </w:rPr>
    </w:lvl>
    <w:lvl w:ilvl="4" w:tplc="E8D4CAF6">
      <w:start w:val="1"/>
      <w:numFmt w:val="bullet"/>
      <w:lvlText w:val=""/>
      <w:lvlJc w:val="left"/>
      <w:pPr>
        <w:tabs>
          <w:tab w:val="num" w:pos="3600"/>
        </w:tabs>
        <w:ind w:left="3600" w:hanging="360"/>
      </w:pPr>
      <w:rPr>
        <w:rFonts w:ascii="Symbol" w:hAnsi="Symbol" w:hint="default"/>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4">
    <w:nsid w:val="368A18C6"/>
    <w:multiLevelType w:val="hybridMultilevel"/>
    <w:tmpl w:val="39DAE364"/>
    <w:lvl w:ilvl="0" w:tplc="498E4A16">
      <w:start w:val="1"/>
      <w:numFmt w:val="russianLower"/>
      <w:lvlText w:val="%1)"/>
      <w:lvlJc w:val="left"/>
      <w:pPr>
        <w:tabs>
          <w:tab w:val="num" w:pos="786"/>
        </w:tabs>
        <w:ind w:left="786" w:hanging="360"/>
      </w:pPr>
      <w:rPr>
        <w:rFonts w:ascii="Times New Roman" w:hAnsi="Times New Roman" w:cs="Times New Roman" w:hint="default"/>
      </w:rPr>
    </w:lvl>
    <w:lvl w:ilvl="1" w:tplc="A8C89C22">
      <w:start w:val="1"/>
      <w:numFmt w:val="lowerLetter"/>
      <w:lvlText w:val="%2."/>
      <w:lvlJc w:val="left"/>
      <w:pPr>
        <w:ind w:left="1440" w:hanging="360"/>
      </w:pPr>
      <w:rPr>
        <w:rFonts w:ascii="Times New Roman" w:hAnsi="Times New Roman" w:cs="Times New Roman"/>
      </w:rPr>
    </w:lvl>
    <w:lvl w:ilvl="2" w:tplc="2AE63360">
      <w:start w:val="1"/>
      <w:numFmt w:val="lowerRoman"/>
      <w:lvlText w:val="%3."/>
      <w:lvlJc w:val="right"/>
      <w:pPr>
        <w:ind w:left="2160" w:hanging="180"/>
      </w:pPr>
      <w:rPr>
        <w:rFonts w:ascii="Times New Roman" w:hAnsi="Times New Roman" w:cs="Times New Roman"/>
      </w:rPr>
    </w:lvl>
    <w:lvl w:ilvl="3" w:tplc="7B74A754">
      <w:start w:val="1"/>
      <w:numFmt w:val="decimal"/>
      <w:lvlText w:val="%4."/>
      <w:lvlJc w:val="left"/>
      <w:pPr>
        <w:ind w:left="2880" w:hanging="360"/>
      </w:pPr>
      <w:rPr>
        <w:rFonts w:ascii="Times New Roman" w:hAnsi="Times New Roman" w:cs="Times New Roman"/>
      </w:rPr>
    </w:lvl>
    <w:lvl w:ilvl="4" w:tplc="EC6208DE">
      <w:start w:val="1"/>
      <w:numFmt w:val="lowerLetter"/>
      <w:lvlText w:val="%5."/>
      <w:lvlJc w:val="left"/>
      <w:pPr>
        <w:ind w:left="3600" w:hanging="360"/>
      </w:pPr>
      <w:rPr>
        <w:rFonts w:ascii="Times New Roman" w:hAnsi="Times New Roman" w:cs="Times New Roman"/>
      </w:rPr>
    </w:lvl>
    <w:lvl w:ilvl="5" w:tplc="67D25B12">
      <w:start w:val="1"/>
      <w:numFmt w:val="lowerRoman"/>
      <w:lvlText w:val="%6."/>
      <w:lvlJc w:val="right"/>
      <w:pPr>
        <w:ind w:left="4320" w:hanging="180"/>
      </w:pPr>
      <w:rPr>
        <w:rFonts w:ascii="Times New Roman" w:hAnsi="Times New Roman" w:cs="Times New Roman"/>
      </w:rPr>
    </w:lvl>
    <w:lvl w:ilvl="6" w:tplc="419ED744">
      <w:start w:val="1"/>
      <w:numFmt w:val="decimal"/>
      <w:lvlText w:val="%7."/>
      <w:lvlJc w:val="left"/>
      <w:pPr>
        <w:ind w:left="5040" w:hanging="360"/>
      </w:pPr>
      <w:rPr>
        <w:rFonts w:ascii="Times New Roman" w:hAnsi="Times New Roman" w:cs="Times New Roman"/>
      </w:rPr>
    </w:lvl>
    <w:lvl w:ilvl="7" w:tplc="CB8C5D46">
      <w:start w:val="1"/>
      <w:numFmt w:val="lowerLetter"/>
      <w:lvlText w:val="%8."/>
      <w:lvlJc w:val="left"/>
      <w:pPr>
        <w:ind w:left="5760" w:hanging="360"/>
      </w:pPr>
      <w:rPr>
        <w:rFonts w:ascii="Times New Roman" w:hAnsi="Times New Roman" w:cs="Times New Roman"/>
      </w:rPr>
    </w:lvl>
    <w:lvl w:ilvl="8" w:tplc="C80A9A2A">
      <w:start w:val="1"/>
      <w:numFmt w:val="lowerRoman"/>
      <w:lvlText w:val="%9."/>
      <w:lvlJc w:val="right"/>
      <w:pPr>
        <w:ind w:left="6480" w:hanging="180"/>
      </w:pPr>
      <w:rPr>
        <w:rFonts w:ascii="Times New Roman" w:hAnsi="Times New Roman" w:cs="Times New Roman"/>
      </w:rPr>
    </w:lvl>
  </w:abstractNum>
  <w:abstractNum w:abstractNumId="15">
    <w:nsid w:val="37C7070B"/>
    <w:multiLevelType w:val="multilevel"/>
    <w:tmpl w:val="D3D082C6"/>
    <w:lvl w:ilvl="0">
      <w:start w:val="1"/>
      <w:numFmt w:val="decimal"/>
      <w:lvlText w:val="%1."/>
      <w:lvlJc w:val="left"/>
      <w:pPr>
        <w:tabs>
          <w:tab w:val="num" w:pos="2880"/>
        </w:tabs>
        <w:ind w:left="2880" w:hanging="360"/>
      </w:pPr>
      <w:rPr>
        <w:rFonts w:ascii="Times New Roman" w:hAnsi="Times New Roman" w:cs="Times New Roman" w:hint="default"/>
        <w:b w:val="0"/>
        <w:bCs w:val="0"/>
      </w:rPr>
    </w:lvl>
    <w:lvl w:ilvl="1">
      <w:start w:val="2"/>
      <w:numFmt w:val="decimal"/>
      <w:isLgl/>
      <w:lvlText w:val="%1.%2."/>
      <w:lvlJc w:val="left"/>
      <w:pPr>
        <w:ind w:left="2880" w:hanging="360"/>
      </w:pPr>
      <w:rPr>
        <w:rFonts w:ascii="Times New Roman" w:hAnsi="Times New Roman" w:cs="Times New Roman" w:hint="default"/>
      </w:rPr>
    </w:lvl>
    <w:lvl w:ilvl="2">
      <w:start w:val="1"/>
      <w:numFmt w:val="decimal"/>
      <w:isLgl/>
      <w:lvlText w:val="%1.%2.%3."/>
      <w:lvlJc w:val="left"/>
      <w:pPr>
        <w:ind w:left="3240" w:hanging="720"/>
      </w:pPr>
      <w:rPr>
        <w:rFonts w:ascii="Times New Roman" w:hAnsi="Times New Roman" w:cs="Times New Roman" w:hint="default"/>
      </w:rPr>
    </w:lvl>
    <w:lvl w:ilvl="3">
      <w:start w:val="1"/>
      <w:numFmt w:val="decimal"/>
      <w:isLgl/>
      <w:lvlText w:val="%1.%2.%3.%4."/>
      <w:lvlJc w:val="left"/>
      <w:pPr>
        <w:ind w:left="3240" w:hanging="720"/>
      </w:pPr>
      <w:rPr>
        <w:rFonts w:ascii="Times New Roman" w:hAnsi="Times New Roman" w:cs="Times New Roman" w:hint="default"/>
      </w:rPr>
    </w:lvl>
    <w:lvl w:ilvl="4">
      <w:start w:val="1"/>
      <w:numFmt w:val="decimal"/>
      <w:isLgl/>
      <w:lvlText w:val="%1.%2.%3.%4.%5."/>
      <w:lvlJc w:val="left"/>
      <w:pPr>
        <w:ind w:left="3600" w:hanging="1080"/>
      </w:pPr>
      <w:rPr>
        <w:rFonts w:ascii="Times New Roman" w:hAnsi="Times New Roman" w:cs="Times New Roman" w:hint="default"/>
      </w:rPr>
    </w:lvl>
    <w:lvl w:ilvl="5">
      <w:start w:val="1"/>
      <w:numFmt w:val="decimal"/>
      <w:isLgl/>
      <w:lvlText w:val="%1.%2.%3.%4.%5.%6."/>
      <w:lvlJc w:val="left"/>
      <w:pPr>
        <w:ind w:left="360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3960" w:hanging="1440"/>
      </w:pPr>
      <w:rPr>
        <w:rFonts w:ascii="Times New Roman" w:hAnsi="Times New Roman" w:cs="Times New Roman" w:hint="default"/>
      </w:rPr>
    </w:lvl>
    <w:lvl w:ilvl="8">
      <w:start w:val="1"/>
      <w:numFmt w:val="decimal"/>
      <w:isLgl/>
      <w:lvlText w:val="%1.%2.%3.%4.%5.%6.%7.%8.%9."/>
      <w:lvlJc w:val="left"/>
      <w:pPr>
        <w:ind w:left="4320" w:hanging="1800"/>
      </w:pPr>
      <w:rPr>
        <w:rFonts w:ascii="Times New Roman" w:hAnsi="Times New Roman" w:cs="Times New Roman" w:hint="default"/>
      </w:rPr>
    </w:lvl>
  </w:abstractNum>
  <w:abstractNum w:abstractNumId="16">
    <w:nsid w:val="39070CAD"/>
    <w:multiLevelType w:val="multilevel"/>
    <w:tmpl w:val="5874C0AE"/>
    <w:lvl w:ilvl="0">
      <w:start w:val="5"/>
      <w:numFmt w:val="decimal"/>
      <w:lvlText w:val="%1."/>
      <w:lvlJc w:val="left"/>
      <w:pPr>
        <w:ind w:left="390" w:hanging="390"/>
      </w:pPr>
      <w:rPr>
        <w:rFonts w:ascii="Times New Roman" w:hAnsi="Times New Roman" w:cs="Times New Roman" w:hint="default"/>
      </w:rPr>
    </w:lvl>
    <w:lvl w:ilvl="1">
      <w:start w:val="1"/>
      <w:numFmt w:val="decimal"/>
      <w:lvlText w:val="%1.%2."/>
      <w:lvlJc w:val="left"/>
      <w:pPr>
        <w:ind w:left="1288" w:hanging="720"/>
      </w:pPr>
      <w:rPr>
        <w:rFonts w:ascii="Times New Roman" w:hAnsi="Times New Roman" w:cs="Times New Roman" w:hint="default"/>
        <w:b w:val="0"/>
        <w:bCs w:val="0"/>
      </w:rPr>
    </w:lvl>
    <w:lvl w:ilvl="2">
      <w:start w:val="1"/>
      <w:numFmt w:val="decimal"/>
      <w:lvlText w:val="%1.%2.%3."/>
      <w:lvlJc w:val="left"/>
      <w:pPr>
        <w:ind w:left="1856" w:hanging="720"/>
      </w:pPr>
      <w:rPr>
        <w:rFonts w:ascii="Times New Roman" w:hAnsi="Times New Roman" w:cs="Times New Roman" w:hint="default"/>
      </w:rPr>
    </w:lvl>
    <w:lvl w:ilvl="3">
      <w:start w:val="1"/>
      <w:numFmt w:val="decimal"/>
      <w:lvlText w:val="%1.%2.%3.%4."/>
      <w:lvlJc w:val="left"/>
      <w:pPr>
        <w:ind w:left="2784" w:hanging="1080"/>
      </w:pPr>
      <w:rPr>
        <w:rFonts w:ascii="Times New Roman" w:hAnsi="Times New Roman" w:cs="Times New Roman" w:hint="default"/>
      </w:rPr>
    </w:lvl>
    <w:lvl w:ilvl="4">
      <w:start w:val="1"/>
      <w:numFmt w:val="decimal"/>
      <w:lvlText w:val="%1.%2.%3.%4.%5."/>
      <w:lvlJc w:val="left"/>
      <w:pPr>
        <w:ind w:left="3352" w:hanging="1080"/>
      </w:pPr>
      <w:rPr>
        <w:rFonts w:ascii="Times New Roman" w:hAnsi="Times New Roman" w:cs="Times New Roman" w:hint="default"/>
      </w:rPr>
    </w:lvl>
    <w:lvl w:ilvl="5">
      <w:start w:val="1"/>
      <w:numFmt w:val="decimal"/>
      <w:lvlText w:val="%1.%2.%3.%4.%5.%6."/>
      <w:lvlJc w:val="left"/>
      <w:pPr>
        <w:ind w:left="4280" w:hanging="1440"/>
      </w:pPr>
      <w:rPr>
        <w:rFonts w:ascii="Times New Roman" w:hAnsi="Times New Roman" w:cs="Times New Roman" w:hint="default"/>
      </w:rPr>
    </w:lvl>
    <w:lvl w:ilvl="6">
      <w:start w:val="1"/>
      <w:numFmt w:val="decimal"/>
      <w:lvlText w:val="%1.%2.%3.%4.%5.%6.%7."/>
      <w:lvlJc w:val="left"/>
      <w:pPr>
        <w:ind w:left="4848" w:hanging="1440"/>
      </w:pPr>
      <w:rPr>
        <w:rFonts w:ascii="Times New Roman" w:hAnsi="Times New Roman" w:cs="Times New Roman" w:hint="default"/>
      </w:rPr>
    </w:lvl>
    <w:lvl w:ilvl="7">
      <w:start w:val="1"/>
      <w:numFmt w:val="decimal"/>
      <w:lvlText w:val="%1.%2.%3.%4.%5.%6.%7.%8."/>
      <w:lvlJc w:val="left"/>
      <w:pPr>
        <w:ind w:left="5776" w:hanging="1800"/>
      </w:pPr>
      <w:rPr>
        <w:rFonts w:ascii="Times New Roman" w:hAnsi="Times New Roman" w:cs="Times New Roman" w:hint="default"/>
      </w:rPr>
    </w:lvl>
    <w:lvl w:ilvl="8">
      <w:start w:val="1"/>
      <w:numFmt w:val="decimal"/>
      <w:lvlText w:val="%1.%2.%3.%4.%5.%6.%7.%8.%9."/>
      <w:lvlJc w:val="left"/>
      <w:pPr>
        <w:ind w:left="6344" w:hanging="1800"/>
      </w:pPr>
      <w:rPr>
        <w:rFonts w:ascii="Times New Roman" w:hAnsi="Times New Roman" w:cs="Times New Roman" w:hint="default"/>
      </w:rPr>
    </w:lvl>
  </w:abstractNum>
  <w:abstractNum w:abstractNumId="17">
    <w:nsid w:val="3A97676E"/>
    <w:multiLevelType w:val="multilevel"/>
    <w:tmpl w:val="7652B536"/>
    <w:lvl w:ilvl="0">
      <w:start w:val="4"/>
      <w:numFmt w:val="decimal"/>
      <w:lvlText w:val="%1."/>
      <w:lvlJc w:val="left"/>
      <w:pPr>
        <w:tabs>
          <w:tab w:val="num" w:pos="540"/>
        </w:tabs>
        <w:ind w:left="540" w:hanging="540"/>
      </w:pPr>
      <w:rPr>
        <w:rFonts w:ascii="Times New Roman" w:hAnsi="Times New Roman" w:cs="Times New Roman" w:hint="default"/>
      </w:rPr>
    </w:lvl>
    <w:lvl w:ilvl="1">
      <w:start w:val="1"/>
      <w:numFmt w:val="decimal"/>
      <w:lvlText w:val="%1.%2."/>
      <w:lvlJc w:val="left"/>
      <w:pPr>
        <w:tabs>
          <w:tab w:val="num" w:pos="900"/>
        </w:tabs>
        <w:ind w:left="900" w:hanging="540"/>
      </w:pPr>
      <w:rPr>
        <w:rFonts w:ascii="Times New Roman" w:hAnsi="Times New Roman" w:cs="Times New Roman" w:hint="default"/>
      </w:rPr>
    </w:lvl>
    <w:lvl w:ilvl="2">
      <w:start w:val="4"/>
      <w:numFmt w:val="decimal"/>
      <w:lvlText w:val="%1.%2.%3."/>
      <w:lvlJc w:val="left"/>
      <w:pPr>
        <w:tabs>
          <w:tab w:val="num" w:pos="1440"/>
        </w:tabs>
        <w:ind w:left="1440" w:hanging="720"/>
      </w:pPr>
      <w:rPr>
        <w:rFonts w:ascii="Times New Roman" w:hAnsi="Times New Roman" w:cs="Times New Roman" w:hint="default"/>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18">
    <w:nsid w:val="41FB7C2B"/>
    <w:multiLevelType w:val="multilevel"/>
    <w:tmpl w:val="8458AE9A"/>
    <w:lvl w:ilvl="0">
      <w:start w:val="1"/>
      <w:numFmt w:val="decimal"/>
      <w:pStyle w:val="1"/>
      <w:lvlText w:val="%1."/>
      <w:lvlJc w:val="center"/>
      <w:pPr>
        <w:tabs>
          <w:tab w:val="num" w:pos="648"/>
        </w:tabs>
        <w:ind w:left="360" w:hanging="72"/>
      </w:pPr>
      <w:rPr>
        <w:rFonts w:ascii="Times New Roman" w:hAnsi="Times New Roman" w:cs="Times New Roman"/>
      </w:rPr>
    </w:lvl>
    <w:lvl w:ilvl="1">
      <w:start w:val="1"/>
      <w:numFmt w:val="decimal"/>
      <w:pStyle w:val="2"/>
      <w:lvlText w:val="%1.%2."/>
      <w:lvlJc w:val="left"/>
      <w:pPr>
        <w:tabs>
          <w:tab w:val="num" w:pos="1142"/>
        </w:tabs>
        <w:ind w:left="114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decimal"/>
      <w:lvlText w:val="%1.%2"/>
      <w:lvlJc w:val="left"/>
      <w:pPr>
        <w:tabs>
          <w:tab w:val="num" w:pos="567"/>
        </w:tabs>
        <w:ind w:left="567" w:hanging="567"/>
      </w:pPr>
      <w:rPr>
        <w:rFonts w:ascii="Times New Roman" w:hAnsi="Times New Roman" w:cs="Times New Roman" w:hint="default"/>
      </w:rPr>
    </w:lvl>
    <w:lvl w:ilvl="2">
      <w:start w:val="1"/>
      <w:numFmt w:val="decimal"/>
      <w:pStyle w:val="30"/>
      <w:lvlText w:val="%1.%2.%3"/>
      <w:lvlJc w:val="left"/>
      <w:pPr>
        <w:tabs>
          <w:tab w:val="num" w:pos="1134"/>
        </w:tabs>
        <w:ind w:left="1134" w:hanging="1134"/>
      </w:pPr>
      <w:rPr>
        <w:rFonts w:ascii="Times New Roman" w:hAnsi="Times New Roman" w:cs="Times New Roman" w:hint="default"/>
      </w:rPr>
    </w:lvl>
    <w:lvl w:ilvl="3">
      <w:start w:val="1"/>
      <w:numFmt w:val="decimal"/>
      <w:pStyle w:val="4"/>
      <w:lvlText w:val="%1.%2.%3.%4"/>
      <w:lvlJc w:val="left"/>
      <w:pPr>
        <w:tabs>
          <w:tab w:val="num" w:pos="1701"/>
        </w:tabs>
        <w:ind w:left="1701" w:hanging="1134"/>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20">
    <w:nsid w:val="46F02416"/>
    <w:multiLevelType w:val="hybridMultilevel"/>
    <w:tmpl w:val="FFB69138"/>
    <w:lvl w:ilvl="0" w:tplc="6C86D7DC">
      <w:start w:val="1"/>
      <w:numFmt w:val="decimal"/>
      <w:lvlText w:val="ЧАСТЬ %1."/>
      <w:lvlJc w:val="left"/>
      <w:pPr>
        <w:ind w:left="720" w:hanging="360"/>
      </w:pPr>
      <w:rPr>
        <w:rFonts w:ascii="Times New Roman" w:hAnsi="Times New Roman" w:cs="Times New Roman" w:hint="default"/>
      </w:rPr>
    </w:lvl>
    <w:lvl w:ilvl="1" w:tplc="B41E57DE">
      <w:start w:val="1"/>
      <w:numFmt w:val="decimal"/>
      <w:lvlText w:val="%2."/>
      <w:lvlJc w:val="left"/>
      <w:pPr>
        <w:tabs>
          <w:tab w:val="num" w:pos="1440"/>
        </w:tabs>
        <w:ind w:left="1440" w:hanging="360"/>
      </w:pPr>
      <w:rPr>
        <w:rFonts w:ascii="Times New Roman" w:hAnsi="Times New Roman" w:cs="Times New Roman" w:hint="default"/>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21">
    <w:nsid w:val="478A395C"/>
    <w:multiLevelType w:val="multilevel"/>
    <w:tmpl w:val="8E6C6CFE"/>
    <w:lvl w:ilvl="0">
      <w:start w:val="1"/>
      <w:numFmt w:val="decimal"/>
      <w:pStyle w:val="10"/>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134"/>
        </w:tabs>
        <w:ind w:left="1134" w:hanging="1134"/>
      </w:pPr>
      <w:rPr>
        <w:rFonts w:ascii="Times New Roman" w:hAnsi="Times New Roman" w:cs="Times New Roman" w:hint="default"/>
      </w:rPr>
    </w:lvl>
    <w:lvl w:ilvl="2">
      <w:start w:val="1"/>
      <w:numFmt w:val="decimal"/>
      <w:pStyle w:val="a1"/>
      <w:lvlText w:val="%1.%2.%3"/>
      <w:lvlJc w:val="left"/>
      <w:pPr>
        <w:tabs>
          <w:tab w:val="num" w:pos="1134"/>
        </w:tabs>
        <w:ind w:left="1134" w:hanging="1134"/>
      </w:pPr>
      <w:rPr>
        <w:rFonts w:ascii="Times New Roman" w:hAnsi="Times New Roman" w:cs="Times New Roman" w:hint="default"/>
        <w:b w:val="0"/>
        <w:bCs w:val="0"/>
        <w:i w:val="0"/>
        <w:iCs w:val="0"/>
      </w:rPr>
    </w:lvl>
    <w:lvl w:ilvl="3">
      <w:start w:val="1"/>
      <w:numFmt w:val="decimal"/>
      <w:lvlText w:val="%1.%2.%3.%4"/>
      <w:lvlJc w:val="left"/>
      <w:pPr>
        <w:tabs>
          <w:tab w:val="num" w:pos="1134"/>
        </w:tabs>
        <w:ind w:left="1134" w:hanging="1134"/>
      </w:pPr>
      <w:rPr>
        <w:rFonts w:ascii="Times New Roman" w:hAnsi="Times New Roman" w:cs="Times New Roman" w:hint="default"/>
        <w:b w:val="0"/>
        <w:bCs w:val="0"/>
        <w:i w:val="0"/>
        <w:iCs w:val="0"/>
      </w:rPr>
    </w:lvl>
    <w:lvl w:ilvl="4">
      <w:start w:val="1"/>
      <w:numFmt w:val="lowerLetter"/>
      <w:lvlText w:val="%5)"/>
      <w:lvlJc w:val="left"/>
      <w:pPr>
        <w:tabs>
          <w:tab w:val="num" w:pos="1701"/>
        </w:tabs>
        <w:ind w:left="1701" w:hanging="567"/>
      </w:pPr>
      <w:rPr>
        <w:rFonts w:ascii="Times New Roman" w:hAnsi="Times New Roman" w:cs="Times New Roman" w:hint="default"/>
      </w:rPr>
    </w:lvl>
    <w:lvl w:ilvl="5">
      <w:start w:val="1"/>
      <w:numFmt w:val="decimal"/>
      <w:lvlText w:val="%1.%2.%3.%4.%5.%6."/>
      <w:lvlJc w:val="left"/>
      <w:pPr>
        <w:tabs>
          <w:tab w:val="num" w:pos="3960"/>
        </w:tabs>
        <w:ind w:left="2736" w:hanging="936"/>
      </w:pPr>
      <w:rPr>
        <w:rFonts w:ascii="Times New Roman" w:hAnsi="Times New Roman" w:cs="Times New Roman" w:hint="default"/>
      </w:rPr>
    </w:lvl>
    <w:lvl w:ilvl="6">
      <w:start w:val="1"/>
      <w:numFmt w:val="decimal"/>
      <w:lvlText w:val="%1.%2.%3.%4.%5.%6.%7."/>
      <w:lvlJc w:val="left"/>
      <w:pPr>
        <w:tabs>
          <w:tab w:val="num" w:pos="4680"/>
        </w:tabs>
        <w:ind w:left="3240" w:hanging="1080"/>
      </w:pPr>
      <w:rPr>
        <w:rFonts w:ascii="Times New Roman" w:hAnsi="Times New Roman" w:cs="Times New Roman" w:hint="default"/>
      </w:rPr>
    </w:lvl>
    <w:lvl w:ilvl="7">
      <w:start w:val="1"/>
      <w:numFmt w:val="decimal"/>
      <w:lvlText w:val="%1.%2.%3.%4.%5.%6.%7.%8."/>
      <w:lvlJc w:val="left"/>
      <w:pPr>
        <w:tabs>
          <w:tab w:val="num" w:pos="5400"/>
        </w:tabs>
        <w:ind w:left="3744" w:hanging="1224"/>
      </w:pPr>
      <w:rPr>
        <w:rFonts w:ascii="Times New Roman" w:hAnsi="Times New Roman" w:cs="Times New Roman" w:hint="default"/>
      </w:rPr>
    </w:lvl>
    <w:lvl w:ilvl="8">
      <w:start w:val="1"/>
      <w:numFmt w:val="decimal"/>
      <w:lvlText w:val="%1.%2.%3.%4.%5.%6.%7.%8.%9."/>
      <w:lvlJc w:val="left"/>
      <w:pPr>
        <w:tabs>
          <w:tab w:val="num" w:pos="6120"/>
        </w:tabs>
        <w:ind w:left="4320" w:hanging="1440"/>
      </w:pPr>
      <w:rPr>
        <w:rFonts w:ascii="Times New Roman" w:hAnsi="Times New Roman" w:cs="Times New Roman" w:hint="default"/>
      </w:rPr>
    </w:lvl>
  </w:abstractNum>
  <w:abstractNum w:abstractNumId="22">
    <w:nsid w:val="47BF36AE"/>
    <w:multiLevelType w:val="hybridMultilevel"/>
    <w:tmpl w:val="0596A8E8"/>
    <w:lvl w:ilvl="0" w:tplc="1F3C8C0A">
      <w:start w:val="1"/>
      <w:numFmt w:val="bullet"/>
      <w:lvlText w:val="­"/>
      <w:lvlJc w:val="left"/>
      <w:pPr>
        <w:ind w:left="1211" w:hanging="360"/>
      </w:pPr>
      <w:rPr>
        <w:rFonts w:ascii="Courier New" w:hAnsi="Courier New" w:hint="default"/>
        <w:sz w:val="28"/>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3">
    <w:nsid w:val="4D3D6758"/>
    <w:multiLevelType w:val="multilevel"/>
    <w:tmpl w:val="B002E980"/>
    <w:lvl w:ilvl="0">
      <w:start w:val="12"/>
      <w:numFmt w:val="decimal"/>
      <w:lvlText w:val="%1."/>
      <w:lvlJc w:val="left"/>
      <w:pPr>
        <w:ind w:left="480" w:hanging="480"/>
      </w:pPr>
      <w:rPr>
        <w:rFonts w:cs="Times New Roman" w:hint="default"/>
      </w:rPr>
    </w:lvl>
    <w:lvl w:ilvl="1">
      <w:start w:val="1"/>
      <w:numFmt w:val="decimal"/>
      <w:lvlText w:val="%1.%2."/>
      <w:lvlJc w:val="left"/>
      <w:pPr>
        <w:ind w:left="1048" w:hanging="480"/>
      </w:pPr>
      <w:rPr>
        <w:rFonts w:cs="Times New Roman" w:hint="default"/>
        <w:b w:val="0"/>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24">
    <w:nsid w:val="51BA2024"/>
    <w:multiLevelType w:val="multilevel"/>
    <w:tmpl w:val="67BC22C4"/>
    <w:lvl w:ilvl="0">
      <w:start w:val="1"/>
      <w:numFmt w:val="decimal"/>
      <w:pStyle w:val="a2"/>
      <w:suff w:val="space"/>
      <w:lvlText w:val="%1."/>
      <w:lvlJc w:val="left"/>
      <w:pPr>
        <w:ind w:left="360" w:hanging="360"/>
      </w:pPr>
      <w:rPr>
        <w:rFonts w:ascii="Times New Roman" w:hAnsi="Times New Roman" w:cs="Times New Roman" w:hint="default"/>
        <w:b/>
        <w:bCs/>
      </w:rPr>
    </w:lvl>
    <w:lvl w:ilvl="1">
      <w:start w:val="1"/>
      <w:numFmt w:val="decimal"/>
      <w:suff w:val="space"/>
      <w:lvlText w:val="%1.%2."/>
      <w:lvlJc w:val="left"/>
      <w:pPr>
        <w:ind w:left="432" w:hanging="432"/>
      </w:pPr>
      <w:rPr>
        <w:rFonts w:ascii="Times New Roman" w:hAnsi="Times New Roman" w:cs="Times New Roman" w:hint="default"/>
        <w:b w:val="0"/>
        <w:bCs w:val="0"/>
      </w:rPr>
    </w:lvl>
    <w:lvl w:ilvl="2">
      <w:start w:val="1"/>
      <w:numFmt w:val="decimal"/>
      <w:lvlText w:val="%3."/>
      <w:lvlJc w:val="left"/>
      <w:pPr>
        <w:tabs>
          <w:tab w:val="num" w:pos="1044"/>
        </w:tabs>
        <w:ind w:left="1044" w:hanging="504"/>
      </w:pPr>
      <w:rPr>
        <w:rFonts w:ascii="Times New Roman" w:eastAsia="Times New Roman" w:hAnsi="Times New Roman" w:cs="Times New Roman"/>
        <w:b w:val="0"/>
        <w:bCs w:val="0"/>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5">
    <w:nsid w:val="52FC4B25"/>
    <w:multiLevelType w:val="multilevel"/>
    <w:tmpl w:val="252C65F0"/>
    <w:lvl w:ilvl="0">
      <w:start w:val="4"/>
      <w:numFmt w:val="decimal"/>
      <w:lvlText w:val="%1."/>
      <w:lvlJc w:val="left"/>
      <w:pPr>
        <w:ind w:left="540" w:hanging="540"/>
      </w:pPr>
      <w:rPr>
        <w:rFonts w:ascii="Times New Roman" w:hAnsi="Times New Roman" w:cs="Times New Roman" w:hint="default"/>
      </w:rPr>
    </w:lvl>
    <w:lvl w:ilvl="1">
      <w:start w:val="2"/>
      <w:numFmt w:val="decimal"/>
      <w:lvlText w:val="%1.%2."/>
      <w:lvlJc w:val="left"/>
      <w:pPr>
        <w:ind w:left="966" w:hanging="540"/>
      </w:pPr>
      <w:rPr>
        <w:rFonts w:ascii="Times New Roman" w:hAnsi="Times New Roman" w:cs="Times New Roman" w:hint="default"/>
      </w:rPr>
    </w:lvl>
    <w:lvl w:ilvl="2">
      <w:start w:val="9"/>
      <w:numFmt w:val="decimal"/>
      <w:lvlText w:val="%1.%2.%3."/>
      <w:lvlJc w:val="left"/>
      <w:pPr>
        <w:ind w:left="1572" w:hanging="720"/>
      </w:pPr>
      <w:rPr>
        <w:rFonts w:ascii="Times New Roman" w:hAnsi="Times New Roman" w:cs="Times New Roman" w:hint="default"/>
      </w:rPr>
    </w:lvl>
    <w:lvl w:ilvl="3">
      <w:start w:val="1"/>
      <w:numFmt w:val="decimal"/>
      <w:lvlText w:val="%1.%2.%3.%4."/>
      <w:lvlJc w:val="left"/>
      <w:pPr>
        <w:ind w:left="1998" w:hanging="720"/>
      </w:pPr>
      <w:rPr>
        <w:rFonts w:ascii="Times New Roman" w:hAnsi="Times New Roman" w:cs="Times New Roman" w:hint="default"/>
      </w:rPr>
    </w:lvl>
    <w:lvl w:ilvl="4">
      <w:start w:val="1"/>
      <w:numFmt w:val="decimal"/>
      <w:lvlText w:val="%1.%2.%3.%4.%5."/>
      <w:lvlJc w:val="left"/>
      <w:pPr>
        <w:ind w:left="2784" w:hanging="1080"/>
      </w:pPr>
      <w:rPr>
        <w:rFonts w:ascii="Times New Roman" w:hAnsi="Times New Roman" w:cs="Times New Roman" w:hint="default"/>
      </w:rPr>
    </w:lvl>
    <w:lvl w:ilvl="5">
      <w:start w:val="1"/>
      <w:numFmt w:val="decimal"/>
      <w:lvlText w:val="%1.%2.%3.%4.%5.%6."/>
      <w:lvlJc w:val="left"/>
      <w:pPr>
        <w:ind w:left="3210" w:hanging="1080"/>
      </w:pPr>
      <w:rPr>
        <w:rFonts w:ascii="Times New Roman" w:hAnsi="Times New Roman" w:cs="Times New Roman" w:hint="default"/>
      </w:rPr>
    </w:lvl>
    <w:lvl w:ilvl="6">
      <w:start w:val="1"/>
      <w:numFmt w:val="decimal"/>
      <w:lvlText w:val="%1.%2.%3.%4.%5.%6.%7."/>
      <w:lvlJc w:val="left"/>
      <w:pPr>
        <w:ind w:left="3996" w:hanging="1440"/>
      </w:pPr>
      <w:rPr>
        <w:rFonts w:ascii="Times New Roman" w:hAnsi="Times New Roman" w:cs="Times New Roman" w:hint="default"/>
      </w:rPr>
    </w:lvl>
    <w:lvl w:ilvl="7">
      <w:start w:val="1"/>
      <w:numFmt w:val="decimal"/>
      <w:lvlText w:val="%1.%2.%3.%4.%5.%6.%7.%8."/>
      <w:lvlJc w:val="left"/>
      <w:pPr>
        <w:ind w:left="4422" w:hanging="1440"/>
      </w:pPr>
      <w:rPr>
        <w:rFonts w:ascii="Times New Roman" w:hAnsi="Times New Roman" w:cs="Times New Roman" w:hint="default"/>
      </w:rPr>
    </w:lvl>
    <w:lvl w:ilvl="8">
      <w:start w:val="1"/>
      <w:numFmt w:val="decimal"/>
      <w:lvlText w:val="%1.%2.%3.%4.%5.%6.%7.%8.%9."/>
      <w:lvlJc w:val="left"/>
      <w:pPr>
        <w:ind w:left="5208" w:hanging="1800"/>
      </w:pPr>
      <w:rPr>
        <w:rFonts w:ascii="Times New Roman" w:hAnsi="Times New Roman" w:cs="Times New Roman" w:hint="default"/>
      </w:rPr>
    </w:lvl>
  </w:abstractNum>
  <w:abstractNum w:abstractNumId="26">
    <w:nsid w:val="53843B71"/>
    <w:multiLevelType w:val="multilevel"/>
    <w:tmpl w:val="CB563816"/>
    <w:lvl w:ilvl="0">
      <w:start w:val="3"/>
      <w:numFmt w:val="decimal"/>
      <w:lvlText w:val="%1."/>
      <w:lvlJc w:val="left"/>
      <w:pPr>
        <w:tabs>
          <w:tab w:val="num" w:pos="360"/>
        </w:tabs>
        <w:ind w:left="360" w:hanging="360"/>
      </w:pPr>
      <w:rPr>
        <w:rFonts w:ascii="Times New Roman" w:hAnsi="Times New Roman" w:cs="Times New Roman" w:hint="default"/>
        <w:b/>
        <w:bCs/>
        <w:i w:val="0"/>
        <w:iCs w:val="0"/>
      </w:rPr>
    </w:lvl>
    <w:lvl w:ilvl="1">
      <w:start w:val="19"/>
      <w:numFmt w:val="decimal"/>
      <w:lvlText w:val="%1.%2."/>
      <w:lvlJc w:val="left"/>
      <w:pPr>
        <w:tabs>
          <w:tab w:val="num" w:pos="1211"/>
        </w:tabs>
        <w:ind w:left="1211" w:hanging="360"/>
      </w:pPr>
      <w:rPr>
        <w:rFonts w:ascii="Times New Roman" w:hAnsi="Times New Roman" w:cs="Times New Roman" w:hint="default"/>
        <w:b w:val="0"/>
        <w:bCs w:val="0"/>
        <w:i w:val="0"/>
        <w:iCs w:val="0"/>
      </w:rPr>
    </w:lvl>
    <w:lvl w:ilvl="2">
      <w:start w:val="1"/>
      <w:numFmt w:val="decimal"/>
      <w:lvlText w:val="%1.%2.%3."/>
      <w:lvlJc w:val="left"/>
      <w:pPr>
        <w:tabs>
          <w:tab w:val="num" w:pos="2422"/>
        </w:tabs>
        <w:ind w:left="2422" w:hanging="720"/>
      </w:pPr>
      <w:rPr>
        <w:rFonts w:ascii="Times New Roman" w:hAnsi="Times New Roman" w:cs="Times New Roman" w:hint="default"/>
      </w:rPr>
    </w:lvl>
    <w:lvl w:ilvl="3">
      <w:start w:val="1"/>
      <w:numFmt w:val="decimal"/>
      <w:lvlText w:val="%1.%2.%3.%4."/>
      <w:lvlJc w:val="left"/>
      <w:pPr>
        <w:tabs>
          <w:tab w:val="num" w:pos="3273"/>
        </w:tabs>
        <w:ind w:left="3273" w:hanging="720"/>
      </w:pPr>
      <w:rPr>
        <w:rFonts w:ascii="Times New Roman" w:hAnsi="Times New Roman" w:cs="Times New Roman" w:hint="default"/>
      </w:rPr>
    </w:lvl>
    <w:lvl w:ilvl="4">
      <w:start w:val="1"/>
      <w:numFmt w:val="decimal"/>
      <w:lvlText w:val="%1.%2.%3.%4.%5."/>
      <w:lvlJc w:val="left"/>
      <w:pPr>
        <w:tabs>
          <w:tab w:val="num" w:pos="4484"/>
        </w:tabs>
        <w:ind w:left="4484" w:hanging="1080"/>
      </w:pPr>
      <w:rPr>
        <w:rFonts w:ascii="Times New Roman" w:hAnsi="Times New Roman" w:cs="Times New Roman" w:hint="default"/>
      </w:rPr>
    </w:lvl>
    <w:lvl w:ilvl="5">
      <w:start w:val="1"/>
      <w:numFmt w:val="decimal"/>
      <w:lvlText w:val="%1.%2.%3.%4.%5.%6."/>
      <w:lvlJc w:val="left"/>
      <w:pPr>
        <w:tabs>
          <w:tab w:val="num" w:pos="5335"/>
        </w:tabs>
        <w:ind w:left="5335" w:hanging="1080"/>
      </w:pPr>
      <w:rPr>
        <w:rFonts w:ascii="Times New Roman" w:hAnsi="Times New Roman" w:cs="Times New Roman" w:hint="default"/>
      </w:rPr>
    </w:lvl>
    <w:lvl w:ilvl="6">
      <w:start w:val="1"/>
      <w:numFmt w:val="decimal"/>
      <w:lvlText w:val="%1.%2.%3.%4.%5.%6.%7."/>
      <w:lvlJc w:val="left"/>
      <w:pPr>
        <w:tabs>
          <w:tab w:val="num" w:pos="6546"/>
        </w:tabs>
        <w:ind w:left="6546" w:hanging="1440"/>
      </w:pPr>
      <w:rPr>
        <w:rFonts w:ascii="Times New Roman" w:hAnsi="Times New Roman" w:cs="Times New Roman" w:hint="default"/>
      </w:rPr>
    </w:lvl>
    <w:lvl w:ilvl="7">
      <w:start w:val="1"/>
      <w:numFmt w:val="decimal"/>
      <w:lvlText w:val="%1.%2.%3.%4.%5.%6.%7.%8."/>
      <w:lvlJc w:val="left"/>
      <w:pPr>
        <w:tabs>
          <w:tab w:val="num" w:pos="7397"/>
        </w:tabs>
        <w:ind w:left="7397" w:hanging="1440"/>
      </w:pPr>
      <w:rPr>
        <w:rFonts w:ascii="Times New Roman" w:hAnsi="Times New Roman" w:cs="Times New Roman" w:hint="default"/>
      </w:rPr>
    </w:lvl>
    <w:lvl w:ilvl="8">
      <w:start w:val="1"/>
      <w:numFmt w:val="decimal"/>
      <w:lvlText w:val="%1.%2.%3.%4.%5.%6.%7.%8.%9."/>
      <w:lvlJc w:val="left"/>
      <w:pPr>
        <w:tabs>
          <w:tab w:val="num" w:pos="8608"/>
        </w:tabs>
        <w:ind w:left="8608" w:hanging="1800"/>
      </w:pPr>
      <w:rPr>
        <w:rFonts w:ascii="Times New Roman" w:hAnsi="Times New Roman" w:cs="Times New Roman" w:hint="default"/>
      </w:rPr>
    </w:lvl>
  </w:abstractNum>
  <w:abstractNum w:abstractNumId="27">
    <w:nsid w:val="54A63701"/>
    <w:multiLevelType w:val="multilevel"/>
    <w:tmpl w:val="89D057AA"/>
    <w:lvl w:ilvl="0">
      <w:start w:val="3"/>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680" w:hanging="720"/>
      </w:pPr>
      <w:rPr>
        <w:rFonts w:ascii="Times New Roman" w:hAnsi="Times New Roman" w:cs="Times New Roman" w:hint="default"/>
        <w:b w:val="0"/>
        <w:bCs w:val="0"/>
        <w:i w:val="0"/>
        <w:iCs w:val="0"/>
        <w:sz w:val="28"/>
        <w:szCs w:val="28"/>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3916" w:hanging="108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28">
    <w:nsid w:val="5A3572E8"/>
    <w:multiLevelType w:val="multilevel"/>
    <w:tmpl w:val="BD82A022"/>
    <w:lvl w:ilvl="0">
      <w:start w:val="1"/>
      <w:numFmt w:val="decimal"/>
      <w:lvlText w:val="%1."/>
      <w:lvlJc w:val="left"/>
      <w:pPr>
        <w:ind w:left="360" w:hanging="360"/>
      </w:pPr>
      <w:rPr>
        <w:rFonts w:ascii="Times New Roman" w:hAnsi="Times New Roman" w:cs="Times New Roman" w:hint="default"/>
      </w:rPr>
    </w:lvl>
    <w:lvl w:ilvl="1">
      <w:start w:val="4"/>
      <w:numFmt w:val="decimal"/>
      <w:lvlText w:val="%1.%2."/>
      <w:lvlJc w:val="left"/>
      <w:pPr>
        <w:ind w:left="502" w:hanging="360"/>
      </w:pPr>
      <w:rPr>
        <w:rFonts w:ascii="Times New Roman" w:hAnsi="Times New Roman" w:cs="Times New Roman" w:hint="default"/>
        <w:i w:val="0"/>
        <w:i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9">
    <w:nsid w:val="5A6638CC"/>
    <w:multiLevelType w:val="hybridMultilevel"/>
    <w:tmpl w:val="400457D4"/>
    <w:lvl w:ilvl="0" w:tplc="D20A4A9E">
      <w:start w:val="5"/>
      <w:numFmt w:val="decimal"/>
      <w:lvlText w:val="%1."/>
      <w:lvlJc w:val="left"/>
      <w:pPr>
        <w:tabs>
          <w:tab w:val="num" w:pos="1080"/>
        </w:tabs>
        <w:ind w:left="1080" w:hanging="360"/>
      </w:pPr>
      <w:rPr>
        <w:rFonts w:ascii="Times New Roman" w:hAnsi="Times New Roman" w:cs="Times New Roman" w:hint="default"/>
      </w:rPr>
    </w:lvl>
    <w:lvl w:ilvl="1" w:tplc="9DBA8A74">
      <w:start w:val="5"/>
      <w:numFmt w:val="none"/>
      <w:lvlText w:val="4."/>
      <w:lvlJc w:val="left"/>
      <w:pPr>
        <w:tabs>
          <w:tab w:val="num" w:pos="1080"/>
        </w:tabs>
        <w:ind w:left="1080" w:hanging="360"/>
      </w:pPr>
      <w:rPr>
        <w:rFonts w:ascii="Times New Roman" w:hAnsi="Times New Roman" w:cs="Times New Roman" w:hint="default"/>
      </w:rPr>
    </w:lvl>
    <w:lvl w:ilvl="2" w:tplc="0419001B">
      <w:start w:val="1"/>
      <w:numFmt w:val="lowerRoman"/>
      <w:lvlText w:val="%3."/>
      <w:lvlJc w:val="right"/>
      <w:pPr>
        <w:tabs>
          <w:tab w:val="num" w:pos="2520"/>
        </w:tabs>
        <w:ind w:left="2520" w:hanging="180"/>
      </w:pPr>
      <w:rPr>
        <w:rFonts w:ascii="Times New Roman" w:hAnsi="Times New Roman" w:cs="Times New Roman"/>
      </w:rPr>
    </w:lvl>
    <w:lvl w:ilvl="3" w:tplc="0419000F">
      <w:start w:val="1"/>
      <w:numFmt w:val="decimal"/>
      <w:lvlText w:val="%4."/>
      <w:lvlJc w:val="left"/>
      <w:pPr>
        <w:tabs>
          <w:tab w:val="num" w:pos="3240"/>
        </w:tabs>
        <w:ind w:left="3240" w:hanging="360"/>
      </w:pPr>
      <w:rPr>
        <w:rFonts w:ascii="Times New Roman" w:hAnsi="Times New Roman" w:cs="Times New Roman"/>
      </w:rPr>
    </w:lvl>
    <w:lvl w:ilvl="4" w:tplc="04190019">
      <w:start w:val="1"/>
      <w:numFmt w:val="lowerLetter"/>
      <w:lvlText w:val="%5."/>
      <w:lvlJc w:val="left"/>
      <w:pPr>
        <w:tabs>
          <w:tab w:val="num" w:pos="3960"/>
        </w:tabs>
        <w:ind w:left="3960" w:hanging="360"/>
      </w:pPr>
      <w:rPr>
        <w:rFonts w:ascii="Times New Roman" w:hAnsi="Times New Roman" w:cs="Times New Roman"/>
      </w:rPr>
    </w:lvl>
    <w:lvl w:ilvl="5" w:tplc="0419001B">
      <w:start w:val="1"/>
      <w:numFmt w:val="lowerRoman"/>
      <w:lvlText w:val="%6."/>
      <w:lvlJc w:val="right"/>
      <w:pPr>
        <w:tabs>
          <w:tab w:val="num" w:pos="4680"/>
        </w:tabs>
        <w:ind w:left="4680" w:hanging="180"/>
      </w:pPr>
      <w:rPr>
        <w:rFonts w:ascii="Times New Roman" w:hAnsi="Times New Roman" w:cs="Times New Roman"/>
      </w:rPr>
    </w:lvl>
    <w:lvl w:ilvl="6" w:tplc="0419000F">
      <w:start w:val="1"/>
      <w:numFmt w:val="decimal"/>
      <w:lvlText w:val="%7."/>
      <w:lvlJc w:val="left"/>
      <w:pPr>
        <w:tabs>
          <w:tab w:val="num" w:pos="5400"/>
        </w:tabs>
        <w:ind w:left="5400" w:hanging="360"/>
      </w:pPr>
      <w:rPr>
        <w:rFonts w:ascii="Times New Roman" w:hAnsi="Times New Roman" w:cs="Times New Roman"/>
      </w:rPr>
    </w:lvl>
    <w:lvl w:ilvl="7" w:tplc="04190019">
      <w:start w:val="1"/>
      <w:numFmt w:val="lowerLetter"/>
      <w:lvlText w:val="%8."/>
      <w:lvlJc w:val="left"/>
      <w:pPr>
        <w:tabs>
          <w:tab w:val="num" w:pos="6120"/>
        </w:tabs>
        <w:ind w:left="6120" w:hanging="360"/>
      </w:pPr>
      <w:rPr>
        <w:rFonts w:ascii="Times New Roman" w:hAnsi="Times New Roman" w:cs="Times New Roman"/>
      </w:rPr>
    </w:lvl>
    <w:lvl w:ilvl="8" w:tplc="0419001B">
      <w:start w:val="1"/>
      <w:numFmt w:val="lowerRoman"/>
      <w:lvlText w:val="%9."/>
      <w:lvlJc w:val="right"/>
      <w:pPr>
        <w:tabs>
          <w:tab w:val="num" w:pos="6840"/>
        </w:tabs>
        <w:ind w:left="6840" w:hanging="180"/>
      </w:pPr>
      <w:rPr>
        <w:rFonts w:ascii="Times New Roman" w:hAnsi="Times New Roman" w:cs="Times New Roman"/>
      </w:rPr>
    </w:lvl>
  </w:abstractNum>
  <w:abstractNum w:abstractNumId="30">
    <w:nsid w:val="5CC24587"/>
    <w:multiLevelType w:val="multilevel"/>
    <w:tmpl w:val="AFFCE7C2"/>
    <w:lvl w:ilvl="0">
      <w:start w:val="3"/>
      <w:numFmt w:val="decimal"/>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1">
    <w:nsid w:val="5CFA242F"/>
    <w:multiLevelType w:val="hybridMultilevel"/>
    <w:tmpl w:val="5CE8B2DE"/>
    <w:lvl w:ilvl="0" w:tplc="0FD82268">
      <w:start w:val="1"/>
      <w:numFmt w:val="decimal"/>
      <w:lvlText w:val="1.%1"/>
      <w:lvlJc w:val="left"/>
      <w:pPr>
        <w:tabs>
          <w:tab w:val="num" w:pos="927"/>
        </w:tabs>
        <w:ind w:firstLine="567"/>
      </w:pPr>
      <w:rPr>
        <w:rFonts w:ascii="Times New Roman" w:hAnsi="Times New Roman" w:cs="Times New Roman" w:hint="default"/>
      </w:rPr>
    </w:lvl>
    <w:lvl w:ilvl="1" w:tplc="4F96C3EC">
      <w:start w:val="3"/>
      <w:numFmt w:val="decimal"/>
      <w:lvlText w:val="%2"/>
      <w:lvlJc w:val="left"/>
      <w:pPr>
        <w:tabs>
          <w:tab w:val="num" w:pos="1440"/>
        </w:tabs>
        <w:ind w:left="1440" w:hanging="360"/>
      </w:pPr>
      <w:rPr>
        <w:rFonts w:ascii="Times New Roman" w:hAnsi="Times New Roman" w:cs="Times New Roman" w:hint="default"/>
      </w:rPr>
    </w:lvl>
    <w:lvl w:ilvl="2" w:tplc="E4425FEE">
      <w:start w:val="1"/>
      <w:numFmt w:val="lowerRoman"/>
      <w:lvlText w:val="%3."/>
      <w:lvlJc w:val="right"/>
      <w:pPr>
        <w:tabs>
          <w:tab w:val="num" w:pos="2160"/>
        </w:tabs>
        <w:ind w:left="2160" w:hanging="180"/>
      </w:pPr>
      <w:rPr>
        <w:rFonts w:ascii="Times New Roman" w:hAnsi="Times New Roman" w:cs="Times New Roman"/>
      </w:rPr>
    </w:lvl>
    <w:lvl w:ilvl="3" w:tplc="A742147E">
      <w:start w:val="1"/>
      <w:numFmt w:val="decimal"/>
      <w:pStyle w:val="40"/>
      <w:lvlText w:val="%4."/>
      <w:lvlJc w:val="left"/>
      <w:pPr>
        <w:tabs>
          <w:tab w:val="num" w:pos="2880"/>
        </w:tabs>
        <w:ind w:left="2880" w:hanging="360"/>
      </w:pPr>
      <w:rPr>
        <w:rFonts w:ascii="Times New Roman" w:hAnsi="Times New Roman" w:cs="Times New Roman"/>
      </w:rPr>
    </w:lvl>
    <w:lvl w:ilvl="4" w:tplc="AE7C7EBC">
      <w:start w:val="1"/>
      <w:numFmt w:val="lowerLetter"/>
      <w:lvlText w:val="%5."/>
      <w:lvlJc w:val="left"/>
      <w:pPr>
        <w:tabs>
          <w:tab w:val="num" w:pos="3600"/>
        </w:tabs>
        <w:ind w:left="3600" w:hanging="360"/>
      </w:pPr>
      <w:rPr>
        <w:rFonts w:ascii="Times New Roman" w:hAnsi="Times New Roman" w:cs="Times New Roman"/>
      </w:rPr>
    </w:lvl>
    <w:lvl w:ilvl="5" w:tplc="6A9EBBAE">
      <w:start w:val="1"/>
      <w:numFmt w:val="lowerRoman"/>
      <w:lvlText w:val="%6."/>
      <w:lvlJc w:val="right"/>
      <w:pPr>
        <w:tabs>
          <w:tab w:val="num" w:pos="4320"/>
        </w:tabs>
        <w:ind w:left="4320" w:hanging="180"/>
      </w:pPr>
      <w:rPr>
        <w:rFonts w:ascii="Times New Roman" w:hAnsi="Times New Roman" w:cs="Times New Roman"/>
      </w:rPr>
    </w:lvl>
    <w:lvl w:ilvl="6" w:tplc="B5F4F784">
      <w:start w:val="1"/>
      <w:numFmt w:val="decimal"/>
      <w:lvlText w:val="%7."/>
      <w:lvlJc w:val="left"/>
      <w:pPr>
        <w:tabs>
          <w:tab w:val="num" w:pos="5040"/>
        </w:tabs>
        <w:ind w:left="5040" w:hanging="360"/>
      </w:pPr>
      <w:rPr>
        <w:rFonts w:ascii="Times New Roman" w:hAnsi="Times New Roman" w:cs="Times New Roman"/>
      </w:rPr>
    </w:lvl>
    <w:lvl w:ilvl="7" w:tplc="4A2E1C20">
      <w:start w:val="1"/>
      <w:numFmt w:val="lowerLetter"/>
      <w:lvlText w:val="%8."/>
      <w:lvlJc w:val="left"/>
      <w:pPr>
        <w:tabs>
          <w:tab w:val="num" w:pos="5760"/>
        </w:tabs>
        <w:ind w:left="5760" w:hanging="360"/>
      </w:pPr>
      <w:rPr>
        <w:rFonts w:ascii="Times New Roman" w:hAnsi="Times New Roman" w:cs="Times New Roman"/>
      </w:rPr>
    </w:lvl>
    <w:lvl w:ilvl="8" w:tplc="6C9C1882">
      <w:start w:val="1"/>
      <w:numFmt w:val="lowerRoman"/>
      <w:lvlText w:val="%9."/>
      <w:lvlJc w:val="right"/>
      <w:pPr>
        <w:tabs>
          <w:tab w:val="num" w:pos="6480"/>
        </w:tabs>
        <w:ind w:left="6480" w:hanging="180"/>
      </w:pPr>
      <w:rPr>
        <w:rFonts w:ascii="Times New Roman" w:hAnsi="Times New Roman" w:cs="Times New Roman"/>
      </w:rPr>
    </w:lvl>
  </w:abstractNum>
  <w:abstractNum w:abstractNumId="32">
    <w:nsid w:val="5E622525"/>
    <w:multiLevelType w:val="multilevel"/>
    <w:tmpl w:val="B8620BC2"/>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502"/>
        </w:tabs>
        <w:ind w:left="502" w:hanging="360"/>
      </w:pPr>
      <w:rPr>
        <w:rFonts w:ascii="Times New Roman" w:hAnsi="Times New Roman" w:cs="Times New Roman" w:hint="default"/>
        <w:b w:val="0"/>
        <w:bCs w:val="0"/>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3">
    <w:nsid w:val="5FF8721D"/>
    <w:multiLevelType w:val="hybridMultilevel"/>
    <w:tmpl w:val="A0406092"/>
    <w:lvl w:ilvl="0" w:tplc="FFFFFFFF">
      <w:start w:val="1"/>
      <w:numFmt w:val="decimal"/>
      <w:lvlText w:val="%1."/>
      <w:lvlJc w:val="left"/>
      <w:pPr>
        <w:tabs>
          <w:tab w:val="num" w:pos="1287"/>
        </w:tabs>
        <w:ind w:left="1287" w:hanging="360"/>
      </w:pPr>
      <w:rPr>
        <w:rFonts w:ascii="Times New Roman" w:hAnsi="Times New Roman" w:cs="Times New Roman"/>
      </w:rPr>
    </w:lvl>
    <w:lvl w:ilvl="1" w:tplc="6CFEE8A4">
      <w:start w:val="1"/>
      <w:numFmt w:val="decimal"/>
      <w:lvlText w:val="%2."/>
      <w:lvlJc w:val="left"/>
      <w:pPr>
        <w:tabs>
          <w:tab w:val="num" w:pos="960"/>
        </w:tabs>
        <w:ind w:left="960" w:hanging="360"/>
      </w:pPr>
      <w:rPr>
        <w:rFonts w:ascii="Times New Roman" w:hAnsi="Times New Roman" w:cs="Times New Roman" w:hint="default"/>
      </w:rPr>
    </w:lvl>
    <w:lvl w:ilvl="2" w:tplc="FFFFFFFF">
      <w:start w:val="1"/>
      <w:numFmt w:val="lowerRoman"/>
      <w:lvlText w:val="%3."/>
      <w:lvlJc w:val="right"/>
      <w:pPr>
        <w:tabs>
          <w:tab w:val="num" w:pos="2727"/>
        </w:tabs>
        <w:ind w:left="2727" w:hanging="180"/>
      </w:pPr>
      <w:rPr>
        <w:rFonts w:ascii="Times New Roman" w:hAnsi="Times New Roman" w:cs="Times New Roman"/>
      </w:rPr>
    </w:lvl>
    <w:lvl w:ilvl="3" w:tplc="FFFFFFFF">
      <w:start w:val="1"/>
      <w:numFmt w:val="decimal"/>
      <w:lvlText w:val="%4."/>
      <w:lvlJc w:val="left"/>
      <w:pPr>
        <w:tabs>
          <w:tab w:val="num" w:pos="3447"/>
        </w:tabs>
        <w:ind w:left="3447" w:hanging="360"/>
      </w:pPr>
      <w:rPr>
        <w:rFonts w:ascii="Times New Roman" w:hAnsi="Times New Roman" w:cs="Times New Roman"/>
      </w:rPr>
    </w:lvl>
    <w:lvl w:ilvl="4" w:tplc="FFFFFFFF">
      <w:start w:val="1"/>
      <w:numFmt w:val="lowerLetter"/>
      <w:lvlText w:val="%5."/>
      <w:lvlJc w:val="left"/>
      <w:pPr>
        <w:tabs>
          <w:tab w:val="num" w:pos="4167"/>
        </w:tabs>
        <w:ind w:left="4167" w:hanging="360"/>
      </w:pPr>
      <w:rPr>
        <w:rFonts w:ascii="Times New Roman" w:hAnsi="Times New Roman" w:cs="Times New Roman"/>
      </w:rPr>
    </w:lvl>
    <w:lvl w:ilvl="5" w:tplc="FFFFFFFF">
      <w:start w:val="1"/>
      <w:numFmt w:val="lowerRoman"/>
      <w:lvlText w:val="%6."/>
      <w:lvlJc w:val="right"/>
      <w:pPr>
        <w:tabs>
          <w:tab w:val="num" w:pos="4887"/>
        </w:tabs>
        <w:ind w:left="4887" w:hanging="180"/>
      </w:pPr>
      <w:rPr>
        <w:rFonts w:ascii="Times New Roman" w:hAnsi="Times New Roman" w:cs="Times New Roman"/>
      </w:rPr>
    </w:lvl>
    <w:lvl w:ilvl="6" w:tplc="FFFFFFFF">
      <w:start w:val="1"/>
      <w:numFmt w:val="decimal"/>
      <w:lvlText w:val="%7."/>
      <w:lvlJc w:val="left"/>
      <w:pPr>
        <w:tabs>
          <w:tab w:val="num" w:pos="5607"/>
        </w:tabs>
        <w:ind w:left="5607" w:hanging="360"/>
      </w:pPr>
      <w:rPr>
        <w:rFonts w:ascii="Times New Roman" w:hAnsi="Times New Roman" w:cs="Times New Roman"/>
      </w:rPr>
    </w:lvl>
    <w:lvl w:ilvl="7" w:tplc="FFFFFFFF">
      <w:start w:val="1"/>
      <w:numFmt w:val="lowerLetter"/>
      <w:lvlText w:val="%8."/>
      <w:lvlJc w:val="left"/>
      <w:pPr>
        <w:tabs>
          <w:tab w:val="num" w:pos="6327"/>
        </w:tabs>
        <w:ind w:left="6327" w:hanging="360"/>
      </w:pPr>
      <w:rPr>
        <w:rFonts w:ascii="Times New Roman" w:hAnsi="Times New Roman" w:cs="Times New Roman"/>
      </w:rPr>
    </w:lvl>
    <w:lvl w:ilvl="8" w:tplc="FFFFFFFF">
      <w:start w:val="1"/>
      <w:numFmt w:val="lowerRoman"/>
      <w:lvlText w:val="%9."/>
      <w:lvlJc w:val="right"/>
      <w:pPr>
        <w:tabs>
          <w:tab w:val="num" w:pos="7047"/>
        </w:tabs>
        <w:ind w:left="7047" w:hanging="180"/>
      </w:pPr>
      <w:rPr>
        <w:rFonts w:ascii="Times New Roman" w:hAnsi="Times New Roman" w:cs="Times New Roman"/>
      </w:rPr>
    </w:lvl>
  </w:abstractNum>
  <w:abstractNum w:abstractNumId="34">
    <w:nsid w:val="63B44BE3"/>
    <w:multiLevelType w:val="hybridMultilevel"/>
    <w:tmpl w:val="0D583B32"/>
    <w:lvl w:ilvl="0" w:tplc="7BB42BEA">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35">
    <w:nsid w:val="691C1496"/>
    <w:multiLevelType w:val="hybridMultilevel"/>
    <w:tmpl w:val="D966A454"/>
    <w:lvl w:ilvl="0" w:tplc="8F623FBA">
      <w:start w:val="1"/>
      <w:numFmt w:val="decimal"/>
      <w:lvlText w:val="%1."/>
      <w:lvlJc w:val="left"/>
      <w:pPr>
        <w:tabs>
          <w:tab w:val="num" w:pos="960"/>
        </w:tabs>
        <w:ind w:left="960" w:hanging="360"/>
      </w:pPr>
      <w:rPr>
        <w:rFonts w:ascii="Times New Roman" w:hAnsi="Times New Roman" w:cs="Times New Roman"/>
      </w:rPr>
    </w:lvl>
    <w:lvl w:ilvl="1" w:tplc="50ECC49E">
      <w:start w:val="1"/>
      <w:numFmt w:val="lowerLetter"/>
      <w:lvlText w:val="%2."/>
      <w:lvlJc w:val="left"/>
      <w:pPr>
        <w:tabs>
          <w:tab w:val="num" w:pos="1680"/>
        </w:tabs>
        <w:ind w:left="1680" w:hanging="360"/>
      </w:pPr>
      <w:rPr>
        <w:rFonts w:ascii="Times New Roman" w:hAnsi="Times New Roman" w:cs="Times New Roman"/>
      </w:rPr>
    </w:lvl>
    <w:lvl w:ilvl="2" w:tplc="7048DD76">
      <w:start w:val="1"/>
      <w:numFmt w:val="lowerRoman"/>
      <w:lvlText w:val="%3."/>
      <w:lvlJc w:val="right"/>
      <w:pPr>
        <w:tabs>
          <w:tab w:val="num" w:pos="2400"/>
        </w:tabs>
        <w:ind w:left="2400" w:hanging="180"/>
      </w:pPr>
      <w:rPr>
        <w:rFonts w:ascii="Times New Roman" w:hAnsi="Times New Roman" w:cs="Times New Roman"/>
      </w:rPr>
    </w:lvl>
    <w:lvl w:ilvl="3" w:tplc="8EA49F4A">
      <w:start w:val="1"/>
      <w:numFmt w:val="decimal"/>
      <w:lvlText w:val="%4."/>
      <w:lvlJc w:val="left"/>
      <w:pPr>
        <w:tabs>
          <w:tab w:val="num" w:pos="2771"/>
        </w:tabs>
        <w:ind w:left="2771" w:hanging="360"/>
      </w:pPr>
      <w:rPr>
        <w:rFonts w:ascii="Times New Roman" w:hAnsi="Times New Roman" w:cs="Times New Roman"/>
      </w:rPr>
    </w:lvl>
    <w:lvl w:ilvl="4" w:tplc="76E47802">
      <w:start w:val="1"/>
      <w:numFmt w:val="lowerLetter"/>
      <w:lvlText w:val="%5."/>
      <w:lvlJc w:val="left"/>
      <w:pPr>
        <w:tabs>
          <w:tab w:val="num" w:pos="3840"/>
        </w:tabs>
        <w:ind w:left="3840" w:hanging="360"/>
      </w:pPr>
      <w:rPr>
        <w:rFonts w:ascii="Times New Roman" w:hAnsi="Times New Roman" w:cs="Times New Roman"/>
      </w:rPr>
    </w:lvl>
    <w:lvl w:ilvl="5" w:tplc="4C3280A2">
      <w:start w:val="1"/>
      <w:numFmt w:val="lowerRoman"/>
      <w:lvlText w:val="%6."/>
      <w:lvlJc w:val="right"/>
      <w:pPr>
        <w:tabs>
          <w:tab w:val="num" w:pos="4560"/>
        </w:tabs>
        <w:ind w:left="4560" w:hanging="180"/>
      </w:pPr>
      <w:rPr>
        <w:rFonts w:ascii="Times New Roman" w:hAnsi="Times New Roman" w:cs="Times New Roman"/>
      </w:rPr>
    </w:lvl>
    <w:lvl w:ilvl="6" w:tplc="3D0A07B6">
      <w:start w:val="1"/>
      <w:numFmt w:val="decimal"/>
      <w:lvlText w:val="%7."/>
      <w:lvlJc w:val="left"/>
      <w:pPr>
        <w:tabs>
          <w:tab w:val="num" w:pos="5280"/>
        </w:tabs>
        <w:ind w:left="5280" w:hanging="360"/>
      </w:pPr>
      <w:rPr>
        <w:rFonts w:ascii="Times New Roman" w:hAnsi="Times New Roman" w:cs="Times New Roman"/>
      </w:rPr>
    </w:lvl>
    <w:lvl w:ilvl="7" w:tplc="52200B94">
      <w:start w:val="1"/>
      <w:numFmt w:val="lowerLetter"/>
      <w:lvlText w:val="%8."/>
      <w:lvlJc w:val="left"/>
      <w:pPr>
        <w:tabs>
          <w:tab w:val="num" w:pos="6000"/>
        </w:tabs>
        <w:ind w:left="6000" w:hanging="360"/>
      </w:pPr>
      <w:rPr>
        <w:rFonts w:ascii="Times New Roman" w:hAnsi="Times New Roman" w:cs="Times New Roman"/>
      </w:rPr>
    </w:lvl>
    <w:lvl w:ilvl="8" w:tplc="9934FC14">
      <w:start w:val="1"/>
      <w:numFmt w:val="lowerRoman"/>
      <w:lvlText w:val="%9."/>
      <w:lvlJc w:val="right"/>
      <w:pPr>
        <w:tabs>
          <w:tab w:val="num" w:pos="6720"/>
        </w:tabs>
        <w:ind w:left="6720" w:hanging="180"/>
      </w:pPr>
      <w:rPr>
        <w:rFonts w:ascii="Times New Roman" w:hAnsi="Times New Roman" w:cs="Times New Roman"/>
      </w:rPr>
    </w:lvl>
  </w:abstractNum>
  <w:abstractNum w:abstractNumId="36">
    <w:nsid w:val="6BED3D1F"/>
    <w:multiLevelType w:val="hybridMultilevel"/>
    <w:tmpl w:val="2D44FD72"/>
    <w:lvl w:ilvl="0" w:tplc="E2B83C92">
      <w:start w:val="1"/>
      <w:numFmt w:val="bullet"/>
      <w:lvlText w:val=""/>
      <w:lvlJc w:val="left"/>
      <w:pPr>
        <w:ind w:left="1713" w:hanging="360"/>
      </w:pPr>
      <w:rPr>
        <w:rFonts w:ascii="Symbol" w:hAnsi="Symbol" w:hint="default"/>
      </w:rPr>
    </w:lvl>
    <w:lvl w:ilvl="1" w:tplc="2D30ECF6">
      <w:start w:val="1"/>
      <w:numFmt w:val="bullet"/>
      <w:lvlText w:val="o"/>
      <w:lvlJc w:val="left"/>
      <w:pPr>
        <w:ind w:left="2433" w:hanging="360"/>
      </w:pPr>
      <w:rPr>
        <w:rFonts w:ascii="Courier New" w:hAnsi="Courier New" w:hint="default"/>
      </w:rPr>
    </w:lvl>
    <w:lvl w:ilvl="2" w:tplc="3954AF6C">
      <w:start w:val="1"/>
      <w:numFmt w:val="bullet"/>
      <w:lvlText w:val=""/>
      <w:lvlJc w:val="left"/>
      <w:pPr>
        <w:ind w:left="3153" w:hanging="360"/>
      </w:pPr>
      <w:rPr>
        <w:rFonts w:ascii="Wingdings" w:hAnsi="Wingdings" w:hint="default"/>
      </w:rPr>
    </w:lvl>
    <w:lvl w:ilvl="3" w:tplc="3940B39A">
      <w:start w:val="1"/>
      <w:numFmt w:val="bullet"/>
      <w:lvlText w:val=""/>
      <w:lvlJc w:val="left"/>
      <w:pPr>
        <w:ind w:left="3873" w:hanging="360"/>
      </w:pPr>
      <w:rPr>
        <w:rFonts w:ascii="Symbol" w:hAnsi="Symbol" w:hint="default"/>
      </w:rPr>
    </w:lvl>
    <w:lvl w:ilvl="4" w:tplc="91168ED0">
      <w:start w:val="1"/>
      <w:numFmt w:val="bullet"/>
      <w:lvlText w:val="o"/>
      <w:lvlJc w:val="left"/>
      <w:pPr>
        <w:ind w:left="4593" w:hanging="360"/>
      </w:pPr>
      <w:rPr>
        <w:rFonts w:ascii="Courier New" w:hAnsi="Courier New" w:hint="default"/>
      </w:rPr>
    </w:lvl>
    <w:lvl w:ilvl="5" w:tplc="38F20B86">
      <w:start w:val="1"/>
      <w:numFmt w:val="bullet"/>
      <w:lvlText w:val=""/>
      <w:lvlJc w:val="left"/>
      <w:pPr>
        <w:ind w:left="5313" w:hanging="360"/>
      </w:pPr>
      <w:rPr>
        <w:rFonts w:ascii="Wingdings" w:hAnsi="Wingdings" w:hint="default"/>
      </w:rPr>
    </w:lvl>
    <w:lvl w:ilvl="6" w:tplc="98963844">
      <w:start w:val="1"/>
      <w:numFmt w:val="bullet"/>
      <w:lvlText w:val=""/>
      <w:lvlJc w:val="left"/>
      <w:pPr>
        <w:ind w:left="6033" w:hanging="360"/>
      </w:pPr>
      <w:rPr>
        <w:rFonts w:ascii="Symbol" w:hAnsi="Symbol" w:hint="default"/>
      </w:rPr>
    </w:lvl>
    <w:lvl w:ilvl="7" w:tplc="EB5AA45A">
      <w:start w:val="1"/>
      <w:numFmt w:val="bullet"/>
      <w:lvlText w:val="o"/>
      <w:lvlJc w:val="left"/>
      <w:pPr>
        <w:ind w:left="6753" w:hanging="360"/>
      </w:pPr>
      <w:rPr>
        <w:rFonts w:ascii="Courier New" w:hAnsi="Courier New" w:hint="default"/>
      </w:rPr>
    </w:lvl>
    <w:lvl w:ilvl="8" w:tplc="ABBA8CA0">
      <w:start w:val="1"/>
      <w:numFmt w:val="bullet"/>
      <w:lvlText w:val=""/>
      <w:lvlJc w:val="left"/>
      <w:pPr>
        <w:ind w:left="7473" w:hanging="360"/>
      </w:pPr>
      <w:rPr>
        <w:rFonts w:ascii="Wingdings" w:hAnsi="Wingdings" w:hint="default"/>
      </w:rPr>
    </w:lvl>
  </w:abstractNum>
  <w:abstractNum w:abstractNumId="37">
    <w:nsid w:val="6ECE2CB9"/>
    <w:multiLevelType w:val="multilevel"/>
    <w:tmpl w:val="4C34DE96"/>
    <w:lvl w:ilvl="0">
      <w:start w:val="1"/>
      <w:numFmt w:val="decimal"/>
      <w:lvlText w:val="%1."/>
      <w:lvlJc w:val="left"/>
      <w:pPr>
        <w:ind w:left="502" w:hanging="360"/>
      </w:pPr>
      <w:rPr>
        <w:rFonts w:ascii="Times New Roman" w:hAnsi="Times New Roman" w:cs="Times New Roman" w:hint="default"/>
        <w:sz w:val="20"/>
        <w:szCs w:val="20"/>
      </w:rPr>
    </w:lvl>
    <w:lvl w:ilvl="1">
      <w:start w:val="1"/>
      <w:numFmt w:val="decimal"/>
      <w:lvlText w:val="%1.%2."/>
      <w:lvlJc w:val="left"/>
      <w:pPr>
        <w:ind w:left="1218" w:hanging="432"/>
      </w:pPr>
      <w:rPr>
        <w:rFonts w:ascii="Times New Roman" w:hAnsi="Times New Roman" w:cs="Times New Roman" w:hint="default"/>
      </w:rPr>
    </w:lvl>
    <w:lvl w:ilvl="2">
      <w:start w:val="1"/>
      <w:numFmt w:val="decimal"/>
      <w:lvlText w:val="%1.%2.%3."/>
      <w:lvlJc w:val="left"/>
      <w:pPr>
        <w:ind w:left="1650" w:hanging="504"/>
      </w:pPr>
      <w:rPr>
        <w:rFonts w:ascii="Times New Roman" w:hAnsi="Times New Roman" w:cs="Times New Roman" w:hint="default"/>
      </w:rPr>
    </w:lvl>
    <w:lvl w:ilvl="3">
      <w:start w:val="1"/>
      <w:numFmt w:val="decimal"/>
      <w:lvlText w:val="%1.%2.%3.%4."/>
      <w:lvlJc w:val="left"/>
      <w:pPr>
        <w:ind w:left="2154" w:hanging="648"/>
      </w:pPr>
      <w:rPr>
        <w:rFonts w:ascii="Times New Roman" w:hAnsi="Times New Roman" w:cs="Times New Roman" w:hint="default"/>
      </w:rPr>
    </w:lvl>
    <w:lvl w:ilvl="4">
      <w:start w:val="1"/>
      <w:numFmt w:val="decimal"/>
      <w:lvlText w:val="%1.%2.%3.%4.%5."/>
      <w:lvlJc w:val="left"/>
      <w:pPr>
        <w:ind w:left="2658" w:hanging="792"/>
      </w:pPr>
      <w:rPr>
        <w:rFonts w:ascii="Times New Roman" w:hAnsi="Times New Roman" w:cs="Times New Roman" w:hint="default"/>
      </w:rPr>
    </w:lvl>
    <w:lvl w:ilvl="5">
      <w:start w:val="1"/>
      <w:numFmt w:val="decimal"/>
      <w:lvlText w:val="%1.%2.%3.%4.%5.%6."/>
      <w:lvlJc w:val="left"/>
      <w:pPr>
        <w:ind w:left="3162" w:hanging="936"/>
      </w:pPr>
      <w:rPr>
        <w:rFonts w:ascii="Times New Roman" w:hAnsi="Times New Roman" w:cs="Times New Roman" w:hint="default"/>
      </w:rPr>
    </w:lvl>
    <w:lvl w:ilvl="6">
      <w:start w:val="1"/>
      <w:numFmt w:val="decimal"/>
      <w:lvlText w:val="%1.%2.%3.%4.%5.%6.%7."/>
      <w:lvlJc w:val="left"/>
      <w:pPr>
        <w:ind w:left="3666" w:hanging="1080"/>
      </w:pPr>
      <w:rPr>
        <w:rFonts w:ascii="Times New Roman" w:hAnsi="Times New Roman" w:cs="Times New Roman" w:hint="default"/>
      </w:rPr>
    </w:lvl>
    <w:lvl w:ilvl="7">
      <w:start w:val="1"/>
      <w:numFmt w:val="decimal"/>
      <w:lvlText w:val="%1.%2.%3.%4.%5.%6.%7.%8."/>
      <w:lvlJc w:val="left"/>
      <w:pPr>
        <w:ind w:left="4170" w:hanging="1224"/>
      </w:pPr>
      <w:rPr>
        <w:rFonts w:ascii="Times New Roman" w:hAnsi="Times New Roman" w:cs="Times New Roman" w:hint="default"/>
      </w:rPr>
    </w:lvl>
    <w:lvl w:ilvl="8">
      <w:start w:val="1"/>
      <w:numFmt w:val="decimal"/>
      <w:lvlText w:val="%1.%2.%3.%4.%5.%6.%7.%8.%9."/>
      <w:lvlJc w:val="left"/>
      <w:pPr>
        <w:ind w:left="4746" w:hanging="1440"/>
      </w:pPr>
      <w:rPr>
        <w:rFonts w:ascii="Times New Roman" w:hAnsi="Times New Roman" w:cs="Times New Roman" w:hint="default"/>
      </w:rPr>
    </w:lvl>
  </w:abstractNum>
  <w:abstractNum w:abstractNumId="38">
    <w:nsid w:val="70943F09"/>
    <w:multiLevelType w:val="hybridMultilevel"/>
    <w:tmpl w:val="0876F170"/>
    <w:lvl w:ilvl="0" w:tplc="B284EA72">
      <w:start w:val="1"/>
      <w:numFmt w:val="bullet"/>
      <w:lvlText w:val=""/>
      <w:lvlJc w:val="left"/>
      <w:pPr>
        <w:ind w:left="862" w:hanging="360"/>
      </w:pPr>
      <w:rPr>
        <w:rFonts w:ascii="Symbol" w:hAnsi="Symbol" w:hint="default"/>
      </w:rPr>
    </w:lvl>
    <w:lvl w:ilvl="1" w:tplc="B8B6CC84">
      <w:start w:val="1"/>
      <w:numFmt w:val="bullet"/>
      <w:lvlText w:val="o"/>
      <w:lvlJc w:val="left"/>
      <w:pPr>
        <w:ind w:left="1582" w:hanging="360"/>
      </w:pPr>
      <w:rPr>
        <w:rFonts w:ascii="Courier New" w:hAnsi="Courier New" w:hint="default"/>
      </w:rPr>
    </w:lvl>
    <w:lvl w:ilvl="2" w:tplc="8F10BD4E">
      <w:start w:val="1"/>
      <w:numFmt w:val="bullet"/>
      <w:pStyle w:val="31"/>
      <w:lvlText w:val=""/>
      <w:lvlJc w:val="left"/>
      <w:pPr>
        <w:ind w:left="2302" w:hanging="360"/>
      </w:pPr>
      <w:rPr>
        <w:rFonts w:ascii="Wingdings" w:hAnsi="Wingdings" w:hint="default"/>
      </w:rPr>
    </w:lvl>
    <w:lvl w:ilvl="3" w:tplc="FF9EF04A">
      <w:start w:val="1"/>
      <w:numFmt w:val="bullet"/>
      <w:lvlText w:val=""/>
      <w:lvlJc w:val="left"/>
      <w:pPr>
        <w:ind w:left="3022" w:hanging="360"/>
      </w:pPr>
      <w:rPr>
        <w:rFonts w:ascii="Symbol" w:hAnsi="Symbol" w:hint="default"/>
      </w:rPr>
    </w:lvl>
    <w:lvl w:ilvl="4" w:tplc="F3384166">
      <w:start w:val="1"/>
      <w:numFmt w:val="bullet"/>
      <w:lvlText w:val="o"/>
      <w:lvlJc w:val="left"/>
      <w:pPr>
        <w:ind w:left="3742" w:hanging="360"/>
      </w:pPr>
      <w:rPr>
        <w:rFonts w:ascii="Courier New" w:hAnsi="Courier New" w:hint="default"/>
      </w:rPr>
    </w:lvl>
    <w:lvl w:ilvl="5" w:tplc="550AC94A">
      <w:start w:val="1"/>
      <w:numFmt w:val="bullet"/>
      <w:lvlText w:val=""/>
      <w:lvlJc w:val="left"/>
      <w:pPr>
        <w:ind w:left="4462" w:hanging="360"/>
      </w:pPr>
      <w:rPr>
        <w:rFonts w:ascii="Wingdings" w:hAnsi="Wingdings" w:hint="default"/>
      </w:rPr>
    </w:lvl>
    <w:lvl w:ilvl="6" w:tplc="9EFA668C">
      <w:start w:val="1"/>
      <w:numFmt w:val="bullet"/>
      <w:lvlText w:val=""/>
      <w:lvlJc w:val="left"/>
      <w:pPr>
        <w:ind w:left="5182" w:hanging="360"/>
      </w:pPr>
      <w:rPr>
        <w:rFonts w:ascii="Symbol" w:hAnsi="Symbol" w:hint="default"/>
      </w:rPr>
    </w:lvl>
    <w:lvl w:ilvl="7" w:tplc="A28433AE">
      <w:start w:val="1"/>
      <w:numFmt w:val="bullet"/>
      <w:lvlText w:val="o"/>
      <w:lvlJc w:val="left"/>
      <w:pPr>
        <w:ind w:left="5902" w:hanging="360"/>
      </w:pPr>
      <w:rPr>
        <w:rFonts w:ascii="Courier New" w:hAnsi="Courier New" w:hint="default"/>
      </w:rPr>
    </w:lvl>
    <w:lvl w:ilvl="8" w:tplc="2BDC0322">
      <w:start w:val="1"/>
      <w:numFmt w:val="bullet"/>
      <w:lvlText w:val=""/>
      <w:lvlJc w:val="left"/>
      <w:pPr>
        <w:ind w:left="6622" w:hanging="360"/>
      </w:pPr>
      <w:rPr>
        <w:rFonts w:ascii="Wingdings" w:hAnsi="Wingdings" w:hint="default"/>
      </w:rPr>
    </w:lvl>
  </w:abstractNum>
  <w:abstractNum w:abstractNumId="39">
    <w:nsid w:val="72B73185"/>
    <w:multiLevelType w:val="multilevel"/>
    <w:tmpl w:val="E09C504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502" w:hanging="360"/>
      </w:pPr>
      <w:rPr>
        <w:rFonts w:ascii="Times New Roman" w:hAnsi="Times New Roman" w:cs="Times New Roman" w:hint="default"/>
      </w:rPr>
    </w:lvl>
    <w:lvl w:ilvl="2">
      <w:start w:val="1"/>
      <w:numFmt w:val="decimal"/>
      <w:lvlText w:val="%1.%2.%3."/>
      <w:lvlJc w:val="left"/>
      <w:pPr>
        <w:ind w:left="1004" w:hanging="720"/>
      </w:pPr>
      <w:rPr>
        <w:rFonts w:ascii="Times New Roman" w:hAnsi="Times New Roman" w:cs="Times New Roman" w:hint="default"/>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ascii="Times New Roman" w:hAnsi="Times New Roman" w:cs="Times New Roman" w:hint="default"/>
      </w:rPr>
    </w:lvl>
    <w:lvl w:ilvl="6">
      <w:start w:val="1"/>
      <w:numFmt w:val="decimal"/>
      <w:lvlText w:val="%1.%2.%3.%4.%5.%6.%7."/>
      <w:lvlJc w:val="left"/>
      <w:pPr>
        <w:ind w:left="2292" w:hanging="1440"/>
      </w:pPr>
      <w:rPr>
        <w:rFonts w:ascii="Times New Roman" w:hAnsi="Times New Roman" w:cs="Times New Roman" w:hint="default"/>
      </w:rPr>
    </w:lvl>
    <w:lvl w:ilvl="7">
      <w:start w:val="1"/>
      <w:numFmt w:val="decimal"/>
      <w:lvlText w:val="%1.%2.%3.%4.%5.%6.%7.%8."/>
      <w:lvlJc w:val="left"/>
      <w:pPr>
        <w:ind w:left="2434" w:hanging="1440"/>
      </w:pPr>
      <w:rPr>
        <w:rFonts w:ascii="Times New Roman" w:hAnsi="Times New Roman" w:cs="Times New Roman" w:hint="default"/>
      </w:rPr>
    </w:lvl>
    <w:lvl w:ilvl="8">
      <w:start w:val="1"/>
      <w:numFmt w:val="decimal"/>
      <w:lvlText w:val="%1.%2.%3.%4.%5.%6.%7.%8.%9."/>
      <w:lvlJc w:val="left"/>
      <w:pPr>
        <w:ind w:left="2936" w:hanging="1800"/>
      </w:pPr>
      <w:rPr>
        <w:rFonts w:ascii="Times New Roman" w:hAnsi="Times New Roman" w:cs="Times New Roman" w:hint="default"/>
      </w:rPr>
    </w:lvl>
  </w:abstractNum>
  <w:abstractNum w:abstractNumId="40">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bCs w:val="0"/>
        <w:i w:val="0"/>
        <w:iCs w:val="0"/>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41">
    <w:nsid w:val="7F367D25"/>
    <w:multiLevelType w:val="hybridMultilevel"/>
    <w:tmpl w:val="B010CA7A"/>
    <w:lvl w:ilvl="0" w:tplc="AEE288AE">
      <w:start w:val="1"/>
      <w:numFmt w:val="decimal"/>
      <w:lvlText w:val="%1."/>
      <w:lvlJc w:val="left"/>
      <w:pPr>
        <w:tabs>
          <w:tab w:val="num" w:pos="960"/>
        </w:tabs>
        <w:ind w:left="960" w:hanging="360"/>
      </w:pPr>
      <w:rPr>
        <w:rFonts w:ascii="Times New Roman" w:hAnsi="Times New Roman" w:cs="Times New Roman"/>
      </w:rPr>
    </w:lvl>
    <w:lvl w:ilvl="1" w:tplc="DCD6B81C">
      <w:start w:val="1"/>
      <w:numFmt w:val="lowerLetter"/>
      <w:lvlText w:val="%2."/>
      <w:lvlJc w:val="left"/>
      <w:pPr>
        <w:tabs>
          <w:tab w:val="num" w:pos="1680"/>
        </w:tabs>
        <w:ind w:left="1680" w:hanging="360"/>
      </w:pPr>
      <w:rPr>
        <w:rFonts w:ascii="Times New Roman" w:hAnsi="Times New Roman" w:cs="Times New Roman"/>
      </w:rPr>
    </w:lvl>
    <w:lvl w:ilvl="2" w:tplc="960010DE">
      <w:start w:val="1"/>
      <w:numFmt w:val="lowerRoman"/>
      <w:lvlText w:val="%3."/>
      <w:lvlJc w:val="right"/>
      <w:pPr>
        <w:tabs>
          <w:tab w:val="num" w:pos="2400"/>
        </w:tabs>
        <w:ind w:left="2400" w:hanging="180"/>
      </w:pPr>
      <w:rPr>
        <w:rFonts w:ascii="Times New Roman" w:hAnsi="Times New Roman" w:cs="Times New Roman"/>
      </w:rPr>
    </w:lvl>
    <w:lvl w:ilvl="3" w:tplc="7EDE94E8">
      <w:start w:val="1"/>
      <w:numFmt w:val="decimal"/>
      <w:lvlText w:val="%4."/>
      <w:lvlJc w:val="left"/>
      <w:pPr>
        <w:tabs>
          <w:tab w:val="num" w:pos="3120"/>
        </w:tabs>
        <w:ind w:left="3120" w:hanging="360"/>
      </w:pPr>
      <w:rPr>
        <w:rFonts w:ascii="Times New Roman" w:hAnsi="Times New Roman" w:cs="Times New Roman"/>
      </w:rPr>
    </w:lvl>
    <w:lvl w:ilvl="4" w:tplc="FFF63086">
      <w:start w:val="1"/>
      <w:numFmt w:val="lowerLetter"/>
      <w:lvlText w:val="%5."/>
      <w:lvlJc w:val="left"/>
      <w:pPr>
        <w:tabs>
          <w:tab w:val="num" w:pos="3840"/>
        </w:tabs>
        <w:ind w:left="3840" w:hanging="360"/>
      </w:pPr>
      <w:rPr>
        <w:rFonts w:ascii="Times New Roman" w:hAnsi="Times New Roman" w:cs="Times New Roman"/>
      </w:rPr>
    </w:lvl>
    <w:lvl w:ilvl="5" w:tplc="FCF02E4E">
      <w:start w:val="1"/>
      <w:numFmt w:val="lowerRoman"/>
      <w:lvlText w:val="%6."/>
      <w:lvlJc w:val="right"/>
      <w:pPr>
        <w:tabs>
          <w:tab w:val="num" w:pos="4560"/>
        </w:tabs>
        <w:ind w:left="4560" w:hanging="180"/>
      </w:pPr>
      <w:rPr>
        <w:rFonts w:ascii="Times New Roman" w:hAnsi="Times New Roman" w:cs="Times New Roman"/>
      </w:rPr>
    </w:lvl>
    <w:lvl w:ilvl="6" w:tplc="D6227E32">
      <w:start w:val="1"/>
      <w:numFmt w:val="decimal"/>
      <w:lvlText w:val="%7."/>
      <w:lvlJc w:val="left"/>
      <w:pPr>
        <w:tabs>
          <w:tab w:val="num" w:pos="5280"/>
        </w:tabs>
        <w:ind w:left="5280" w:hanging="360"/>
      </w:pPr>
      <w:rPr>
        <w:rFonts w:ascii="Times New Roman" w:hAnsi="Times New Roman" w:cs="Times New Roman"/>
      </w:rPr>
    </w:lvl>
    <w:lvl w:ilvl="7" w:tplc="A6A82236">
      <w:start w:val="1"/>
      <w:numFmt w:val="lowerLetter"/>
      <w:lvlText w:val="%8."/>
      <w:lvlJc w:val="left"/>
      <w:pPr>
        <w:tabs>
          <w:tab w:val="num" w:pos="6000"/>
        </w:tabs>
        <w:ind w:left="6000" w:hanging="360"/>
      </w:pPr>
      <w:rPr>
        <w:rFonts w:ascii="Times New Roman" w:hAnsi="Times New Roman" w:cs="Times New Roman"/>
      </w:rPr>
    </w:lvl>
    <w:lvl w:ilvl="8" w:tplc="CB4A4F9A">
      <w:start w:val="1"/>
      <w:numFmt w:val="lowerRoman"/>
      <w:lvlText w:val="%9."/>
      <w:lvlJc w:val="right"/>
      <w:pPr>
        <w:tabs>
          <w:tab w:val="num" w:pos="6720"/>
        </w:tabs>
        <w:ind w:left="6720" w:hanging="180"/>
      </w:pPr>
      <w:rPr>
        <w:rFonts w:ascii="Times New Roman" w:hAnsi="Times New Roman" w:cs="Times New Roman"/>
      </w:rPr>
    </w:lvl>
  </w:abstractNum>
  <w:num w:numId="1">
    <w:abstractNumId w:val="0"/>
  </w:num>
  <w:num w:numId="2">
    <w:abstractNumId w:val="1"/>
  </w:num>
  <w:num w:numId="3">
    <w:abstractNumId w:val="38"/>
  </w:num>
  <w:num w:numId="4">
    <w:abstractNumId w:val="31"/>
  </w:num>
  <w:num w:numId="5">
    <w:abstractNumId w:val="24"/>
  </w:num>
  <w:num w:numId="6">
    <w:abstractNumId w:val="32"/>
  </w:num>
  <w:num w:numId="7">
    <w:abstractNumId w:val="21"/>
  </w:num>
  <w:num w:numId="8">
    <w:abstractNumId w:val="19"/>
  </w:num>
  <w:num w:numId="9">
    <w:abstractNumId w:val="12"/>
  </w:num>
  <w:num w:numId="10">
    <w:abstractNumId w:val="11"/>
  </w:num>
  <w:num w:numId="11">
    <w:abstractNumId w:val="13"/>
  </w:num>
  <w:num w:numId="12">
    <w:abstractNumId w:val="33"/>
  </w:num>
  <w:num w:numId="13">
    <w:abstractNumId w:val="41"/>
  </w:num>
  <w:num w:numId="14">
    <w:abstractNumId w:val="35"/>
  </w:num>
  <w:num w:numId="15">
    <w:abstractNumId w:val="9"/>
  </w:num>
  <w:num w:numId="16">
    <w:abstractNumId w:val="37"/>
  </w:num>
  <w:num w:numId="17">
    <w:abstractNumId w:val="36"/>
  </w:num>
  <w:num w:numId="18">
    <w:abstractNumId w:val="3"/>
  </w:num>
  <w:num w:numId="19">
    <w:abstractNumId w:val="8"/>
  </w:num>
  <w:num w:numId="20">
    <w:abstractNumId w:val="14"/>
  </w:num>
  <w:num w:numId="21">
    <w:abstractNumId w:val="10"/>
  </w:num>
  <w:num w:numId="22">
    <w:abstractNumId w:val="7"/>
  </w:num>
  <w:num w:numId="23">
    <w:abstractNumId w:val="40"/>
  </w:num>
  <w:num w:numId="24">
    <w:abstractNumId w:val="4"/>
  </w:num>
  <w:num w:numId="25">
    <w:abstractNumId w:val="27"/>
  </w:num>
  <w:num w:numId="26">
    <w:abstractNumId w:val="22"/>
  </w:num>
  <w:num w:numId="27">
    <w:abstractNumId w:val="20"/>
  </w:num>
  <w:num w:numId="28">
    <w:abstractNumId w:val="29"/>
  </w:num>
  <w:num w:numId="29">
    <w:abstractNumId w:val="6"/>
  </w:num>
  <w:num w:numId="30">
    <w:abstractNumId w:val="18"/>
  </w:num>
  <w:num w:numId="31">
    <w:abstractNumId w:val="2"/>
    <w:lvlOverride w:ilvl="0">
      <w:lvl w:ilvl="0">
        <w:numFmt w:val="bullet"/>
        <w:lvlText w:val="-"/>
        <w:legacy w:legacy="1" w:legacySpace="0" w:legacyIndent="134"/>
        <w:lvlJc w:val="left"/>
        <w:rPr>
          <w:rFonts w:ascii="Times New Roman" w:hAnsi="Times New Roman" w:hint="default"/>
        </w:rPr>
      </w:lvl>
    </w:lvlOverride>
  </w:num>
  <w:num w:numId="32">
    <w:abstractNumId w:val="34"/>
  </w:num>
  <w:num w:numId="33">
    <w:abstractNumId w:val="26"/>
  </w:num>
  <w:num w:numId="34">
    <w:abstractNumId w:val="30"/>
  </w:num>
  <w:num w:numId="35">
    <w:abstractNumId w:val="15"/>
  </w:num>
  <w:num w:numId="36">
    <w:abstractNumId w:val="28"/>
  </w:num>
  <w:num w:numId="37">
    <w:abstractNumId w:val="39"/>
  </w:num>
  <w:num w:numId="38">
    <w:abstractNumId w:val="25"/>
  </w:num>
  <w:num w:numId="39">
    <w:abstractNumId w:val="17"/>
  </w:num>
  <w:num w:numId="40">
    <w:abstractNumId w:val="16"/>
  </w:num>
  <w:num w:numId="41">
    <w:abstractNumId w:val="5"/>
  </w:num>
  <w:num w:numId="42">
    <w:abstractNumId w:val="2"/>
    <w:lvlOverride w:ilvl="0">
      <w:lvl w:ilvl="0">
        <w:numFmt w:val="bullet"/>
        <w:lvlText w:val="-"/>
        <w:legacy w:legacy="1" w:legacySpace="0" w:legacyIndent="206"/>
        <w:lvlJc w:val="left"/>
        <w:rPr>
          <w:rFonts w:ascii="Times New Roman" w:hAnsi="Times New Roman" w:hint="default"/>
        </w:rPr>
      </w:lvl>
    </w:lvlOverride>
  </w:num>
  <w:num w:numId="43">
    <w:abstractNumId w:val="23"/>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69EE"/>
    <w:rsid w:val="000010B3"/>
    <w:rsid w:val="0004514D"/>
    <w:rsid w:val="002374D7"/>
    <w:rsid w:val="00243096"/>
    <w:rsid w:val="00407A34"/>
    <w:rsid w:val="00424823"/>
    <w:rsid w:val="0046397E"/>
    <w:rsid w:val="004A2D73"/>
    <w:rsid w:val="004D2AF0"/>
    <w:rsid w:val="004D735D"/>
    <w:rsid w:val="00533E12"/>
    <w:rsid w:val="00600669"/>
    <w:rsid w:val="007041A7"/>
    <w:rsid w:val="00743E47"/>
    <w:rsid w:val="00756557"/>
    <w:rsid w:val="007A2B02"/>
    <w:rsid w:val="007B4EBC"/>
    <w:rsid w:val="008169EE"/>
    <w:rsid w:val="00874B20"/>
    <w:rsid w:val="008D3148"/>
    <w:rsid w:val="0095239C"/>
    <w:rsid w:val="00957DFB"/>
    <w:rsid w:val="009C1BA8"/>
    <w:rsid w:val="00A147DD"/>
    <w:rsid w:val="00A56D16"/>
    <w:rsid w:val="00AD3520"/>
    <w:rsid w:val="00B526A2"/>
    <w:rsid w:val="00C64781"/>
    <w:rsid w:val="00CA79C6"/>
    <w:rsid w:val="00CE5CA7"/>
    <w:rsid w:val="00D114F8"/>
    <w:rsid w:val="00D4181F"/>
    <w:rsid w:val="00D81307"/>
    <w:rsid w:val="00D86CAC"/>
    <w:rsid w:val="00DF32B3"/>
    <w:rsid w:val="00E73AE1"/>
    <w:rsid w:val="00EA0469"/>
    <w:rsid w:val="00F03BA5"/>
    <w:rsid w:val="00F0731B"/>
    <w:rsid w:val="00F07E49"/>
    <w:rsid w:val="00F702D4"/>
    <w:rsid w:val="00FB4AA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endnote reference" w:unhideWhenUsed="1"/>
    <w:lsdException w:name="table of authorities" w:unhideWhenUsed="1"/>
    <w:lsdException w:name="macro" w:unhideWhenUsed="1"/>
    <w:lsdException w:name="toa heading" w:unhideWhenUsed="1"/>
    <w:lsdException w:name="List" w:unhideWhenUsed="1"/>
    <w:lsdException w:name="List Bullet" w:unhideWhenUsed="1"/>
    <w:lsdException w:name="List 3" w:unhideWhenUsed="1"/>
    <w:lsdException w:name="List 4" w:unhideWhenUsed="1"/>
    <w:lsdException w:name="List 5" w:unhideWhenUsed="1"/>
    <w:lsdException w:name="List Bullet 4" w:unhideWhenUsed="1"/>
    <w:lsdException w:name="List Bullet 5" w:unhideWhenUsed="1"/>
    <w:lsdException w:name="List Number 2"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D735D"/>
    <w:rPr>
      <w:rFonts w:ascii="Times New Roman" w:hAnsi="Times New Roman"/>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uiPriority w:val="99"/>
    <w:qFormat/>
    <w:rsid w:val="004D735D"/>
    <w:pPr>
      <w:keepNext/>
      <w:numPr>
        <w:numId w:val="7"/>
      </w:numPr>
      <w:jc w:val="right"/>
      <w:outlineLvl w:val="0"/>
    </w:p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1"/>
    <w:uiPriority w:val="99"/>
    <w:qFormat/>
    <w:rsid w:val="004D735D"/>
    <w:pPr>
      <w:keepNext/>
      <w:numPr>
        <w:ilvl w:val="1"/>
        <w:numId w:val="7"/>
      </w:numPr>
      <w:spacing w:before="240" w:after="60"/>
      <w:outlineLvl w:val="1"/>
    </w:pPr>
    <w:rPr>
      <w:rFonts w:ascii="Arial" w:hAnsi="Arial" w:cs="Arial"/>
      <w:b/>
      <w:bCs/>
      <w:i/>
      <w:iCs/>
      <w:sz w:val="28"/>
      <w:szCs w:val="28"/>
    </w:rPr>
  </w:style>
  <w:style w:type="paragraph" w:styleId="30">
    <w:name w:val="heading 3"/>
    <w:aliases w:val="H3"/>
    <w:basedOn w:val="a3"/>
    <w:next w:val="a3"/>
    <w:link w:val="32"/>
    <w:uiPriority w:val="99"/>
    <w:qFormat/>
    <w:rsid w:val="004D735D"/>
    <w:pPr>
      <w:keepNext/>
      <w:numPr>
        <w:ilvl w:val="2"/>
        <w:numId w:val="8"/>
      </w:numPr>
      <w:spacing w:before="240" w:after="60"/>
      <w:outlineLvl w:val="2"/>
    </w:pPr>
    <w:rPr>
      <w:rFonts w:ascii="Cambria" w:hAnsi="Cambria" w:cs="Cambria"/>
      <w:b/>
      <w:bCs/>
      <w:sz w:val="26"/>
      <w:szCs w:val="26"/>
    </w:rPr>
  </w:style>
  <w:style w:type="paragraph" w:styleId="4">
    <w:name w:val="heading 4"/>
    <w:basedOn w:val="a3"/>
    <w:next w:val="a3"/>
    <w:link w:val="41"/>
    <w:uiPriority w:val="99"/>
    <w:qFormat/>
    <w:rsid w:val="004D735D"/>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0"/>
    <w:uiPriority w:val="99"/>
    <w:qFormat/>
    <w:rsid w:val="004D735D"/>
    <w:pPr>
      <w:tabs>
        <w:tab w:val="num" w:pos="3181"/>
      </w:tabs>
      <w:spacing w:before="240" w:after="60"/>
      <w:ind w:left="3181" w:hanging="1008"/>
      <w:outlineLvl w:val="4"/>
    </w:pPr>
    <w:rPr>
      <w:rFonts w:ascii="Times New Roman CYR" w:eastAsia="Arial Unicode MS" w:hAnsi="Times New Roman CYR" w:cs="Times New Roman CYR"/>
      <w:b/>
      <w:bCs/>
      <w:i/>
      <w:iCs/>
      <w:sz w:val="26"/>
      <w:szCs w:val="26"/>
    </w:rPr>
  </w:style>
  <w:style w:type="paragraph" w:styleId="6">
    <w:name w:val="heading 6"/>
    <w:basedOn w:val="a3"/>
    <w:next w:val="a3"/>
    <w:link w:val="60"/>
    <w:uiPriority w:val="99"/>
    <w:qFormat/>
    <w:rsid w:val="004D735D"/>
    <w:pPr>
      <w:spacing w:before="240" w:after="60"/>
      <w:outlineLvl w:val="5"/>
    </w:pPr>
    <w:rPr>
      <w:b/>
      <w:bCs/>
      <w:sz w:val="22"/>
      <w:szCs w:val="22"/>
    </w:rPr>
  </w:style>
  <w:style w:type="paragraph" w:styleId="7">
    <w:name w:val="heading 7"/>
    <w:basedOn w:val="a3"/>
    <w:next w:val="a3"/>
    <w:link w:val="70"/>
    <w:uiPriority w:val="99"/>
    <w:qFormat/>
    <w:rsid w:val="004D735D"/>
    <w:pPr>
      <w:tabs>
        <w:tab w:val="num" w:pos="3469"/>
      </w:tabs>
      <w:spacing w:before="240" w:after="60"/>
      <w:ind w:left="3469" w:hanging="1296"/>
      <w:outlineLvl w:val="6"/>
    </w:pPr>
  </w:style>
  <w:style w:type="paragraph" w:styleId="8">
    <w:name w:val="heading 8"/>
    <w:basedOn w:val="a3"/>
    <w:next w:val="a3"/>
    <w:link w:val="80"/>
    <w:uiPriority w:val="99"/>
    <w:qFormat/>
    <w:rsid w:val="004D735D"/>
    <w:pPr>
      <w:tabs>
        <w:tab w:val="num" w:pos="3613"/>
      </w:tabs>
      <w:spacing w:before="240" w:after="60"/>
      <w:ind w:left="3613" w:hanging="1440"/>
      <w:outlineLvl w:val="7"/>
    </w:pPr>
    <w:rPr>
      <w:i/>
      <w:iCs/>
    </w:rPr>
  </w:style>
  <w:style w:type="paragraph" w:styleId="9">
    <w:name w:val="heading 9"/>
    <w:basedOn w:val="a3"/>
    <w:next w:val="a3"/>
    <w:link w:val="90"/>
    <w:uiPriority w:val="99"/>
    <w:qFormat/>
    <w:rsid w:val="004D735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4D735D"/>
    <w:rPr>
      <w:rFonts w:ascii="Times New Roman" w:hAnsi="Times New Roman"/>
      <w:sz w:val="24"/>
      <w:szCs w:val="24"/>
    </w:rPr>
  </w:style>
  <w:style w:type="character" w:customStyle="1" w:styleId="21">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4D735D"/>
    <w:rPr>
      <w:rFonts w:ascii="Arial" w:hAnsi="Arial" w:cs="Arial"/>
      <w:b/>
      <w:bCs/>
      <w:i/>
      <w:iCs/>
      <w:sz w:val="28"/>
      <w:szCs w:val="28"/>
    </w:rPr>
  </w:style>
  <w:style w:type="character" w:customStyle="1" w:styleId="32">
    <w:name w:val="Заголовок 3 Знак"/>
    <w:aliases w:val="H3 Знак"/>
    <w:basedOn w:val="a4"/>
    <w:link w:val="30"/>
    <w:uiPriority w:val="99"/>
    <w:locked/>
    <w:rsid w:val="004D735D"/>
    <w:rPr>
      <w:rFonts w:ascii="Cambria" w:hAnsi="Cambria" w:cs="Cambria"/>
      <w:b/>
      <w:bCs/>
      <w:sz w:val="26"/>
      <w:szCs w:val="26"/>
    </w:rPr>
  </w:style>
  <w:style w:type="character" w:customStyle="1" w:styleId="41">
    <w:name w:val="Заголовок 4 Знак"/>
    <w:basedOn w:val="a4"/>
    <w:link w:val="4"/>
    <w:uiPriority w:val="99"/>
    <w:locked/>
    <w:rsid w:val="004D735D"/>
    <w:rPr>
      <w:rFonts w:ascii="Times New Roman" w:eastAsia="Arial Unicode MS" w:hAnsi="Times New Roman"/>
      <w:b/>
      <w:bCs/>
      <w:sz w:val="28"/>
      <w:szCs w:val="28"/>
    </w:rPr>
  </w:style>
  <w:style w:type="character" w:customStyle="1" w:styleId="50">
    <w:name w:val="Заголовок 5 Знак"/>
    <w:basedOn w:val="a4"/>
    <w:link w:val="5"/>
    <w:uiPriority w:val="99"/>
    <w:locked/>
    <w:rsid w:val="004D735D"/>
    <w:rPr>
      <w:rFonts w:ascii="Times New Roman CYR" w:eastAsia="Arial Unicode MS" w:hAnsi="Times New Roman CYR" w:cs="Times New Roman CYR"/>
      <w:b/>
      <w:bCs/>
      <w:i/>
      <w:iCs/>
      <w:sz w:val="26"/>
      <w:szCs w:val="26"/>
    </w:rPr>
  </w:style>
  <w:style w:type="character" w:customStyle="1" w:styleId="60">
    <w:name w:val="Заголовок 6 Знак"/>
    <w:basedOn w:val="a4"/>
    <w:link w:val="6"/>
    <w:uiPriority w:val="99"/>
    <w:locked/>
    <w:rsid w:val="004D735D"/>
    <w:rPr>
      <w:rFonts w:ascii="Times New Roman" w:hAnsi="Times New Roman" w:cs="Times New Roman"/>
      <w:i/>
      <w:iCs/>
      <w:sz w:val="22"/>
      <w:szCs w:val="22"/>
      <w:lang w:val="ru-RU" w:eastAsia="ru-RU"/>
    </w:rPr>
  </w:style>
  <w:style w:type="character" w:customStyle="1" w:styleId="70">
    <w:name w:val="Заголовок 7 Знак"/>
    <w:basedOn w:val="a4"/>
    <w:link w:val="7"/>
    <w:uiPriority w:val="99"/>
    <w:locked/>
    <w:rsid w:val="004D735D"/>
    <w:rPr>
      <w:rFonts w:cs="Times New Roman"/>
      <w:sz w:val="24"/>
      <w:szCs w:val="24"/>
    </w:rPr>
  </w:style>
  <w:style w:type="character" w:customStyle="1" w:styleId="80">
    <w:name w:val="Заголовок 8 Знак"/>
    <w:basedOn w:val="a4"/>
    <w:link w:val="8"/>
    <w:uiPriority w:val="99"/>
    <w:locked/>
    <w:rsid w:val="004D735D"/>
    <w:rPr>
      <w:rFonts w:cs="Times New Roman"/>
      <w:i/>
      <w:iCs/>
      <w:sz w:val="24"/>
      <w:szCs w:val="24"/>
    </w:rPr>
  </w:style>
  <w:style w:type="character" w:customStyle="1" w:styleId="90">
    <w:name w:val="Заголовок 9 Знак"/>
    <w:basedOn w:val="a4"/>
    <w:link w:val="9"/>
    <w:uiPriority w:val="99"/>
    <w:locked/>
    <w:rsid w:val="004D735D"/>
    <w:rPr>
      <w:rFonts w:ascii="Arial" w:hAnsi="Arial" w:cs="Arial"/>
      <w:sz w:val="22"/>
      <w:szCs w:val="22"/>
    </w:rPr>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a4"/>
    <w:uiPriority w:val="99"/>
    <w:rsid w:val="004D735D"/>
    <w:rPr>
      <w:rFonts w:ascii="Times New Roman" w:hAnsi="Times New Roman" w:cs="Times New Roman"/>
      <w:sz w:val="24"/>
      <w:szCs w:val="24"/>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a4"/>
    <w:uiPriority w:val="99"/>
    <w:rsid w:val="004D735D"/>
    <w:rPr>
      <w:rFonts w:ascii="Arial" w:hAnsi="Arial" w:cs="Arial"/>
      <w:b/>
      <w:bCs/>
      <w:i/>
      <w:iCs/>
      <w:sz w:val="28"/>
      <w:szCs w:val="28"/>
    </w:rPr>
  </w:style>
  <w:style w:type="character" w:customStyle="1" w:styleId="Heading3Char">
    <w:name w:val="Heading 3 Char"/>
    <w:aliases w:val="H3 Char"/>
    <w:basedOn w:val="a4"/>
    <w:uiPriority w:val="99"/>
    <w:rsid w:val="004D735D"/>
    <w:rPr>
      <w:rFonts w:ascii="Cambria" w:hAnsi="Cambria" w:cs="Cambria"/>
      <w:b/>
      <w:bCs/>
      <w:sz w:val="26"/>
      <w:szCs w:val="26"/>
    </w:rPr>
  </w:style>
  <w:style w:type="character" w:customStyle="1" w:styleId="Heading4Char">
    <w:name w:val="Heading 4 Char"/>
    <w:basedOn w:val="a4"/>
    <w:uiPriority w:val="99"/>
    <w:rsid w:val="004D735D"/>
    <w:rPr>
      <w:rFonts w:ascii="Times New Roman" w:eastAsia="Arial Unicode MS" w:hAnsi="Times New Roman" w:cs="Times New Roman"/>
      <w:b/>
      <w:bCs/>
      <w:sz w:val="28"/>
      <w:szCs w:val="28"/>
    </w:rPr>
  </w:style>
  <w:style w:type="character" w:customStyle="1" w:styleId="Heading5Char">
    <w:name w:val="Heading 5 Char"/>
    <w:basedOn w:val="a4"/>
    <w:uiPriority w:val="99"/>
    <w:rsid w:val="004D735D"/>
    <w:rPr>
      <w:rFonts w:ascii="Times New Roman" w:hAnsi="Times New Roman" w:cs="Times New Roman"/>
      <w:b/>
      <w:bCs/>
      <w:i/>
      <w:iCs/>
      <w:sz w:val="26"/>
      <w:szCs w:val="26"/>
    </w:rPr>
  </w:style>
  <w:style w:type="character" w:customStyle="1" w:styleId="Heading6Char">
    <w:name w:val="Heading 6 Char"/>
    <w:basedOn w:val="a4"/>
    <w:uiPriority w:val="99"/>
    <w:rsid w:val="004D735D"/>
    <w:rPr>
      <w:rFonts w:ascii="Times New Roman" w:hAnsi="Times New Roman" w:cs="Times New Roman"/>
      <w:b/>
      <w:bCs/>
    </w:rPr>
  </w:style>
  <w:style w:type="character" w:customStyle="1" w:styleId="Heading7Char">
    <w:name w:val="Heading 7 Char"/>
    <w:basedOn w:val="a4"/>
    <w:uiPriority w:val="99"/>
    <w:rsid w:val="004D735D"/>
    <w:rPr>
      <w:rFonts w:ascii="Times New Roman" w:hAnsi="Times New Roman" w:cs="Times New Roman"/>
      <w:sz w:val="24"/>
      <w:szCs w:val="24"/>
    </w:rPr>
  </w:style>
  <w:style w:type="character" w:customStyle="1" w:styleId="Heading8Char">
    <w:name w:val="Heading 8 Char"/>
    <w:basedOn w:val="a4"/>
    <w:uiPriority w:val="99"/>
    <w:rsid w:val="004D735D"/>
    <w:rPr>
      <w:rFonts w:ascii="Times New Roman" w:hAnsi="Times New Roman" w:cs="Times New Roman"/>
      <w:i/>
      <w:iCs/>
      <w:sz w:val="24"/>
      <w:szCs w:val="24"/>
    </w:rPr>
  </w:style>
  <w:style w:type="character" w:customStyle="1" w:styleId="Heading9Char">
    <w:name w:val="Heading 9 Char"/>
    <w:basedOn w:val="a4"/>
    <w:uiPriority w:val="99"/>
    <w:rsid w:val="004D735D"/>
    <w:rPr>
      <w:rFonts w:ascii="Cambria" w:hAnsi="Cambria" w:cs="Cambria"/>
    </w:rPr>
  </w:style>
  <w:style w:type="paragraph" w:styleId="a7">
    <w:name w:val="header"/>
    <w:aliases w:val="Heder,Titul"/>
    <w:basedOn w:val="a3"/>
    <w:link w:val="a8"/>
    <w:uiPriority w:val="99"/>
    <w:rsid w:val="004D735D"/>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semiHidden/>
    <w:locked/>
    <w:rsid w:val="004D735D"/>
    <w:rPr>
      <w:rFonts w:ascii="Times New Roman" w:hAnsi="Times New Roman" w:cs="Times New Roman"/>
      <w:sz w:val="24"/>
      <w:szCs w:val="24"/>
    </w:rPr>
  </w:style>
  <w:style w:type="character" w:customStyle="1" w:styleId="HeaderChar">
    <w:name w:val="Header Char"/>
    <w:aliases w:val="Heder Char,Titul Char"/>
    <w:basedOn w:val="a4"/>
    <w:uiPriority w:val="99"/>
    <w:rsid w:val="004D735D"/>
    <w:rPr>
      <w:rFonts w:ascii="Courier New" w:hAnsi="Courier New" w:cs="Courier New"/>
      <w:lang w:val="ru-RU" w:eastAsia="ru-RU"/>
    </w:rPr>
  </w:style>
  <w:style w:type="paragraph" w:styleId="a9">
    <w:name w:val="footer"/>
    <w:basedOn w:val="a3"/>
    <w:link w:val="aa"/>
    <w:uiPriority w:val="99"/>
    <w:rsid w:val="004D735D"/>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locked/>
    <w:rsid w:val="004D735D"/>
    <w:rPr>
      <w:rFonts w:ascii="Courier New" w:hAnsi="Courier New" w:cs="Courier New"/>
    </w:rPr>
  </w:style>
  <w:style w:type="character" w:customStyle="1" w:styleId="FooterChar">
    <w:name w:val="Footer Char"/>
    <w:basedOn w:val="a4"/>
    <w:uiPriority w:val="99"/>
    <w:rsid w:val="004D735D"/>
    <w:rPr>
      <w:rFonts w:ascii="Times New Roman" w:hAnsi="Times New Roman" w:cs="Times New Roman"/>
      <w:sz w:val="24"/>
      <w:szCs w:val="24"/>
    </w:rPr>
  </w:style>
  <w:style w:type="paragraph" w:customStyle="1" w:styleId="ConsNormal">
    <w:name w:val="ConsNormal"/>
    <w:uiPriority w:val="99"/>
    <w:rsid w:val="004D735D"/>
    <w:pPr>
      <w:autoSpaceDE w:val="0"/>
      <w:autoSpaceDN w:val="0"/>
      <w:adjustRightInd w:val="0"/>
      <w:ind w:right="19772" w:firstLine="720"/>
    </w:pPr>
    <w:rPr>
      <w:rFonts w:ascii="Arial" w:hAnsi="Arial" w:cs="Arial"/>
    </w:rPr>
  </w:style>
  <w:style w:type="paragraph" w:styleId="ab">
    <w:name w:val="Body Text Indent"/>
    <w:basedOn w:val="a3"/>
    <w:link w:val="ac"/>
    <w:uiPriority w:val="99"/>
    <w:rsid w:val="004D735D"/>
    <w:pPr>
      <w:ind w:firstLine="720"/>
      <w:jc w:val="both"/>
    </w:pPr>
    <w:rPr>
      <w:color w:val="000000"/>
    </w:rPr>
  </w:style>
  <w:style w:type="character" w:customStyle="1" w:styleId="ac">
    <w:name w:val="Основной текст с отступом Знак"/>
    <w:basedOn w:val="a4"/>
    <w:link w:val="ab"/>
    <w:uiPriority w:val="99"/>
    <w:semiHidden/>
    <w:locked/>
    <w:rsid w:val="004D735D"/>
    <w:rPr>
      <w:rFonts w:ascii="Times New Roman" w:hAnsi="Times New Roman" w:cs="Times New Roman"/>
      <w:sz w:val="24"/>
      <w:szCs w:val="24"/>
    </w:rPr>
  </w:style>
  <w:style w:type="character" w:customStyle="1" w:styleId="BodyTextIndentChar">
    <w:name w:val="Body Text Indent Char"/>
    <w:basedOn w:val="a4"/>
    <w:uiPriority w:val="99"/>
    <w:rsid w:val="004D735D"/>
    <w:rPr>
      <w:rFonts w:ascii="Times New Roman" w:hAnsi="Times New Roman" w:cs="Times New Roman"/>
      <w:sz w:val="24"/>
      <w:szCs w:val="24"/>
    </w:rPr>
  </w:style>
  <w:style w:type="paragraph" w:customStyle="1" w:styleId="ConsTitle">
    <w:name w:val="ConsTitle"/>
    <w:uiPriority w:val="99"/>
    <w:rsid w:val="004D735D"/>
    <w:pPr>
      <w:autoSpaceDE w:val="0"/>
      <w:autoSpaceDN w:val="0"/>
      <w:adjustRightInd w:val="0"/>
      <w:ind w:right="19772"/>
    </w:pPr>
    <w:rPr>
      <w:rFonts w:ascii="Arial" w:hAnsi="Arial" w:cs="Arial"/>
      <w:b/>
      <w:bCs/>
      <w:sz w:val="14"/>
      <w:szCs w:val="14"/>
    </w:rPr>
  </w:style>
  <w:style w:type="paragraph" w:customStyle="1" w:styleId="12">
    <w:name w:val="Обычный1"/>
    <w:uiPriority w:val="99"/>
    <w:rsid w:val="004D735D"/>
    <w:rPr>
      <w:rFonts w:ascii="Times New Roman" w:hAnsi="Times New Roman"/>
      <w:sz w:val="24"/>
      <w:szCs w:val="24"/>
    </w:rPr>
  </w:style>
  <w:style w:type="character" w:styleId="ad">
    <w:name w:val="page number"/>
    <w:basedOn w:val="a4"/>
    <w:uiPriority w:val="99"/>
    <w:rsid w:val="004D735D"/>
    <w:rPr>
      <w:rFonts w:ascii="Times New Roman" w:hAnsi="Times New Roman" w:cs="Times New Roman"/>
    </w:rPr>
  </w:style>
  <w:style w:type="character" w:styleId="ae">
    <w:name w:val="annotation reference"/>
    <w:basedOn w:val="a4"/>
    <w:uiPriority w:val="99"/>
    <w:rsid w:val="004D735D"/>
    <w:rPr>
      <w:rFonts w:ascii="Times New Roman" w:hAnsi="Times New Roman" w:cs="Times New Roman"/>
      <w:sz w:val="16"/>
      <w:szCs w:val="16"/>
    </w:rPr>
  </w:style>
  <w:style w:type="paragraph" w:styleId="af">
    <w:name w:val="annotation text"/>
    <w:basedOn w:val="a3"/>
    <w:link w:val="af0"/>
    <w:uiPriority w:val="99"/>
    <w:rsid w:val="004D735D"/>
    <w:rPr>
      <w:sz w:val="20"/>
      <w:szCs w:val="20"/>
    </w:rPr>
  </w:style>
  <w:style w:type="character" w:customStyle="1" w:styleId="af0">
    <w:name w:val="Текст примечания Знак"/>
    <w:basedOn w:val="a4"/>
    <w:link w:val="af"/>
    <w:uiPriority w:val="99"/>
    <w:locked/>
    <w:rsid w:val="004D735D"/>
    <w:rPr>
      <w:rFonts w:ascii="Times New Roman" w:hAnsi="Times New Roman" w:cs="Times New Roman"/>
    </w:rPr>
  </w:style>
  <w:style w:type="character" w:customStyle="1" w:styleId="CommentTextChar">
    <w:name w:val="Comment Text Char"/>
    <w:basedOn w:val="a4"/>
    <w:uiPriority w:val="99"/>
    <w:rsid w:val="004D735D"/>
    <w:rPr>
      <w:rFonts w:ascii="Times New Roman" w:hAnsi="Times New Roman" w:cs="Times New Roman"/>
      <w:sz w:val="20"/>
      <w:szCs w:val="20"/>
    </w:rPr>
  </w:style>
  <w:style w:type="paragraph" w:styleId="af1">
    <w:name w:val="annotation subject"/>
    <w:basedOn w:val="af"/>
    <w:next w:val="af"/>
    <w:link w:val="af2"/>
    <w:uiPriority w:val="99"/>
    <w:rsid w:val="004D735D"/>
    <w:rPr>
      <w:b/>
      <w:bCs/>
    </w:rPr>
  </w:style>
  <w:style w:type="character" w:customStyle="1" w:styleId="af2">
    <w:name w:val="Тема примечания Знак"/>
    <w:basedOn w:val="af0"/>
    <w:link w:val="af1"/>
    <w:uiPriority w:val="99"/>
    <w:locked/>
    <w:rsid w:val="004D735D"/>
    <w:rPr>
      <w:b/>
      <w:bCs/>
    </w:rPr>
  </w:style>
  <w:style w:type="character" w:customStyle="1" w:styleId="CommentSubjectChar">
    <w:name w:val="Comment Subject Char"/>
    <w:basedOn w:val="CommentTextChar"/>
    <w:uiPriority w:val="99"/>
    <w:rsid w:val="004D735D"/>
    <w:rPr>
      <w:b/>
      <w:bCs/>
    </w:rPr>
  </w:style>
  <w:style w:type="paragraph" w:styleId="af3">
    <w:name w:val="Balloon Text"/>
    <w:basedOn w:val="a3"/>
    <w:link w:val="af4"/>
    <w:uiPriority w:val="99"/>
    <w:rsid w:val="004D735D"/>
    <w:rPr>
      <w:rFonts w:ascii="Tahoma" w:hAnsi="Tahoma" w:cs="Tahoma"/>
      <w:sz w:val="16"/>
      <w:szCs w:val="16"/>
    </w:rPr>
  </w:style>
  <w:style w:type="character" w:customStyle="1" w:styleId="af4">
    <w:name w:val="Текст выноски Знак"/>
    <w:basedOn w:val="a4"/>
    <w:link w:val="af3"/>
    <w:uiPriority w:val="99"/>
    <w:locked/>
    <w:rsid w:val="004D735D"/>
    <w:rPr>
      <w:rFonts w:ascii="Tahoma" w:hAnsi="Tahoma" w:cs="Tahoma"/>
      <w:sz w:val="16"/>
      <w:szCs w:val="16"/>
    </w:rPr>
  </w:style>
  <w:style w:type="character" w:customStyle="1" w:styleId="BalloonTextChar">
    <w:name w:val="Balloon Text Char"/>
    <w:basedOn w:val="a4"/>
    <w:uiPriority w:val="99"/>
    <w:rsid w:val="004D735D"/>
    <w:rPr>
      <w:rFonts w:ascii="Times New Roman" w:hAnsi="Times New Roman" w:cs="Times New Roman"/>
      <w:sz w:val="2"/>
      <w:szCs w:val="2"/>
    </w:rPr>
  </w:style>
  <w:style w:type="paragraph" w:styleId="22">
    <w:name w:val="Body Text Indent 2"/>
    <w:basedOn w:val="a3"/>
    <w:link w:val="23"/>
    <w:uiPriority w:val="99"/>
    <w:rsid w:val="004D735D"/>
    <w:pPr>
      <w:ind w:firstLine="720"/>
      <w:jc w:val="both"/>
    </w:pPr>
  </w:style>
  <w:style w:type="character" w:customStyle="1" w:styleId="23">
    <w:name w:val="Основной текст с отступом 2 Знак"/>
    <w:basedOn w:val="a4"/>
    <w:link w:val="22"/>
    <w:uiPriority w:val="99"/>
    <w:locked/>
    <w:rsid w:val="004D735D"/>
    <w:rPr>
      <w:rFonts w:cs="Times New Roman"/>
      <w:sz w:val="24"/>
      <w:szCs w:val="24"/>
    </w:rPr>
  </w:style>
  <w:style w:type="character" w:customStyle="1" w:styleId="BodyTextIndent2Char">
    <w:name w:val="Body Text Indent 2 Char"/>
    <w:basedOn w:val="a4"/>
    <w:uiPriority w:val="99"/>
    <w:rsid w:val="004D735D"/>
    <w:rPr>
      <w:rFonts w:ascii="Times New Roman" w:hAnsi="Times New Roman" w:cs="Times New Roman"/>
      <w:sz w:val="24"/>
      <w:szCs w:val="24"/>
    </w:rPr>
  </w:style>
  <w:style w:type="paragraph" w:styleId="33">
    <w:name w:val="Body Text Indent 3"/>
    <w:basedOn w:val="a3"/>
    <w:link w:val="34"/>
    <w:uiPriority w:val="99"/>
    <w:rsid w:val="004D735D"/>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4D735D"/>
    <w:rPr>
      <w:rFonts w:ascii="Times New Roman" w:hAnsi="Times New Roman" w:cs="Times New Roman"/>
      <w:sz w:val="16"/>
      <w:szCs w:val="16"/>
    </w:rPr>
  </w:style>
  <w:style w:type="character" w:customStyle="1" w:styleId="BodyTextIndent3Char">
    <w:name w:val="Body Text Indent 3 Char"/>
    <w:basedOn w:val="a4"/>
    <w:uiPriority w:val="99"/>
    <w:rsid w:val="004D735D"/>
    <w:rPr>
      <w:rFonts w:ascii="Times New Roman" w:hAnsi="Times New Roman" w:cs="Times New Roman"/>
      <w:sz w:val="16"/>
      <w:szCs w:val="16"/>
    </w:rPr>
  </w:style>
  <w:style w:type="character" w:customStyle="1" w:styleId="labelheaderlevel21">
    <w:name w:val="label_header_level_21"/>
    <w:uiPriority w:val="99"/>
    <w:rsid w:val="004D735D"/>
    <w:rPr>
      <w:b/>
      <w:color w:val="0000FF"/>
      <w:sz w:val="20"/>
    </w:rPr>
  </w:style>
  <w:style w:type="paragraph" w:styleId="af5">
    <w:name w:val="Normal (Web)"/>
    <w:aliases w:val="Обычный (веб) Знак Знак,Обычный (Web) Знак Знак Знак"/>
    <w:basedOn w:val="a3"/>
    <w:uiPriority w:val="99"/>
    <w:rsid w:val="004D735D"/>
    <w:pPr>
      <w:spacing w:before="100" w:beforeAutospacing="1" w:after="100" w:afterAutospacing="1"/>
    </w:pPr>
  </w:style>
  <w:style w:type="paragraph" w:styleId="24">
    <w:name w:val="List 2"/>
    <w:basedOn w:val="a3"/>
    <w:uiPriority w:val="99"/>
    <w:rsid w:val="004D735D"/>
    <w:pPr>
      <w:ind w:left="566" w:hanging="283"/>
    </w:pPr>
  </w:style>
  <w:style w:type="paragraph" w:customStyle="1" w:styleId="af6">
    <w:name w:val="Знак"/>
    <w:basedOn w:val="a3"/>
    <w:uiPriority w:val="99"/>
    <w:rsid w:val="004D735D"/>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4D735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4D735D"/>
    <w:pPr>
      <w:keepNext/>
      <w:jc w:val="center"/>
    </w:pPr>
  </w:style>
  <w:style w:type="paragraph" w:styleId="25">
    <w:name w:val="Body Text 2"/>
    <w:basedOn w:val="a3"/>
    <w:link w:val="26"/>
    <w:uiPriority w:val="99"/>
    <w:rsid w:val="004D735D"/>
    <w:pPr>
      <w:spacing w:after="120" w:line="480" w:lineRule="auto"/>
    </w:pPr>
  </w:style>
  <w:style w:type="character" w:customStyle="1" w:styleId="26">
    <w:name w:val="Основной текст 2 Знак"/>
    <w:basedOn w:val="a4"/>
    <w:link w:val="25"/>
    <w:uiPriority w:val="99"/>
    <w:semiHidden/>
    <w:locked/>
    <w:rsid w:val="004D735D"/>
    <w:rPr>
      <w:rFonts w:ascii="Times New Roman" w:hAnsi="Times New Roman" w:cs="Times New Roman"/>
      <w:sz w:val="24"/>
      <w:szCs w:val="24"/>
    </w:rPr>
  </w:style>
  <w:style w:type="character" w:customStyle="1" w:styleId="BodyText2Char">
    <w:name w:val="Body Text 2 Char"/>
    <w:basedOn w:val="a4"/>
    <w:uiPriority w:val="99"/>
    <w:rsid w:val="004D735D"/>
    <w:rPr>
      <w:rFonts w:ascii="Times New Roman" w:hAnsi="Times New Roman" w:cs="Times New Roman"/>
      <w:sz w:val="24"/>
      <w:szCs w:val="24"/>
    </w:rPr>
  </w:style>
  <w:style w:type="paragraph" w:styleId="35">
    <w:name w:val="Body Text 3"/>
    <w:basedOn w:val="a3"/>
    <w:link w:val="36"/>
    <w:uiPriority w:val="99"/>
    <w:rsid w:val="004D735D"/>
    <w:pPr>
      <w:spacing w:after="120"/>
    </w:pPr>
    <w:rPr>
      <w:sz w:val="16"/>
      <w:szCs w:val="16"/>
    </w:rPr>
  </w:style>
  <w:style w:type="character" w:customStyle="1" w:styleId="36">
    <w:name w:val="Основной текст 3 Знак"/>
    <w:basedOn w:val="a4"/>
    <w:link w:val="35"/>
    <w:uiPriority w:val="99"/>
    <w:semiHidden/>
    <w:locked/>
    <w:rsid w:val="004D735D"/>
    <w:rPr>
      <w:rFonts w:ascii="Times New Roman" w:hAnsi="Times New Roman" w:cs="Times New Roman"/>
      <w:sz w:val="16"/>
      <w:szCs w:val="16"/>
    </w:rPr>
  </w:style>
  <w:style w:type="character" w:customStyle="1" w:styleId="BodyText3Char">
    <w:name w:val="Body Text 3 Char"/>
    <w:basedOn w:val="a4"/>
    <w:uiPriority w:val="99"/>
    <w:rsid w:val="004D735D"/>
    <w:rPr>
      <w:rFonts w:ascii="Times New Roman" w:hAnsi="Times New Roman" w:cs="Times New Roman"/>
      <w:sz w:val="16"/>
      <w:szCs w:val="16"/>
    </w:rPr>
  </w:style>
  <w:style w:type="paragraph" w:customStyle="1" w:styleId="13">
    <w:name w:val="заголовок 1"/>
    <w:basedOn w:val="a3"/>
    <w:next w:val="a3"/>
    <w:uiPriority w:val="99"/>
    <w:rsid w:val="004D735D"/>
    <w:pPr>
      <w:keepNext/>
      <w:widowControl w:val="0"/>
      <w:jc w:val="center"/>
    </w:pPr>
    <w:rPr>
      <w:b/>
      <w:bCs/>
      <w:sz w:val="22"/>
      <w:szCs w:val="22"/>
    </w:rPr>
  </w:style>
  <w:style w:type="paragraph" w:customStyle="1" w:styleId="27">
    <w:name w:val="çàãîëîâîê 2"/>
    <w:basedOn w:val="a3"/>
    <w:next w:val="a3"/>
    <w:uiPriority w:val="99"/>
    <w:rsid w:val="004D735D"/>
    <w:pPr>
      <w:keepNext/>
      <w:jc w:val="both"/>
    </w:pPr>
    <w:rPr>
      <w:lang w:val="en-GB"/>
    </w:rPr>
  </w:style>
  <w:style w:type="paragraph" w:customStyle="1" w:styleId="af8">
    <w:name w:val="Таблица шапка"/>
    <w:basedOn w:val="a3"/>
    <w:uiPriority w:val="99"/>
    <w:rsid w:val="004D735D"/>
    <w:pPr>
      <w:keepNext/>
      <w:spacing w:before="40" w:after="40"/>
      <w:ind w:left="57" w:right="57"/>
    </w:pPr>
    <w:rPr>
      <w:sz w:val="22"/>
      <w:szCs w:val="22"/>
    </w:rPr>
  </w:style>
  <w:style w:type="paragraph" w:customStyle="1" w:styleId="af9">
    <w:name w:val="Таблица текст"/>
    <w:basedOn w:val="a3"/>
    <w:uiPriority w:val="99"/>
    <w:rsid w:val="004D735D"/>
    <w:pPr>
      <w:spacing w:before="40" w:after="40"/>
      <w:ind w:left="57" w:right="57"/>
    </w:pPr>
  </w:style>
  <w:style w:type="paragraph" w:customStyle="1" w:styleId="a1">
    <w:name w:val="Пункт"/>
    <w:basedOn w:val="a3"/>
    <w:uiPriority w:val="99"/>
    <w:rsid w:val="004D735D"/>
    <w:pPr>
      <w:numPr>
        <w:ilvl w:val="2"/>
        <w:numId w:val="7"/>
      </w:numPr>
      <w:spacing w:line="360" w:lineRule="auto"/>
      <w:jc w:val="both"/>
    </w:pPr>
    <w:rPr>
      <w:sz w:val="28"/>
      <w:szCs w:val="28"/>
    </w:rPr>
  </w:style>
  <w:style w:type="paragraph" w:styleId="HTML">
    <w:name w:val="HTML Preformatted"/>
    <w:basedOn w:val="a3"/>
    <w:link w:val="HTML0"/>
    <w:uiPriority w:val="99"/>
    <w:rsid w:val="004D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locked/>
    <w:rsid w:val="004D735D"/>
    <w:rPr>
      <w:rFonts w:ascii="Courier New" w:hAnsi="Courier New" w:cs="Courier New"/>
    </w:rPr>
  </w:style>
  <w:style w:type="character" w:customStyle="1" w:styleId="HTMLPreformattedChar">
    <w:name w:val="HTML Preformatted Char"/>
    <w:basedOn w:val="a4"/>
    <w:uiPriority w:val="99"/>
    <w:rsid w:val="004D735D"/>
    <w:rPr>
      <w:rFonts w:ascii="Courier New" w:hAnsi="Courier New" w:cs="Courier New"/>
      <w:sz w:val="20"/>
      <w:szCs w:val="20"/>
    </w:rPr>
  </w:style>
  <w:style w:type="character" w:styleId="afa">
    <w:name w:val="Hyperlink"/>
    <w:basedOn w:val="a4"/>
    <w:uiPriority w:val="99"/>
    <w:rsid w:val="004D735D"/>
    <w:rPr>
      <w:rFonts w:ascii="Times New Roman" w:hAnsi="Times New Roman" w:cs="Times New Roman"/>
      <w:color w:val="0000FF"/>
      <w:u w:val="single"/>
    </w:rPr>
  </w:style>
  <w:style w:type="paragraph" w:styleId="afb">
    <w:name w:val="Body Text"/>
    <w:basedOn w:val="a3"/>
    <w:link w:val="afc"/>
    <w:uiPriority w:val="99"/>
    <w:rsid w:val="004D735D"/>
    <w:pPr>
      <w:spacing w:after="120"/>
    </w:pPr>
  </w:style>
  <w:style w:type="character" w:customStyle="1" w:styleId="afc">
    <w:name w:val="Основной текст Знак"/>
    <w:basedOn w:val="a4"/>
    <w:link w:val="afb"/>
    <w:uiPriority w:val="99"/>
    <w:locked/>
    <w:rsid w:val="004D735D"/>
    <w:rPr>
      <w:rFonts w:cs="Times New Roman"/>
      <w:sz w:val="24"/>
      <w:szCs w:val="24"/>
    </w:rPr>
  </w:style>
  <w:style w:type="character" w:customStyle="1" w:styleId="BodyTextChar">
    <w:name w:val="Body Text Char"/>
    <w:basedOn w:val="a4"/>
    <w:uiPriority w:val="99"/>
    <w:rsid w:val="004D735D"/>
    <w:rPr>
      <w:rFonts w:ascii="Times New Roman" w:hAnsi="Times New Roman" w:cs="Times New Roman"/>
      <w:sz w:val="24"/>
      <w:szCs w:val="24"/>
    </w:rPr>
  </w:style>
  <w:style w:type="paragraph" w:styleId="afd">
    <w:name w:val="footnote text"/>
    <w:basedOn w:val="a3"/>
    <w:link w:val="afe"/>
    <w:uiPriority w:val="99"/>
    <w:rsid w:val="004D735D"/>
    <w:pPr>
      <w:spacing w:line="360" w:lineRule="auto"/>
      <w:ind w:firstLine="567"/>
      <w:jc w:val="both"/>
    </w:pPr>
  </w:style>
  <w:style w:type="character" w:customStyle="1" w:styleId="afe">
    <w:name w:val="Текст сноски Знак"/>
    <w:basedOn w:val="a4"/>
    <w:link w:val="afd"/>
    <w:uiPriority w:val="99"/>
    <w:locked/>
    <w:rsid w:val="004D735D"/>
    <w:rPr>
      <w:rFonts w:cs="Times New Roman"/>
      <w:snapToGrid w:val="0"/>
      <w:sz w:val="24"/>
      <w:szCs w:val="24"/>
    </w:rPr>
  </w:style>
  <w:style w:type="character" w:customStyle="1" w:styleId="FootnoteTextChar">
    <w:name w:val="Footnote Text Char"/>
    <w:basedOn w:val="a4"/>
    <w:uiPriority w:val="99"/>
    <w:rsid w:val="004D735D"/>
    <w:rPr>
      <w:rFonts w:ascii="Times New Roman" w:hAnsi="Times New Roman" w:cs="Times New Roman"/>
      <w:sz w:val="20"/>
      <w:szCs w:val="20"/>
    </w:rPr>
  </w:style>
  <w:style w:type="character" w:customStyle="1" w:styleId="FontStyle15">
    <w:name w:val="Font Style15"/>
    <w:uiPriority w:val="99"/>
    <w:rsid w:val="004D735D"/>
    <w:rPr>
      <w:rFonts w:ascii="Times New Roman" w:hAnsi="Times New Roman"/>
      <w:sz w:val="26"/>
    </w:rPr>
  </w:style>
  <w:style w:type="paragraph" w:customStyle="1" w:styleId="28">
    <w:name w:val="Уровень2"/>
    <w:basedOn w:val="a3"/>
    <w:uiPriority w:val="99"/>
    <w:rsid w:val="004D735D"/>
    <w:pPr>
      <w:tabs>
        <w:tab w:val="num" w:pos="927"/>
        <w:tab w:val="left" w:pos="993"/>
      </w:tabs>
      <w:spacing w:before="120" w:after="120"/>
      <w:ind w:firstLine="567"/>
      <w:jc w:val="both"/>
      <w:outlineLvl w:val="0"/>
    </w:pPr>
    <w:rPr>
      <w:rFonts w:ascii="Arial" w:hAnsi="Arial" w:cs="Arial"/>
      <w:color w:val="000000"/>
    </w:rPr>
  </w:style>
  <w:style w:type="paragraph" w:customStyle="1" w:styleId="37">
    <w:name w:val="Уровень3"/>
    <w:basedOn w:val="28"/>
    <w:uiPriority w:val="99"/>
    <w:rsid w:val="004D735D"/>
    <w:pPr>
      <w:tabs>
        <w:tab w:val="clear" w:pos="927"/>
        <w:tab w:val="num" w:pos="360"/>
        <w:tab w:val="num" w:pos="2160"/>
      </w:tabs>
      <w:ind w:left="2160" w:hanging="180"/>
    </w:pPr>
  </w:style>
  <w:style w:type="paragraph" w:customStyle="1" w:styleId="aff">
    <w:name w:val="Заголовок статьи"/>
    <w:basedOn w:val="a3"/>
    <w:next w:val="a3"/>
    <w:uiPriority w:val="99"/>
    <w:rsid w:val="004D735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uiPriority w:val="99"/>
    <w:rsid w:val="004D735D"/>
    <w:pPr>
      <w:widowControl w:val="0"/>
      <w:overflowPunct w:val="0"/>
      <w:autoSpaceDE w:val="0"/>
      <w:autoSpaceDN w:val="0"/>
      <w:adjustRightInd w:val="0"/>
      <w:spacing w:after="360" w:line="240" w:lineRule="exact"/>
      <w:ind w:firstLine="851"/>
      <w:jc w:val="both"/>
      <w:textAlignment w:val="baseline"/>
    </w:pPr>
  </w:style>
  <w:style w:type="paragraph" w:customStyle="1" w:styleId="a2">
    <w:name w:val="А_обычный"/>
    <w:basedOn w:val="a3"/>
    <w:uiPriority w:val="99"/>
    <w:rsid w:val="004D735D"/>
    <w:pPr>
      <w:numPr>
        <w:numId w:val="5"/>
      </w:numPr>
      <w:jc w:val="both"/>
    </w:pPr>
  </w:style>
  <w:style w:type="paragraph" w:customStyle="1" w:styleId="38">
    <w:name w:val="Стиль3"/>
    <w:basedOn w:val="22"/>
    <w:uiPriority w:val="99"/>
    <w:rsid w:val="004D735D"/>
    <w:pPr>
      <w:widowControl w:val="0"/>
      <w:tabs>
        <w:tab w:val="num" w:pos="1307"/>
      </w:tabs>
      <w:adjustRightInd w:val="0"/>
      <w:ind w:left="1080" w:firstLine="0"/>
      <w:textAlignment w:val="baseline"/>
    </w:pPr>
  </w:style>
  <w:style w:type="paragraph" w:customStyle="1" w:styleId="1-3">
    <w:name w:val="Текст1-3"/>
    <w:basedOn w:val="a3"/>
    <w:uiPriority w:val="99"/>
    <w:rsid w:val="004D735D"/>
    <w:pPr>
      <w:spacing w:after="60" w:line="288" w:lineRule="auto"/>
      <w:jc w:val="both"/>
    </w:pPr>
  </w:style>
  <w:style w:type="paragraph" w:customStyle="1" w:styleId="aHeader">
    <w:name w:val="a_Header"/>
    <w:basedOn w:val="a3"/>
    <w:uiPriority w:val="99"/>
    <w:rsid w:val="004D735D"/>
    <w:pPr>
      <w:tabs>
        <w:tab w:val="left" w:pos="1985"/>
      </w:tabs>
      <w:spacing w:after="60"/>
      <w:jc w:val="center"/>
    </w:pPr>
    <w:rPr>
      <w:rFonts w:ascii="Courier New" w:hAnsi="Courier New" w:cs="Courier New"/>
    </w:rPr>
  </w:style>
  <w:style w:type="paragraph" w:styleId="aff0">
    <w:name w:val="Plain Text"/>
    <w:basedOn w:val="a3"/>
    <w:link w:val="aff1"/>
    <w:uiPriority w:val="99"/>
    <w:rsid w:val="004D735D"/>
    <w:rPr>
      <w:rFonts w:ascii="Courier New" w:hAnsi="Courier New" w:cs="Courier New"/>
      <w:sz w:val="20"/>
      <w:szCs w:val="20"/>
    </w:rPr>
  </w:style>
  <w:style w:type="character" w:customStyle="1" w:styleId="aff1">
    <w:name w:val="Текст Знак"/>
    <w:basedOn w:val="a4"/>
    <w:link w:val="aff0"/>
    <w:uiPriority w:val="99"/>
    <w:locked/>
    <w:rsid w:val="004D735D"/>
    <w:rPr>
      <w:rFonts w:ascii="Courier New" w:hAnsi="Courier New" w:cs="Courier New"/>
      <w:snapToGrid w:val="0"/>
    </w:rPr>
  </w:style>
  <w:style w:type="character" w:customStyle="1" w:styleId="PlainTextChar">
    <w:name w:val="Plain Text Char"/>
    <w:basedOn w:val="a4"/>
    <w:uiPriority w:val="99"/>
    <w:rsid w:val="004D735D"/>
    <w:rPr>
      <w:rFonts w:ascii="Courier New" w:hAnsi="Courier New" w:cs="Courier New"/>
      <w:sz w:val="20"/>
      <w:szCs w:val="20"/>
    </w:rPr>
  </w:style>
  <w:style w:type="paragraph" w:styleId="aff2">
    <w:name w:val="Block Text"/>
    <w:basedOn w:val="a3"/>
    <w:uiPriority w:val="99"/>
    <w:rsid w:val="004D735D"/>
    <w:pPr>
      <w:ind w:left="-5220" w:right="-105"/>
      <w:jc w:val="both"/>
    </w:pPr>
    <w:rPr>
      <w:i/>
      <w:iCs/>
    </w:rPr>
  </w:style>
  <w:style w:type="paragraph" w:styleId="29">
    <w:name w:val="toc 2"/>
    <w:basedOn w:val="a3"/>
    <w:next w:val="a3"/>
    <w:autoRedefine/>
    <w:uiPriority w:val="99"/>
    <w:rsid w:val="004D735D"/>
    <w:pPr>
      <w:tabs>
        <w:tab w:val="left" w:pos="426"/>
        <w:tab w:val="right" w:pos="9923"/>
      </w:tabs>
      <w:ind w:left="1134" w:right="74" w:hanging="708"/>
    </w:pPr>
    <w:rPr>
      <w:noProof/>
      <w:color w:val="FF0000"/>
    </w:rPr>
  </w:style>
  <w:style w:type="paragraph" w:styleId="aff3">
    <w:name w:val="Document Map"/>
    <w:basedOn w:val="a3"/>
    <w:link w:val="aff4"/>
    <w:uiPriority w:val="99"/>
    <w:rsid w:val="004D735D"/>
    <w:pPr>
      <w:shd w:val="clear" w:color="auto" w:fill="000080"/>
    </w:pPr>
    <w:rPr>
      <w:rFonts w:ascii="Tahoma" w:hAnsi="Tahoma" w:cs="Tahoma"/>
    </w:rPr>
  </w:style>
  <w:style w:type="character" w:customStyle="1" w:styleId="aff4">
    <w:name w:val="Схема документа Знак"/>
    <w:basedOn w:val="a4"/>
    <w:link w:val="aff3"/>
    <w:uiPriority w:val="99"/>
    <w:locked/>
    <w:rsid w:val="004D735D"/>
    <w:rPr>
      <w:rFonts w:ascii="Tahoma" w:hAnsi="Tahoma" w:cs="Tahoma"/>
      <w:sz w:val="24"/>
      <w:szCs w:val="24"/>
      <w:shd w:val="clear" w:color="auto" w:fill="000080"/>
    </w:rPr>
  </w:style>
  <w:style w:type="character" w:customStyle="1" w:styleId="DocumentMapChar">
    <w:name w:val="Document Map Char"/>
    <w:basedOn w:val="a4"/>
    <w:uiPriority w:val="99"/>
    <w:rsid w:val="004D735D"/>
    <w:rPr>
      <w:rFonts w:ascii="Times New Roman" w:hAnsi="Times New Roman" w:cs="Times New Roman"/>
      <w:sz w:val="2"/>
      <w:szCs w:val="2"/>
    </w:rPr>
  </w:style>
  <w:style w:type="paragraph" w:styleId="14">
    <w:name w:val="toc 1"/>
    <w:basedOn w:val="a3"/>
    <w:next w:val="a3"/>
    <w:autoRedefine/>
    <w:uiPriority w:val="99"/>
    <w:rsid w:val="004D735D"/>
    <w:pPr>
      <w:tabs>
        <w:tab w:val="left" w:pos="426"/>
        <w:tab w:val="right" w:leader="dot" w:pos="9923"/>
      </w:tabs>
      <w:ind w:left="426" w:hanging="426"/>
    </w:pPr>
    <w:rPr>
      <w:noProof/>
    </w:rPr>
  </w:style>
  <w:style w:type="paragraph" w:styleId="39">
    <w:name w:val="toc 3"/>
    <w:basedOn w:val="a3"/>
    <w:next w:val="a3"/>
    <w:autoRedefine/>
    <w:uiPriority w:val="99"/>
    <w:rsid w:val="004D735D"/>
    <w:pPr>
      <w:jc w:val="both"/>
    </w:pPr>
  </w:style>
  <w:style w:type="paragraph" w:styleId="42">
    <w:name w:val="toc 4"/>
    <w:basedOn w:val="a3"/>
    <w:next w:val="a3"/>
    <w:autoRedefine/>
    <w:uiPriority w:val="99"/>
    <w:rsid w:val="004D735D"/>
    <w:pPr>
      <w:ind w:left="720"/>
    </w:pPr>
  </w:style>
  <w:style w:type="paragraph" w:styleId="51">
    <w:name w:val="toc 5"/>
    <w:basedOn w:val="a3"/>
    <w:next w:val="a3"/>
    <w:autoRedefine/>
    <w:uiPriority w:val="99"/>
    <w:rsid w:val="004D735D"/>
    <w:pPr>
      <w:ind w:left="960"/>
    </w:pPr>
  </w:style>
  <w:style w:type="paragraph" w:styleId="61">
    <w:name w:val="toc 6"/>
    <w:basedOn w:val="a3"/>
    <w:next w:val="a3"/>
    <w:autoRedefine/>
    <w:uiPriority w:val="99"/>
    <w:rsid w:val="004D735D"/>
    <w:pPr>
      <w:ind w:left="1200"/>
    </w:pPr>
  </w:style>
  <w:style w:type="paragraph" w:styleId="71">
    <w:name w:val="toc 7"/>
    <w:basedOn w:val="a3"/>
    <w:next w:val="a3"/>
    <w:autoRedefine/>
    <w:uiPriority w:val="99"/>
    <w:rsid w:val="004D735D"/>
    <w:pPr>
      <w:ind w:left="1440"/>
    </w:pPr>
  </w:style>
  <w:style w:type="paragraph" w:styleId="81">
    <w:name w:val="toc 8"/>
    <w:basedOn w:val="a3"/>
    <w:next w:val="a3"/>
    <w:autoRedefine/>
    <w:uiPriority w:val="99"/>
    <w:rsid w:val="004D735D"/>
    <w:pPr>
      <w:ind w:left="1680"/>
    </w:pPr>
  </w:style>
  <w:style w:type="paragraph" w:styleId="91">
    <w:name w:val="toc 9"/>
    <w:basedOn w:val="a3"/>
    <w:next w:val="a3"/>
    <w:autoRedefine/>
    <w:uiPriority w:val="99"/>
    <w:rsid w:val="004D735D"/>
    <w:pPr>
      <w:ind w:left="1920"/>
    </w:pPr>
  </w:style>
  <w:style w:type="paragraph" w:customStyle="1" w:styleId="aff5">
    <w:name w:val="Подраздел"/>
    <w:basedOn w:val="a3"/>
    <w:uiPriority w:val="99"/>
    <w:rsid w:val="004D735D"/>
    <w:pPr>
      <w:spacing w:before="240"/>
      <w:ind w:left="1701" w:hanging="283"/>
      <w:jc w:val="both"/>
    </w:pPr>
    <w:rPr>
      <w:rFonts w:ascii="PragmaticaTT" w:hAnsi="PragmaticaTT" w:cs="PragmaticaTT"/>
    </w:rPr>
  </w:style>
  <w:style w:type="paragraph" w:customStyle="1" w:styleId="aff6">
    <w:name w:val="регламент список"/>
    <w:basedOn w:val="30"/>
    <w:autoRedefine/>
    <w:uiPriority w:val="99"/>
    <w:rsid w:val="004D735D"/>
    <w:pPr>
      <w:keepLines/>
      <w:spacing w:before="120" w:after="120" w:line="180" w:lineRule="atLeast"/>
      <w:outlineLvl w:val="9"/>
    </w:pPr>
    <w:rPr>
      <w:rFonts w:ascii="Times New Roman" w:hAnsi="Times New Roman" w:cs="Times New Roman"/>
      <w:spacing w:val="-5"/>
      <w:kern w:val="28"/>
      <w:sz w:val="24"/>
      <w:szCs w:val="24"/>
      <w:lang w:eastAsia="en-US"/>
    </w:rPr>
  </w:style>
  <w:style w:type="character" w:styleId="aff7">
    <w:name w:val="FollowedHyperlink"/>
    <w:basedOn w:val="a4"/>
    <w:uiPriority w:val="99"/>
    <w:rsid w:val="004D735D"/>
    <w:rPr>
      <w:rFonts w:ascii="Times New Roman" w:hAnsi="Times New Roman" w:cs="Times New Roman"/>
      <w:color w:val="800080"/>
      <w:u w:val="single"/>
    </w:rPr>
  </w:style>
  <w:style w:type="paragraph" w:customStyle="1" w:styleId="Times12">
    <w:name w:val="Times 12"/>
    <w:basedOn w:val="a3"/>
    <w:uiPriority w:val="99"/>
    <w:rsid w:val="004D735D"/>
    <w:pPr>
      <w:overflowPunct w:val="0"/>
      <w:autoSpaceDE w:val="0"/>
      <w:autoSpaceDN w:val="0"/>
      <w:adjustRightInd w:val="0"/>
      <w:ind w:firstLine="567"/>
      <w:jc w:val="both"/>
    </w:pPr>
  </w:style>
  <w:style w:type="paragraph" w:customStyle="1" w:styleId="2a">
    <w:name w:val="Пункт_2"/>
    <w:basedOn w:val="a3"/>
    <w:uiPriority w:val="99"/>
    <w:rsid w:val="004D735D"/>
    <w:pPr>
      <w:tabs>
        <w:tab w:val="num" w:pos="643"/>
        <w:tab w:val="num" w:pos="1701"/>
      </w:tabs>
      <w:ind w:left="643" w:hanging="360"/>
      <w:jc w:val="both"/>
    </w:pPr>
    <w:rPr>
      <w:sz w:val="28"/>
      <w:szCs w:val="28"/>
    </w:rPr>
  </w:style>
  <w:style w:type="paragraph" w:customStyle="1" w:styleId="31">
    <w:name w:val="Пункт_3"/>
    <w:basedOn w:val="a3"/>
    <w:uiPriority w:val="99"/>
    <w:rsid w:val="004D735D"/>
    <w:pPr>
      <w:numPr>
        <w:ilvl w:val="2"/>
        <w:numId w:val="3"/>
      </w:numPr>
      <w:jc w:val="both"/>
    </w:pPr>
    <w:rPr>
      <w:sz w:val="28"/>
      <w:szCs w:val="28"/>
    </w:rPr>
  </w:style>
  <w:style w:type="paragraph" w:styleId="3a">
    <w:name w:val="List Bullet 3"/>
    <w:basedOn w:val="a3"/>
    <w:autoRedefine/>
    <w:uiPriority w:val="99"/>
    <w:rsid w:val="004D735D"/>
    <w:pPr>
      <w:tabs>
        <w:tab w:val="num" w:pos="926"/>
      </w:tabs>
      <w:ind w:left="926" w:hanging="360"/>
    </w:pPr>
  </w:style>
  <w:style w:type="paragraph" w:styleId="3">
    <w:name w:val="List Number 3"/>
    <w:basedOn w:val="a3"/>
    <w:uiPriority w:val="99"/>
    <w:rsid w:val="004D735D"/>
    <w:pPr>
      <w:numPr>
        <w:numId w:val="1"/>
      </w:numPr>
    </w:pPr>
  </w:style>
  <w:style w:type="paragraph" w:styleId="aff8">
    <w:name w:val="List Continue"/>
    <w:basedOn w:val="a3"/>
    <w:uiPriority w:val="99"/>
    <w:rsid w:val="004D735D"/>
    <w:pPr>
      <w:spacing w:after="120"/>
      <w:ind w:left="283"/>
    </w:pPr>
  </w:style>
  <w:style w:type="paragraph" w:styleId="a">
    <w:name w:val="List Number"/>
    <w:basedOn w:val="a3"/>
    <w:uiPriority w:val="99"/>
    <w:rsid w:val="004D735D"/>
    <w:pPr>
      <w:numPr>
        <w:numId w:val="2"/>
      </w:numPr>
    </w:pPr>
  </w:style>
  <w:style w:type="paragraph" w:customStyle="1" w:styleId="ConsNonformat">
    <w:name w:val="ConsNonformat"/>
    <w:uiPriority w:val="99"/>
    <w:rsid w:val="004D735D"/>
    <w:pPr>
      <w:widowControl w:val="0"/>
    </w:pPr>
    <w:rPr>
      <w:rFonts w:ascii="Courier New" w:hAnsi="Courier New" w:cs="Courier New"/>
    </w:rPr>
  </w:style>
  <w:style w:type="paragraph" w:styleId="aff9">
    <w:name w:val="caption"/>
    <w:basedOn w:val="a3"/>
    <w:next w:val="a3"/>
    <w:uiPriority w:val="99"/>
    <w:qFormat/>
    <w:rsid w:val="004D735D"/>
    <w:pPr>
      <w:pageBreakBefore/>
      <w:suppressAutoHyphens/>
      <w:spacing w:before="120" w:after="120"/>
      <w:jc w:val="both"/>
    </w:pPr>
    <w:rPr>
      <w:i/>
      <w:iCs/>
    </w:rPr>
  </w:style>
  <w:style w:type="character" w:customStyle="1" w:styleId="affa">
    <w:name w:val="комментарий"/>
    <w:uiPriority w:val="99"/>
    <w:rsid w:val="004D735D"/>
    <w:rPr>
      <w:b/>
      <w:i/>
      <w:shd w:val="clear" w:color="auto" w:fill="auto"/>
    </w:rPr>
  </w:style>
  <w:style w:type="paragraph" w:customStyle="1" w:styleId="02statia2">
    <w:name w:val="02statia2"/>
    <w:basedOn w:val="a3"/>
    <w:uiPriority w:val="99"/>
    <w:rsid w:val="004D735D"/>
    <w:pPr>
      <w:spacing w:before="120" w:line="320" w:lineRule="atLeast"/>
      <w:ind w:left="2020" w:hanging="880"/>
      <w:jc w:val="both"/>
    </w:pPr>
    <w:rPr>
      <w:rFonts w:ascii="GaramondNarrowC" w:hAnsi="GaramondNarrowC" w:cs="GaramondNarrowC"/>
      <w:color w:val="000000"/>
      <w:sz w:val="21"/>
      <w:szCs w:val="21"/>
    </w:rPr>
  </w:style>
  <w:style w:type="paragraph" w:customStyle="1" w:styleId="affb">
    <w:name w:val="Подпункт"/>
    <w:basedOn w:val="a1"/>
    <w:uiPriority w:val="99"/>
    <w:rsid w:val="004D735D"/>
    <w:pPr>
      <w:numPr>
        <w:ilvl w:val="0"/>
        <w:numId w:val="0"/>
      </w:numPr>
      <w:tabs>
        <w:tab w:val="num" w:pos="1134"/>
      </w:tabs>
      <w:ind w:left="1134" w:hanging="1134"/>
    </w:pPr>
    <w:rPr>
      <w:sz w:val="22"/>
      <w:szCs w:val="22"/>
    </w:rPr>
  </w:style>
  <w:style w:type="paragraph" w:customStyle="1" w:styleId="a0">
    <w:name w:val="Подподпункт"/>
    <w:basedOn w:val="affb"/>
    <w:uiPriority w:val="99"/>
    <w:rsid w:val="004D735D"/>
    <w:pPr>
      <w:numPr>
        <w:numId w:val="9"/>
      </w:numPr>
      <w:ind w:left="0"/>
    </w:pPr>
  </w:style>
  <w:style w:type="paragraph" w:customStyle="1" w:styleId="affc">
    <w:name w:val="маркированный"/>
    <w:basedOn w:val="a3"/>
    <w:uiPriority w:val="99"/>
    <w:rsid w:val="004D735D"/>
    <w:pPr>
      <w:tabs>
        <w:tab w:val="num" w:pos="1701"/>
      </w:tabs>
      <w:spacing w:line="360" w:lineRule="auto"/>
      <w:ind w:left="1701" w:hanging="567"/>
      <w:jc w:val="both"/>
    </w:pPr>
    <w:rPr>
      <w:sz w:val="22"/>
      <w:szCs w:val="22"/>
    </w:rPr>
  </w:style>
  <w:style w:type="paragraph" w:customStyle="1" w:styleId="affd">
    <w:name w:val="Ариал"/>
    <w:basedOn w:val="a3"/>
    <w:uiPriority w:val="99"/>
    <w:rsid w:val="004D735D"/>
    <w:pPr>
      <w:spacing w:before="120" w:after="120" w:line="360" w:lineRule="auto"/>
      <w:ind w:firstLine="851"/>
      <w:jc w:val="both"/>
    </w:pPr>
    <w:rPr>
      <w:rFonts w:ascii="Arial" w:hAnsi="Arial" w:cs="Arial"/>
    </w:rPr>
  </w:style>
  <w:style w:type="character" w:customStyle="1" w:styleId="15">
    <w:name w:val="Ариал Знак1"/>
    <w:uiPriority w:val="99"/>
    <w:rsid w:val="004D735D"/>
    <w:rPr>
      <w:rFonts w:ascii="Arial" w:hAnsi="Arial"/>
      <w:sz w:val="24"/>
      <w:lang w:val="ru-RU" w:eastAsia="ru-RU"/>
    </w:rPr>
  </w:style>
  <w:style w:type="paragraph" w:styleId="affe">
    <w:name w:val="List Paragraph"/>
    <w:basedOn w:val="a3"/>
    <w:uiPriority w:val="99"/>
    <w:qFormat/>
    <w:rsid w:val="004D735D"/>
    <w:pPr>
      <w:spacing w:after="200" w:line="276" w:lineRule="auto"/>
      <w:ind w:left="720"/>
    </w:pPr>
    <w:rPr>
      <w:rFonts w:ascii="Calibri" w:hAnsi="Calibri" w:cs="Calibri"/>
      <w:sz w:val="22"/>
      <w:szCs w:val="22"/>
      <w:lang w:eastAsia="en-US"/>
    </w:rPr>
  </w:style>
  <w:style w:type="paragraph" w:styleId="2b">
    <w:name w:val="List Bullet 2"/>
    <w:basedOn w:val="a3"/>
    <w:autoRedefine/>
    <w:uiPriority w:val="99"/>
    <w:rsid w:val="004D735D"/>
    <w:pPr>
      <w:tabs>
        <w:tab w:val="num" w:pos="643"/>
        <w:tab w:val="num" w:pos="926"/>
      </w:tabs>
      <w:ind w:left="643" w:hanging="360"/>
    </w:pPr>
  </w:style>
  <w:style w:type="paragraph" w:customStyle="1" w:styleId="ConsPlusNonformat">
    <w:name w:val="ConsPlusNonformat"/>
    <w:uiPriority w:val="99"/>
    <w:rsid w:val="004D735D"/>
    <w:pPr>
      <w:autoSpaceDE w:val="0"/>
      <w:autoSpaceDN w:val="0"/>
      <w:adjustRightInd w:val="0"/>
    </w:pPr>
    <w:rPr>
      <w:rFonts w:ascii="Courier New" w:hAnsi="Courier New" w:cs="Courier New"/>
    </w:rPr>
  </w:style>
  <w:style w:type="paragraph" w:customStyle="1" w:styleId="afff">
    <w:name w:val="Пункт б/н"/>
    <w:basedOn w:val="a3"/>
    <w:uiPriority w:val="99"/>
    <w:rsid w:val="004D735D"/>
    <w:pPr>
      <w:tabs>
        <w:tab w:val="left" w:pos="1134"/>
      </w:tabs>
      <w:spacing w:line="360" w:lineRule="auto"/>
      <w:ind w:firstLine="567"/>
      <w:jc w:val="both"/>
    </w:pPr>
    <w:rPr>
      <w:sz w:val="22"/>
      <w:szCs w:val="22"/>
    </w:rPr>
  </w:style>
  <w:style w:type="paragraph" w:customStyle="1" w:styleId="111">
    <w:name w:val="Обычный11"/>
    <w:uiPriority w:val="99"/>
    <w:rsid w:val="004D735D"/>
    <w:pPr>
      <w:widowControl w:val="0"/>
      <w:autoSpaceDE w:val="0"/>
      <w:autoSpaceDN w:val="0"/>
      <w:spacing w:before="120" w:after="120"/>
      <w:ind w:firstLine="567"/>
      <w:jc w:val="both"/>
    </w:pPr>
    <w:rPr>
      <w:rFonts w:ascii="Times New Roman" w:hAnsi="Times New Roman"/>
    </w:rPr>
  </w:style>
  <w:style w:type="character" w:customStyle="1" w:styleId="16">
    <w:name w:val="Обычный1 Знак"/>
    <w:uiPriority w:val="99"/>
    <w:rsid w:val="004D735D"/>
    <w:rPr>
      <w:sz w:val="24"/>
      <w:lang w:val="ru-RU" w:eastAsia="ru-RU"/>
    </w:rPr>
  </w:style>
  <w:style w:type="paragraph" w:customStyle="1" w:styleId="afff0">
    <w:name w:val="Ариал Таблица"/>
    <w:basedOn w:val="affd"/>
    <w:uiPriority w:val="99"/>
    <w:rsid w:val="004D735D"/>
    <w:pPr>
      <w:widowControl w:val="0"/>
      <w:adjustRightInd w:val="0"/>
      <w:spacing w:before="0" w:after="0" w:line="240" w:lineRule="auto"/>
      <w:ind w:firstLine="0"/>
      <w:textAlignment w:val="baseline"/>
    </w:pPr>
  </w:style>
  <w:style w:type="character" w:customStyle="1" w:styleId="afff1">
    <w:name w:val="Ариал Таблица Знак"/>
    <w:uiPriority w:val="99"/>
    <w:rsid w:val="004D735D"/>
    <w:rPr>
      <w:rFonts w:ascii="Arial" w:hAnsi="Arial"/>
      <w:sz w:val="24"/>
      <w:lang w:val="ru-RU" w:eastAsia="ru-RU"/>
    </w:rPr>
  </w:style>
  <w:style w:type="paragraph" w:customStyle="1" w:styleId="afff2">
    <w:name w:val="АриалТабл"/>
    <w:basedOn w:val="affd"/>
    <w:uiPriority w:val="99"/>
    <w:rsid w:val="004D735D"/>
    <w:pPr>
      <w:widowControl w:val="0"/>
      <w:adjustRightInd w:val="0"/>
      <w:spacing w:before="0" w:after="0" w:line="240" w:lineRule="auto"/>
      <w:ind w:firstLine="0"/>
      <w:textAlignment w:val="baseline"/>
    </w:pPr>
  </w:style>
  <w:style w:type="paragraph" w:styleId="afff3">
    <w:name w:val="endnote text"/>
    <w:basedOn w:val="a3"/>
    <w:link w:val="afff4"/>
    <w:uiPriority w:val="99"/>
    <w:rsid w:val="004D735D"/>
    <w:rPr>
      <w:sz w:val="20"/>
      <w:szCs w:val="20"/>
    </w:rPr>
  </w:style>
  <w:style w:type="character" w:customStyle="1" w:styleId="afff4">
    <w:name w:val="Текст концевой сноски Знак"/>
    <w:basedOn w:val="a4"/>
    <w:link w:val="afff3"/>
    <w:uiPriority w:val="99"/>
    <w:semiHidden/>
    <w:locked/>
    <w:rsid w:val="004D735D"/>
    <w:rPr>
      <w:rFonts w:ascii="Times New Roman" w:hAnsi="Times New Roman" w:cs="Times New Roman"/>
      <w:sz w:val="20"/>
      <w:szCs w:val="20"/>
    </w:rPr>
  </w:style>
  <w:style w:type="character" w:customStyle="1" w:styleId="EndnoteTextChar">
    <w:name w:val="Endnote Text Char"/>
    <w:basedOn w:val="a4"/>
    <w:uiPriority w:val="99"/>
    <w:rsid w:val="004D735D"/>
    <w:rPr>
      <w:rFonts w:ascii="Times New Roman" w:hAnsi="Times New Roman" w:cs="Times New Roman"/>
      <w:sz w:val="20"/>
      <w:szCs w:val="20"/>
    </w:rPr>
  </w:style>
  <w:style w:type="character" w:customStyle="1" w:styleId="afff5">
    <w:name w:val="Основной шрифт"/>
    <w:uiPriority w:val="99"/>
    <w:rsid w:val="004D735D"/>
  </w:style>
  <w:style w:type="character" w:customStyle="1" w:styleId="afff6">
    <w:name w:val="Подпункт Знак"/>
    <w:uiPriority w:val="99"/>
    <w:rsid w:val="004D735D"/>
    <w:rPr>
      <w:sz w:val="28"/>
      <w:lang w:val="ru-RU" w:eastAsia="ru-RU"/>
    </w:rPr>
  </w:style>
  <w:style w:type="character" w:customStyle="1" w:styleId="FontStyle11">
    <w:name w:val="Font Style11"/>
    <w:uiPriority w:val="99"/>
    <w:rsid w:val="004D735D"/>
    <w:rPr>
      <w:rFonts w:ascii="Times New Roman" w:hAnsi="Times New Roman"/>
      <w:sz w:val="26"/>
    </w:rPr>
  </w:style>
  <w:style w:type="character" w:customStyle="1" w:styleId="211">
    <w:name w:val="Заголовок 2 Знак1"/>
    <w:uiPriority w:val="99"/>
    <w:rsid w:val="004D735D"/>
    <w:rPr>
      <w:b/>
      <w:snapToGrid w:val="0"/>
      <w:sz w:val="28"/>
      <w:lang w:val="ru-RU" w:eastAsia="ru-RU"/>
    </w:rPr>
  </w:style>
  <w:style w:type="character" w:customStyle="1" w:styleId="Sp1">
    <w:name w:val="Sp1 Знак Знак"/>
    <w:uiPriority w:val="99"/>
    <w:rsid w:val="004D735D"/>
    <w:rPr>
      <w:b/>
      <w:kern w:val="24"/>
      <w:sz w:val="24"/>
      <w:lang w:val="ru-RU" w:eastAsia="ru-RU"/>
    </w:rPr>
  </w:style>
  <w:style w:type="paragraph" w:customStyle="1" w:styleId="afff7">
    <w:name w:val="Стиль начало"/>
    <w:basedOn w:val="a3"/>
    <w:uiPriority w:val="99"/>
    <w:rsid w:val="004D735D"/>
    <w:pPr>
      <w:spacing w:line="264" w:lineRule="auto"/>
    </w:pPr>
    <w:rPr>
      <w:sz w:val="28"/>
      <w:szCs w:val="28"/>
    </w:rPr>
  </w:style>
  <w:style w:type="paragraph" w:customStyle="1" w:styleId="Noeeu14">
    <w:name w:val="Noeeu14"/>
    <w:basedOn w:val="a3"/>
    <w:uiPriority w:val="99"/>
    <w:rsid w:val="004D735D"/>
    <w:pPr>
      <w:overflowPunct w:val="0"/>
      <w:autoSpaceDE w:val="0"/>
      <w:autoSpaceDN w:val="0"/>
      <w:adjustRightInd w:val="0"/>
      <w:spacing w:line="264" w:lineRule="auto"/>
      <w:ind w:firstLine="720"/>
      <w:jc w:val="both"/>
      <w:textAlignment w:val="baseline"/>
    </w:pPr>
    <w:rPr>
      <w:sz w:val="28"/>
      <w:szCs w:val="28"/>
    </w:rPr>
  </w:style>
  <w:style w:type="character" w:customStyle="1" w:styleId="FontStyle33">
    <w:name w:val="Font Style33"/>
    <w:uiPriority w:val="99"/>
    <w:rsid w:val="004D735D"/>
    <w:rPr>
      <w:rFonts w:ascii="Times New Roman" w:hAnsi="Times New Roman"/>
      <w:sz w:val="26"/>
    </w:rPr>
  </w:style>
  <w:style w:type="character" w:customStyle="1" w:styleId="FontStyle57">
    <w:name w:val="Font Style57"/>
    <w:uiPriority w:val="99"/>
    <w:rsid w:val="004D735D"/>
    <w:rPr>
      <w:rFonts w:ascii="Times New Roman" w:hAnsi="Times New Roman"/>
      <w:b/>
      <w:sz w:val="20"/>
    </w:rPr>
  </w:style>
  <w:style w:type="paragraph" w:customStyle="1" w:styleId="Style20">
    <w:name w:val="Style20"/>
    <w:basedOn w:val="a3"/>
    <w:uiPriority w:val="99"/>
    <w:rsid w:val="004D735D"/>
    <w:pPr>
      <w:widowControl w:val="0"/>
      <w:autoSpaceDE w:val="0"/>
      <w:autoSpaceDN w:val="0"/>
      <w:adjustRightInd w:val="0"/>
    </w:pPr>
    <w:rPr>
      <w:rFonts w:ascii="Arial" w:hAnsi="Arial" w:cs="Arial"/>
    </w:rPr>
  </w:style>
  <w:style w:type="paragraph" w:styleId="afff8">
    <w:name w:val="Revision"/>
    <w:hidden/>
    <w:uiPriority w:val="99"/>
    <w:rsid w:val="004D735D"/>
    <w:rPr>
      <w:rFonts w:ascii="Times New Roman" w:hAnsi="Times New Roman"/>
      <w:sz w:val="24"/>
      <w:szCs w:val="24"/>
    </w:rPr>
  </w:style>
  <w:style w:type="paragraph" w:customStyle="1" w:styleId="40">
    <w:name w:val="Пункт_4"/>
    <w:basedOn w:val="a3"/>
    <w:uiPriority w:val="99"/>
    <w:rsid w:val="004D735D"/>
    <w:pPr>
      <w:numPr>
        <w:ilvl w:val="3"/>
        <w:numId w:val="4"/>
      </w:numPr>
      <w:jc w:val="both"/>
    </w:pPr>
    <w:rPr>
      <w:sz w:val="28"/>
      <w:szCs w:val="28"/>
    </w:rPr>
  </w:style>
  <w:style w:type="character" w:customStyle="1" w:styleId="43">
    <w:name w:val="Пункт_4 Знак"/>
    <w:uiPriority w:val="99"/>
    <w:rsid w:val="004D735D"/>
    <w:rPr>
      <w:sz w:val="28"/>
    </w:rPr>
  </w:style>
  <w:style w:type="paragraph" w:customStyle="1" w:styleId="afff9">
    <w:name w:val="Примечание"/>
    <w:basedOn w:val="a3"/>
    <w:uiPriority w:val="99"/>
    <w:rsid w:val="004D735D"/>
    <w:pPr>
      <w:spacing w:before="240" w:after="240" w:line="288" w:lineRule="auto"/>
      <w:ind w:left="1134" w:right="1134"/>
      <w:jc w:val="both"/>
    </w:pPr>
    <w:rPr>
      <w:spacing w:val="20"/>
    </w:rPr>
  </w:style>
  <w:style w:type="character" w:customStyle="1" w:styleId="afffa">
    <w:name w:val="Примечание Знак"/>
    <w:uiPriority w:val="99"/>
    <w:rsid w:val="004D735D"/>
    <w:rPr>
      <w:spacing w:val="20"/>
      <w:sz w:val="28"/>
    </w:rPr>
  </w:style>
  <w:style w:type="character" w:customStyle="1" w:styleId="NormalWebChar">
    <w:name w:val="Normal (Web) Char"/>
    <w:aliases w:val="Обычный (Web) Char,Обычный (веб) Знак Знак Char,Обычный (Web) Знак Знак Знак Char"/>
    <w:uiPriority w:val="99"/>
    <w:rsid w:val="004D735D"/>
    <w:rPr>
      <w:sz w:val="24"/>
    </w:rPr>
  </w:style>
  <w:style w:type="paragraph" w:customStyle="1" w:styleId="-3">
    <w:name w:val="Пункт-3"/>
    <w:basedOn w:val="a3"/>
    <w:uiPriority w:val="99"/>
    <w:rsid w:val="004D735D"/>
    <w:pPr>
      <w:tabs>
        <w:tab w:val="left" w:pos="1701"/>
      </w:tabs>
      <w:spacing w:line="288" w:lineRule="auto"/>
      <w:ind w:firstLine="567"/>
      <w:jc w:val="both"/>
    </w:pPr>
    <w:rPr>
      <w:sz w:val="28"/>
      <w:szCs w:val="28"/>
    </w:rPr>
  </w:style>
  <w:style w:type="paragraph" w:customStyle="1" w:styleId="-4">
    <w:name w:val="Пункт-4"/>
    <w:basedOn w:val="a3"/>
    <w:uiPriority w:val="99"/>
    <w:rsid w:val="004D735D"/>
    <w:pPr>
      <w:tabs>
        <w:tab w:val="num" w:pos="1701"/>
      </w:tabs>
      <w:spacing w:line="288" w:lineRule="auto"/>
      <w:ind w:firstLine="567"/>
      <w:jc w:val="both"/>
    </w:pPr>
    <w:rPr>
      <w:sz w:val="28"/>
      <w:szCs w:val="28"/>
    </w:rPr>
  </w:style>
  <w:style w:type="paragraph" w:customStyle="1" w:styleId="-5">
    <w:name w:val="Пункт-5"/>
    <w:basedOn w:val="a3"/>
    <w:uiPriority w:val="99"/>
    <w:rsid w:val="004D735D"/>
    <w:pPr>
      <w:tabs>
        <w:tab w:val="num" w:pos="1701"/>
      </w:tabs>
      <w:spacing w:line="288" w:lineRule="auto"/>
      <w:ind w:firstLine="567"/>
      <w:jc w:val="both"/>
    </w:pPr>
    <w:rPr>
      <w:sz w:val="28"/>
      <w:szCs w:val="28"/>
    </w:rPr>
  </w:style>
  <w:style w:type="paragraph" w:customStyle="1" w:styleId="-6">
    <w:name w:val="Пункт-6"/>
    <w:basedOn w:val="a3"/>
    <w:uiPriority w:val="99"/>
    <w:rsid w:val="004D735D"/>
    <w:pPr>
      <w:tabs>
        <w:tab w:val="num" w:pos="1701"/>
      </w:tabs>
      <w:spacing w:line="288" w:lineRule="auto"/>
      <w:ind w:firstLine="567"/>
      <w:jc w:val="both"/>
    </w:pPr>
    <w:rPr>
      <w:sz w:val="28"/>
      <w:szCs w:val="28"/>
    </w:rPr>
  </w:style>
  <w:style w:type="paragraph" w:customStyle="1" w:styleId="-7">
    <w:name w:val="Пункт-7"/>
    <w:basedOn w:val="a3"/>
    <w:uiPriority w:val="99"/>
    <w:rsid w:val="004D735D"/>
    <w:pPr>
      <w:tabs>
        <w:tab w:val="num" w:pos="1701"/>
      </w:tabs>
      <w:spacing w:line="288" w:lineRule="auto"/>
      <w:ind w:firstLine="567"/>
      <w:jc w:val="both"/>
    </w:pPr>
    <w:rPr>
      <w:sz w:val="28"/>
      <w:szCs w:val="28"/>
    </w:rPr>
  </w:style>
  <w:style w:type="character" w:customStyle="1" w:styleId="Bodytext">
    <w:name w:val="Body text_"/>
    <w:uiPriority w:val="99"/>
    <w:rsid w:val="004D735D"/>
    <w:rPr>
      <w:rFonts w:ascii="Arial" w:hAnsi="Arial"/>
      <w:sz w:val="18"/>
      <w:shd w:val="clear" w:color="auto" w:fill="FFFFFF"/>
    </w:rPr>
  </w:style>
  <w:style w:type="paragraph" w:customStyle="1" w:styleId="Bodytext0">
    <w:name w:val="Body text"/>
    <w:basedOn w:val="a3"/>
    <w:uiPriority w:val="99"/>
    <w:rsid w:val="004D735D"/>
    <w:pPr>
      <w:shd w:val="clear" w:color="auto" w:fill="FFFFFF"/>
      <w:spacing w:line="240" w:lineRule="atLeast"/>
      <w:jc w:val="right"/>
    </w:pPr>
    <w:rPr>
      <w:rFonts w:ascii="Arial" w:hAnsi="Arial" w:cs="Arial"/>
      <w:sz w:val="18"/>
      <w:szCs w:val="18"/>
    </w:rPr>
  </w:style>
  <w:style w:type="paragraph" w:customStyle="1" w:styleId="Default">
    <w:name w:val="Default"/>
    <w:uiPriority w:val="99"/>
    <w:rsid w:val="004D735D"/>
    <w:pPr>
      <w:autoSpaceDE w:val="0"/>
      <w:autoSpaceDN w:val="0"/>
      <w:adjustRightInd w:val="0"/>
    </w:pPr>
    <w:rPr>
      <w:rFonts w:ascii="Times New Roman" w:hAnsi="Times New Roman"/>
      <w:color w:val="000000"/>
      <w:sz w:val="24"/>
      <w:szCs w:val="24"/>
    </w:rPr>
  </w:style>
  <w:style w:type="paragraph" w:customStyle="1" w:styleId="rvps9">
    <w:name w:val="rvps9"/>
    <w:basedOn w:val="a3"/>
    <w:uiPriority w:val="99"/>
    <w:rsid w:val="004D735D"/>
    <w:pPr>
      <w:jc w:val="both"/>
    </w:pPr>
  </w:style>
  <w:style w:type="paragraph" w:customStyle="1" w:styleId="-">
    <w:name w:val="Контракт-раздел"/>
    <w:basedOn w:val="a3"/>
    <w:next w:val="a3"/>
    <w:uiPriority w:val="99"/>
    <w:rsid w:val="004D735D"/>
    <w:pPr>
      <w:keepNext/>
      <w:numPr>
        <w:numId w:val="29"/>
      </w:numPr>
      <w:tabs>
        <w:tab w:val="left" w:pos="540"/>
      </w:tabs>
      <w:suppressAutoHyphens/>
      <w:spacing w:before="360" w:after="120"/>
      <w:jc w:val="center"/>
      <w:outlineLvl w:val="3"/>
    </w:pPr>
    <w:rPr>
      <w:b/>
      <w:bCs/>
      <w:caps/>
      <w:smallCaps/>
    </w:rPr>
  </w:style>
  <w:style w:type="paragraph" w:customStyle="1" w:styleId="-0">
    <w:name w:val="Контракт-пункт"/>
    <w:basedOn w:val="a3"/>
    <w:uiPriority w:val="99"/>
    <w:rsid w:val="004D735D"/>
    <w:pPr>
      <w:numPr>
        <w:ilvl w:val="1"/>
        <w:numId w:val="29"/>
      </w:numPr>
      <w:tabs>
        <w:tab w:val="num" w:pos="1391"/>
      </w:tabs>
      <w:ind w:left="1391"/>
      <w:jc w:val="both"/>
    </w:pPr>
  </w:style>
  <w:style w:type="paragraph" w:customStyle="1" w:styleId="-1">
    <w:name w:val="Контракт-подпункт"/>
    <w:basedOn w:val="a3"/>
    <w:uiPriority w:val="99"/>
    <w:rsid w:val="004D735D"/>
    <w:pPr>
      <w:numPr>
        <w:ilvl w:val="2"/>
        <w:numId w:val="29"/>
      </w:numPr>
      <w:jc w:val="both"/>
    </w:pPr>
  </w:style>
  <w:style w:type="paragraph" w:customStyle="1" w:styleId="-2">
    <w:name w:val="Контракт-подподпункт"/>
    <w:basedOn w:val="a3"/>
    <w:uiPriority w:val="99"/>
    <w:rsid w:val="004D735D"/>
    <w:pPr>
      <w:numPr>
        <w:ilvl w:val="3"/>
        <w:numId w:val="29"/>
      </w:numPr>
      <w:jc w:val="both"/>
    </w:pPr>
  </w:style>
  <w:style w:type="paragraph" w:customStyle="1" w:styleId="rvps46">
    <w:name w:val="rvps46"/>
    <w:basedOn w:val="a3"/>
    <w:uiPriority w:val="99"/>
    <w:rsid w:val="004D735D"/>
    <w:pPr>
      <w:spacing w:before="120" w:after="120"/>
    </w:pPr>
  </w:style>
  <w:style w:type="paragraph" w:customStyle="1" w:styleId="ConsPlusNormal">
    <w:name w:val="ConsPlusNormal"/>
    <w:uiPriority w:val="99"/>
    <w:rsid w:val="004D735D"/>
    <w:pPr>
      <w:widowControl w:val="0"/>
      <w:autoSpaceDE w:val="0"/>
      <w:autoSpaceDN w:val="0"/>
      <w:adjustRightInd w:val="0"/>
      <w:ind w:firstLine="720"/>
    </w:pPr>
    <w:rPr>
      <w:rFonts w:ascii="Arial" w:hAnsi="Arial" w:cs="Arial"/>
    </w:rPr>
  </w:style>
  <w:style w:type="paragraph" w:customStyle="1" w:styleId="afffb">
    <w:name w:val="......."/>
    <w:basedOn w:val="Default"/>
    <w:next w:val="Default"/>
    <w:uiPriority w:val="99"/>
    <w:rsid w:val="004D735D"/>
    <w:rPr>
      <w:color w:val="auto"/>
    </w:rPr>
  </w:style>
  <w:style w:type="paragraph" w:customStyle="1" w:styleId="1">
    <w:name w:val="Заголовок раздела 1. Индекс"/>
    <w:basedOn w:val="a3"/>
    <w:autoRedefine/>
    <w:uiPriority w:val="99"/>
    <w:rsid w:val="004D735D"/>
    <w:pPr>
      <w:numPr>
        <w:numId w:val="30"/>
      </w:numPr>
      <w:spacing w:before="300" w:after="240"/>
      <w:outlineLvl w:val="0"/>
    </w:pPr>
    <w:rPr>
      <w:rFonts w:ascii="Arial" w:hAnsi="Arial" w:cs="Arial"/>
      <w:b/>
      <w:bCs/>
      <w:kern w:val="32"/>
      <w:sz w:val="22"/>
      <w:szCs w:val="22"/>
      <w:lang w:eastAsia="en-US"/>
    </w:rPr>
  </w:style>
  <w:style w:type="paragraph" w:customStyle="1" w:styleId="2">
    <w:name w:val="Текст раздела 2. Индексированный"/>
    <w:basedOn w:val="20"/>
    <w:autoRedefine/>
    <w:uiPriority w:val="99"/>
    <w:rsid w:val="004D735D"/>
    <w:pPr>
      <w:widowControl w:val="0"/>
      <w:numPr>
        <w:numId w:val="30"/>
      </w:numPr>
      <w:shd w:val="clear" w:color="auto" w:fill="FFFFFF"/>
      <w:tabs>
        <w:tab w:val="left" w:pos="709"/>
      </w:tabs>
      <w:spacing w:before="60"/>
      <w:ind w:right="147"/>
      <w:jc w:val="both"/>
    </w:pPr>
    <w:rPr>
      <w:b w:val="0"/>
      <w:bCs w:val="0"/>
      <w:i w:val="0"/>
      <w:iCs w:val="0"/>
      <w:sz w:val="22"/>
      <w:szCs w:val="22"/>
      <w:lang w:eastAsia="en-US"/>
    </w:rPr>
  </w:style>
  <w:style w:type="character" w:styleId="afffc">
    <w:name w:val="Emphasis"/>
    <w:basedOn w:val="a4"/>
    <w:uiPriority w:val="99"/>
    <w:qFormat/>
    <w:rsid w:val="004D735D"/>
    <w:rPr>
      <w:rFonts w:ascii="Times New Roman" w:hAnsi="Times New Roman" w:cs="Times New Roman"/>
      <w:i/>
      <w:iCs/>
    </w:rPr>
  </w:style>
  <w:style w:type="character" w:customStyle="1" w:styleId="afffd">
    <w:name w:val="Основной текст_"/>
    <w:basedOn w:val="a4"/>
    <w:uiPriority w:val="99"/>
    <w:rsid w:val="004D735D"/>
    <w:rPr>
      <w:rFonts w:ascii="Times New Roman" w:hAnsi="Times New Roman" w:cs="Times New Roman"/>
      <w:sz w:val="23"/>
      <w:szCs w:val="23"/>
      <w:shd w:val="clear" w:color="auto" w:fill="FFFFFF"/>
    </w:rPr>
  </w:style>
  <w:style w:type="paragraph" w:customStyle="1" w:styleId="17">
    <w:name w:val="Основной текст1"/>
    <w:basedOn w:val="a3"/>
    <w:uiPriority w:val="99"/>
    <w:rsid w:val="004D735D"/>
    <w:pPr>
      <w:shd w:val="clear" w:color="auto" w:fill="FFFFFF"/>
      <w:spacing w:line="240" w:lineRule="atLeast"/>
    </w:pPr>
    <w:rPr>
      <w:sz w:val="23"/>
      <w:szCs w:val="23"/>
    </w:rPr>
  </w:style>
  <w:style w:type="paragraph" w:customStyle="1" w:styleId="2c">
    <w:name w:val="заголовок 2"/>
    <w:basedOn w:val="a3"/>
    <w:next w:val="a3"/>
    <w:uiPriority w:val="99"/>
    <w:rsid w:val="00243096"/>
    <w:pPr>
      <w:keepNext/>
      <w:jc w:val="both"/>
    </w:pPr>
    <w:rPr>
      <w:sz w:val="28"/>
      <w:szCs w:val="28"/>
    </w:rPr>
  </w:style>
  <w:style w:type="paragraph" w:styleId="afffe">
    <w:name w:val="Title"/>
    <w:basedOn w:val="a3"/>
    <w:link w:val="affff"/>
    <w:uiPriority w:val="99"/>
    <w:qFormat/>
    <w:rsid w:val="00243096"/>
    <w:pPr>
      <w:jc w:val="center"/>
    </w:pPr>
    <w:rPr>
      <w:b/>
      <w:bCs/>
    </w:rPr>
  </w:style>
  <w:style w:type="character" w:customStyle="1" w:styleId="affff">
    <w:name w:val="Название Знак"/>
    <w:basedOn w:val="a4"/>
    <w:link w:val="afffe"/>
    <w:uiPriority w:val="99"/>
    <w:rsid w:val="00243096"/>
    <w:rPr>
      <w:rFonts w:ascii="Times New Roman" w:hAnsi="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akupki.rosatom.ru" TargetMode="External"/><Relationship Id="rId17" Type="http://schemas.openxmlformats.org/officeDocument/2006/relationships/hyperlink" Target="http://zakupki.rosatom.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vnipiet@ozer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vnipiet@ozersk.ru" TargetMode="External"/><Relationship Id="rId19" Type="http://schemas.openxmlformats.org/officeDocument/2006/relationships/hyperlink" Target="mailto:arbitration@rosatom.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B1083-B59B-4FCC-B0D5-D36858855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49</Pages>
  <Words>16702</Words>
  <Characters>95207</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111686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shsv</cp:lastModifiedBy>
  <cp:revision>21</cp:revision>
  <cp:lastPrinted>2012-11-06T04:25:00Z</cp:lastPrinted>
  <dcterms:created xsi:type="dcterms:W3CDTF">2012-10-27T08:34:00Z</dcterms:created>
  <dcterms:modified xsi:type="dcterms:W3CDTF">2012-12-09T04:30:00Z</dcterms:modified>
</cp:coreProperties>
</file>